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811" w:rsidRPr="00137993" w:rsidRDefault="00752183" w:rsidP="00D414A3">
      <w:pPr>
        <w:jc w:val="center"/>
        <w:rPr>
          <w:rFonts w:ascii="Times New Roman" w:hAnsi="Times New Roman" w:cs="Times New Roman"/>
          <w:b/>
        </w:rPr>
      </w:pPr>
      <w:r>
        <w:rPr>
          <w:rFonts w:ascii="Times New Roman" w:hAnsi="Times New Roman" w:cs="Times New Roman"/>
          <w:b/>
        </w:rPr>
        <w:t>Polda Segera Limpahkan Tersangka Korupsi Bulukumba ke Kejati</w:t>
      </w:r>
    </w:p>
    <w:p w:rsidR="00D414A3" w:rsidRDefault="00F116A9" w:rsidP="00D414A3">
      <w:pPr>
        <w:jc w:val="center"/>
        <w:rPr>
          <w:rFonts w:ascii="Times New Roman" w:hAnsi="Times New Roman" w:cs="Times New Roman"/>
        </w:rPr>
      </w:pPr>
      <w:r>
        <w:rPr>
          <w:noProof/>
          <w:lang w:eastAsia="id-ID"/>
        </w:rPr>
        <w:drawing>
          <wp:inline distT="0" distB="0" distL="0" distR="0">
            <wp:extent cx="2247900" cy="1390650"/>
            <wp:effectExtent l="0" t="0" r="0" b="0"/>
            <wp:docPr id="1" name="Picture 1" descr="Hasil gambar untuk ilustrasi stad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ilustrasi stad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7900" cy="1390650"/>
                    </a:xfrm>
                    <a:prstGeom prst="rect">
                      <a:avLst/>
                    </a:prstGeom>
                    <a:noFill/>
                    <a:ln>
                      <a:noFill/>
                    </a:ln>
                  </pic:spPr>
                </pic:pic>
              </a:graphicData>
            </a:graphic>
          </wp:inline>
        </w:drawing>
      </w:r>
    </w:p>
    <w:p w:rsidR="00841F7D" w:rsidRPr="00BE1712" w:rsidRDefault="00D06136" w:rsidP="00841F7D">
      <w:pPr>
        <w:jc w:val="center"/>
        <w:rPr>
          <w:rFonts w:ascii="Times New Roman" w:hAnsi="Times New Roman" w:cs="Times New Roman"/>
        </w:rPr>
      </w:pPr>
      <w:r>
        <w:rPr>
          <w:rFonts w:ascii="Times New Roman" w:hAnsi="Times New Roman" w:cs="Times New Roman"/>
          <w:i/>
        </w:rPr>
        <w:t xml:space="preserve">Gambar </w:t>
      </w:r>
      <w:r w:rsidR="00137993">
        <w:rPr>
          <w:rFonts w:ascii="Times New Roman" w:hAnsi="Times New Roman" w:cs="Times New Roman"/>
          <w:i/>
        </w:rPr>
        <w:t xml:space="preserve">Ilustrasi: </w:t>
      </w:r>
      <w:r w:rsidR="00F116A9">
        <w:rPr>
          <w:rFonts w:ascii="Times New Roman" w:hAnsi="Times New Roman" w:cs="Times New Roman"/>
          <w:i/>
        </w:rPr>
        <w:t>id.lovepik.com</w:t>
      </w:r>
    </w:p>
    <w:p w:rsidR="00841F7D" w:rsidRPr="006B3854" w:rsidRDefault="00841F7D" w:rsidP="00D414A3">
      <w:pPr>
        <w:jc w:val="center"/>
        <w:rPr>
          <w:rFonts w:ascii="Times New Roman" w:hAnsi="Times New Roman" w:cs="Times New Roman"/>
        </w:rPr>
      </w:pPr>
    </w:p>
    <w:p w:rsidR="00752183" w:rsidRDefault="00752183" w:rsidP="00752183">
      <w:pPr>
        <w:spacing w:line="360" w:lineRule="auto"/>
        <w:ind w:firstLine="720"/>
        <w:jc w:val="both"/>
        <w:rPr>
          <w:rFonts w:ascii="Times New Roman" w:hAnsi="Times New Roman" w:cs="Times New Roman"/>
        </w:rPr>
      </w:pPr>
      <w:r>
        <w:rPr>
          <w:rFonts w:ascii="Times New Roman" w:hAnsi="Times New Roman" w:cs="Times New Roman"/>
          <w:b/>
        </w:rPr>
        <w:t>Ujungpandang Ekspres</w:t>
      </w:r>
      <w:r w:rsidR="00137993" w:rsidRPr="006B3854">
        <w:rPr>
          <w:rFonts w:ascii="Times New Roman" w:hAnsi="Times New Roman" w:cs="Times New Roman"/>
        </w:rPr>
        <w:t xml:space="preserve"> </w:t>
      </w:r>
      <w:r w:rsidR="00137993">
        <w:rPr>
          <w:rFonts w:ascii="Times New Roman" w:hAnsi="Times New Roman" w:cs="Times New Roman"/>
        </w:rPr>
        <w:t>–</w:t>
      </w:r>
      <w:r w:rsidR="00D414A3" w:rsidRPr="006B3854">
        <w:rPr>
          <w:rFonts w:ascii="Times New Roman" w:hAnsi="Times New Roman" w:cs="Times New Roman"/>
        </w:rPr>
        <w:t xml:space="preserve"> </w:t>
      </w:r>
      <w:r>
        <w:rPr>
          <w:rFonts w:ascii="Times New Roman" w:hAnsi="Times New Roman" w:cs="Times New Roman"/>
        </w:rPr>
        <w:t>Penyidik Unit Tipikor Ditreskrimsus Polda Sulsel, akan segera melimpahkan tersangka dan barang bukti atau tahap dua ke Kejati Sulsel kasus dugaan tindak pidana korupsi renovasi Stadion Mini Kabupaten Bulukumba. Dirkrimsus Polda Sulsel, Kombes Pol Augustinus Berlianto Pangaribuan mengatakan, berkas perkara penyidikan kasus duaan korupsi Stadion Mini Bulukumba, kini telah diserahkan dan dinyatakan lengkap atau P-21 oleh jaksa peneliti Kejati Sulsel.</w:t>
      </w:r>
    </w:p>
    <w:p w:rsidR="00752183" w:rsidRDefault="00752183" w:rsidP="00752183">
      <w:pPr>
        <w:spacing w:line="360" w:lineRule="auto"/>
        <w:ind w:firstLine="720"/>
        <w:jc w:val="both"/>
        <w:rPr>
          <w:rFonts w:ascii="Times New Roman" w:hAnsi="Times New Roman" w:cs="Times New Roman"/>
        </w:rPr>
      </w:pPr>
      <w:r>
        <w:rPr>
          <w:rFonts w:ascii="Times New Roman" w:hAnsi="Times New Roman" w:cs="Times New Roman"/>
        </w:rPr>
        <w:t>Tahap dua kasus dugaan korupsi proyek renovasi Stadion Bulukumba akan dilakukan pekan ini. Sehingga, dalam waktu dekat ini akan kembali dilakukan penyerahan tersangka dan barang bukti ke kejaksaan. “Tahap dua kasus dugaan korupsi proyek renovasi Stadion Bulukumba akan dilakukan pekan ini. Saat ini sementara koordinasi dengan jaksa kapan ada waktunya,” kata Kombes Pol Augustinus, Senin (13/1/2020).</w:t>
      </w:r>
    </w:p>
    <w:p w:rsidR="00752183" w:rsidRDefault="00752183" w:rsidP="00752183">
      <w:pPr>
        <w:spacing w:line="360" w:lineRule="auto"/>
        <w:ind w:firstLine="720"/>
        <w:jc w:val="both"/>
        <w:rPr>
          <w:rFonts w:ascii="Times New Roman" w:hAnsi="Times New Roman" w:cs="Times New Roman"/>
        </w:rPr>
      </w:pPr>
      <w:r>
        <w:rPr>
          <w:rFonts w:ascii="Times New Roman" w:hAnsi="Times New Roman" w:cs="Times New Roman"/>
        </w:rPr>
        <w:t xml:space="preserve">Penyerahan tersangka dan barang bukti kasus ini setelah pihak Jaksa peneliti Kejaksaan Tinggi Sulsel, menyatakan berkas penyidikan kasus tersebut dinyataan telah lengkap (P-21). Berdasarkan </w:t>
      </w:r>
      <w:r w:rsidR="0051492D">
        <w:rPr>
          <w:rFonts w:ascii="Times New Roman" w:hAnsi="Times New Roman" w:cs="Times New Roman"/>
        </w:rPr>
        <w:t xml:space="preserve">hasil gelar perkara, dilaksanakan peyidik Tipikor pada Kamis, 21 Noovember 2019 lalu, kasus proyek renovasi yang menelan anggaran Rp1,4 milliar dari Kementerian Pemuda dan Olah Raga (Kemenpora) </w:t>
      </w:r>
      <w:r w:rsidR="006E5755">
        <w:rPr>
          <w:rFonts w:ascii="Times New Roman" w:hAnsi="Times New Roman" w:cs="Times New Roman"/>
        </w:rPr>
        <w:t>RI tersebut, telah ditetapkan lima orang tersangka. Masing-masing, Direktur PT. Bilindo Andase, Syarifuddin, Aditya Maretinova selaku pejabat pembuat komitmen, Insan ereningat selaku perantara proyek, dan Wilman alias Deri bin H. Muchsin selaku pelaksana lapangan.</w:t>
      </w:r>
    </w:p>
    <w:p w:rsidR="006E5755" w:rsidRDefault="006E5755" w:rsidP="00752183">
      <w:pPr>
        <w:spacing w:line="360" w:lineRule="auto"/>
        <w:ind w:firstLine="720"/>
        <w:jc w:val="both"/>
        <w:rPr>
          <w:rFonts w:ascii="Times New Roman" w:hAnsi="Times New Roman" w:cs="Times New Roman"/>
        </w:rPr>
      </w:pPr>
      <w:r>
        <w:rPr>
          <w:rFonts w:ascii="Times New Roman" w:hAnsi="Times New Roman" w:cs="Times New Roman"/>
        </w:rPr>
        <w:t>Menurut tim ahli dari BPKP Sulsel menyebutkan, jika akibat perbuatan para tersangka ini, negara dirugikan hingga Rp800juta. Mereka dianggap mengerjakan proyek dengan diduga telah menyalahi spesifikasi. Sebelumnya, renovasi stadion yang menjadi laskar sepak bola Gasiba Bulukumba ini diakui bakal memenuhi kualifikasi stadion berstandar nasional. Namun setelah anggota DPRD Bulukumba melakukan reses, malah menemukan kejanggalan tidak sesuai ekspektasi dan diperkirakan hanya berstandar desa. Karena kondisi rumput jelek serta banyaknya tanaman pengganggu atau putri malu.</w:t>
      </w:r>
    </w:p>
    <w:p w:rsidR="006E5755" w:rsidRDefault="006E5755" w:rsidP="00752183">
      <w:pPr>
        <w:spacing w:line="360" w:lineRule="auto"/>
        <w:ind w:firstLine="720"/>
        <w:jc w:val="both"/>
        <w:rPr>
          <w:rFonts w:ascii="Times New Roman" w:hAnsi="Times New Roman" w:cs="Times New Roman"/>
        </w:rPr>
      </w:pPr>
      <w:r>
        <w:rPr>
          <w:rFonts w:ascii="Times New Roman" w:hAnsi="Times New Roman" w:cs="Times New Roman"/>
        </w:rPr>
        <w:lastRenderedPageBreak/>
        <w:t xml:space="preserve">Belakang diketahui, rumput yang digunakan oleh stadion mini Bulukumba ini hanya diambil dari dua daerah di Kabupaten Bulukumba sendiri, yakni Keluarahan Ballasaraja, Kecamatan Bulukumpa dan Talle-Talle, Desa Bontomanai Kecamatan Rilau Ale. Padahal sebelumnya, jenis rumput yang rencananya akan digunakan adalah jenis Zeon Zoysia. Sama seperti yang digunakan stadion Gelora Bung Karno (GBK). </w:t>
      </w:r>
      <w:r w:rsidRPr="006E5755">
        <w:rPr>
          <w:rFonts w:ascii="Times New Roman" w:hAnsi="Times New Roman" w:cs="Times New Roman"/>
          <w:b/>
        </w:rPr>
        <w:t>(jay/ris)</w:t>
      </w:r>
    </w:p>
    <w:p w:rsidR="00841F7D" w:rsidRPr="00C1095F" w:rsidRDefault="00841F7D" w:rsidP="00841F7D">
      <w:pPr>
        <w:spacing w:after="0" w:line="312" w:lineRule="auto"/>
        <w:rPr>
          <w:rFonts w:ascii="Times New Roman" w:eastAsia="Times New Roman" w:hAnsi="Times New Roman"/>
          <w:b/>
          <w:lang w:eastAsia="id-ID"/>
        </w:rPr>
      </w:pPr>
      <w:r w:rsidRPr="00C1095F">
        <w:rPr>
          <w:rFonts w:ascii="Times New Roman" w:eastAsia="Times New Roman" w:hAnsi="Times New Roman"/>
          <w:b/>
          <w:lang w:eastAsia="id-ID"/>
        </w:rPr>
        <w:t>Sumber Berita:</w:t>
      </w:r>
    </w:p>
    <w:p w:rsidR="00841F7D" w:rsidRDefault="004428A4" w:rsidP="00D414A3">
      <w:pPr>
        <w:jc w:val="both"/>
        <w:rPr>
          <w:rFonts w:ascii="Times New Roman" w:hAnsi="Times New Roman" w:cs="Times New Roman"/>
        </w:rPr>
      </w:pPr>
      <w:r>
        <w:rPr>
          <w:rStyle w:val="Hyperlink"/>
        </w:rPr>
        <w:t>Koran Ujungpandang Ekspres, Selasa 14 Januari 2020, halaman 10</w:t>
      </w:r>
    </w:p>
    <w:p w:rsidR="007D3824" w:rsidRPr="00947AF8" w:rsidRDefault="00841F7D" w:rsidP="00841F7D">
      <w:pPr>
        <w:jc w:val="both"/>
        <w:rPr>
          <w:rFonts w:ascii="Times New Roman" w:hAnsi="Times New Roman" w:cs="Times New Roman"/>
          <w:b/>
        </w:rPr>
      </w:pPr>
      <w:r w:rsidRPr="00947AF8">
        <w:rPr>
          <w:rFonts w:ascii="Times New Roman" w:hAnsi="Times New Roman" w:cs="Times New Roman"/>
          <w:b/>
        </w:rPr>
        <w:t>Catatan :</w:t>
      </w:r>
      <w:r w:rsidR="00096C68">
        <w:rPr>
          <w:rFonts w:ascii="Times New Roman" w:hAnsi="Times New Roman" w:cs="Times New Roman"/>
          <w:b/>
        </w:rPr>
        <w:tab/>
      </w:r>
    </w:p>
    <w:p w:rsidR="00F116A9" w:rsidRDefault="00F116A9" w:rsidP="00F116A9">
      <w:pPr>
        <w:spacing w:line="360" w:lineRule="auto"/>
        <w:ind w:firstLine="709"/>
        <w:jc w:val="both"/>
        <w:rPr>
          <w:rFonts w:ascii="Times New Roman" w:hAnsi="Times New Roman" w:cs="Times New Roman"/>
        </w:rPr>
      </w:pPr>
      <w:r>
        <w:rPr>
          <w:rFonts w:ascii="Times New Roman" w:hAnsi="Times New Roman" w:cs="Times New Roman"/>
        </w:rPr>
        <w:t xml:space="preserve">Untuk menentukan ada tidaknya kerugian negara maka BPK dapat melakukan pemeriksaan investigatif dalam rangka perhitungan Kerugian negara guna mengetahui kerugian negara yang nyata dan pasti jumlahnya sebagaimana diatur dalam Undang-Undang Nomor 1 Tahun 2004 tentang Perbendaharaan Negara Pasal 1 angka 22, </w:t>
      </w:r>
      <w:r w:rsidRPr="002D2F9D">
        <w:rPr>
          <w:rFonts w:ascii="Times New Roman" w:hAnsi="Times New Roman" w:cs="Times New Roman"/>
        </w:rPr>
        <w:t>dinyatakan bahwa Kerugian Negara/Daerah adalah kekurangan uang, surat berharga, dan barang, yang nyata dan pasti jumlahnya sebagai akibat perbuatan melawan hukum baik sengaja maupun lala</w:t>
      </w:r>
      <w:r>
        <w:rPr>
          <w:rFonts w:ascii="Times New Roman" w:hAnsi="Times New Roman" w:cs="Times New Roman"/>
        </w:rPr>
        <w:t>i.</w:t>
      </w:r>
    </w:p>
    <w:p w:rsidR="00F116A9" w:rsidRDefault="00F116A9" w:rsidP="00F116A9">
      <w:pPr>
        <w:spacing w:line="360" w:lineRule="auto"/>
        <w:ind w:firstLine="709"/>
        <w:jc w:val="both"/>
        <w:rPr>
          <w:rFonts w:ascii="Times New Roman" w:hAnsi="Times New Roman" w:cs="Times New Roman"/>
        </w:rPr>
      </w:pPr>
      <w:r>
        <w:rPr>
          <w:rFonts w:ascii="Times New Roman" w:hAnsi="Times New Roman" w:cs="Times New Roman"/>
        </w:rPr>
        <w:t>Lebih lanjut dalam melakukan pemeriksaan, khususnya dalam pemeriksaan investigatif, BPK dapat menggunakan tenaga ahli sebagaiamana diatur dalam Pasal 9 ayat (3) UU Pemeriksaan, dinyatakan bahwa dalam melaksanakan tugas pemeriksaan, BPK dapat menggunakan pemeriksa dan/atau teaga ahli dari luar BPK yang bekerja untuk dan atas nama BPK. Lebih lanjut, BPK juga dapat memberikan keterangan ahli dalam proses peradilan mengenai kerugian negara/daerah sebagaimana diatur dalam Pasal 11 huruf c Undang-Undang Nomor 15 Tahun 2006 tentang Badan Pemeriksa Keuangan.</w:t>
      </w:r>
    </w:p>
    <w:p w:rsidR="0049589B" w:rsidRPr="005B617D" w:rsidRDefault="0049589B" w:rsidP="00F116A9">
      <w:pPr>
        <w:autoSpaceDE w:val="0"/>
        <w:autoSpaceDN w:val="0"/>
        <w:adjustRightInd w:val="0"/>
        <w:spacing w:after="0" w:line="360" w:lineRule="auto"/>
        <w:ind w:firstLine="709"/>
        <w:jc w:val="both"/>
        <w:rPr>
          <w:rFonts w:ascii="Times New Roman" w:hAnsi="Times New Roman" w:cs="Times New Roman"/>
          <w:color w:val="000000"/>
        </w:rPr>
      </w:pPr>
      <w:bookmarkStart w:id="0" w:name="_GoBack"/>
      <w:bookmarkEnd w:id="0"/>
      <w:r w:rsidRPr="005B617D">
        <w:rPr>
          <w:rFonts w:ascii="Times New Roman" w:hAnsi="Times New Roman" w:cs="Times New Roman"/>
          <w:color w:val="000000"/>
        </w:rPr>
        <w:t>Berdasarkan Keputusan Jaksa Agung Nomor: Kep-518/A/J.A/11/2001 tentang</w:t>
      </w:r>
      <w:r w:rsidR="005B617D">
        <w:rPr>
          <w:rFonts w:ascii="Times New Roman" w:hAnsi="Times New Roman" w:cs="Times New Roman"/>
          <w:color w:val="000000"/>
        </w:rPr>
        <w:t xml:space="preserve"> </w:t>
      </w:r>
      <w:r w:rsidRPr="005B617D">
        <w:rPr>
          <w:rFonts w:ascii="Times New Roman" w:hAnsi="Times New Roman" w:cs="Times New Roman"/>
          <w:color w:val="000000"/>
        </w:rPr>
        <w:t>Perubahan Keputusan Jaksa Agung Nomor: Kep-132/Ja/1 1/1994 tentang Administrasi</w:t>
      </w:r>
      <w:r w:rsidR="005B617D">
        <w:rPr>
          <w:rFonts w:ascii="Times New Roman" w:hAnsi="Times New Roman" w:cs="Times New Roman"/>
          <w:color w:val="000000"/>
        </w:rPr>
        <w:t xml:space="preserve"> </w:t>
      </w:r>
      <w:r w:rsidRPr="005B617D">
        <w:rPr>
          <w:rFonts w:ascii="Times New Roman" w:hAnsi="Times New Roman" w:cs="Times New Roman"/>
          <w:color w:val="000000"/>
        </w:rPr>
        <w:t>Perkara Tindak Pidana, diketahui bahwa secara adminitrasi penanganan perkara tindak</w:t>
      </w:r>
      <w:r w:rsidR="005B617D">
        <w:rPr>
          <w:rFonts w:ascii="Times New Roman" w:hAnsi="Times New Roman" w:cs="Times New Roman"/>
          <w:color w:val="000000"/>
        </w:rPr>
        <w:t xml:space="preserve"> </w:t>
      </w:r>
      <w:r w:rsidRPr="005B617D">
        <w:rPr>
          <w:rFonts w:ascii="Times New Roman" w:hAnsi="Times New Roman" w:cs="Times New Roman"/>
          <w:color w:val="000000"/>
        </w:rPr>
        <w:t>pidana pada lingkup Kejaksaan dikategorikan menjadi beberapa formulir dengan kode</w:t>
      </w:r>
      <w:r w:rsidR="005B617D">
        <w:rPr>
          <w:rFonts w:ascii="Times New Roman" w:hAnsi="Times New Roman" w:cs="Times New Roman"/>
          <w:color w:val="000000"/>
        </w:rPr>
        <w:t xml:space="preserve"> </w:t>
      </w:r>
      <w:r w:rsidRPr="005B617D">
        <w:rPr>
          <w:rFonts w:ascii="Times New Roman" w:hAnsi="Times New Roman" w:cs="Times New Roman"/>
          <w:color w:val="000000"/>
        </w:rPr>
        <w:t>tertentu.</w:t>
      </w:r>
    </w:p>
    <w:p w:rsidR="0049589B" w:rsidRPr="005B617D" w:rsidRDefault="0049589B" w:rsidP="005B617D">
      <w:pPr>
        <w:autoSpaceDE w:val="0"/>
        <w:autoSpaceDN w:val="0"/>
        <w:adjustRightInd w:val="0"/>
        <w:spacing w:after="0" w:line="360" w:lineRule="auto"/>
        <w:rPr>
          <w:rFonts w:ascii="Times New Roman" w:hAnsi="Times New Roman" w:cs="Times New Roman"/>
          <w:color w:val="000000"/>
        </w:rPr>
      </w:pPr>
      <w:r w:rsidRPr="005B617D">
        <w:rPr>
          <w:rFonts w:ascii="Times New Roman" w:hAnsi="Times New Roman" w:cs="Times New Roman"/>
          <w:color w:val="000000"/>
        </w:rPr>
        <w:t>Adapun kode formulir perkara tersebut adalah sebagai berikut.</w:t>
      </w:r>
    </w:p>
    <w:p w:rsidR="0049589B" w:rsidRPr="005B617D" w:rsidRDefault="0049589B" w:rsidP="005B617D">
      <w:pPr>
        <w:autoSpaceDE w:val="0"/>
        <w:autoSpaceDN w:val="0"/>
        <w:adjustRightInd w:val="0"/>
        <w:spacing w:after="0" w:line="360" w:lineRule="auto"/>
        <w:rPr>
          <w:rFonts w:ascii="Times New Roman" w:hAnsi="Times New Roman" w:cs="Times New Roman"/>
          <w:color w:val="222222"/>
        </w:rPr>
      </w:pPr>
      <w:r w:rsidRPr="005B617D">
        <w:rPr>
          <w:rFonts w:ascii="Times New Roman" w:hAnsi="Times New Roman" w:cs="Times New Roman"/>
          <w:color w:val="222222"/>
        </w:rPr>
        <w:t>P-1 Penerimaan Laporan (Tetap)</w:t>
      </w:r>
    </w:p>
    <w:p w:rsidR="0049589B" w:rsidRPr="005B617D" w:rsidRDefault="0049589B" w:rsidP="005B617D">
      <w:pPr>
        <w:autoSpaceDE w:val="0"/>
        <w:autoSpaceDN w:val="0"/>
        <w:adjustRightInd w:val="0"/>
        <w:spacing w:after="0" w:line="360" w:lineRule="auto"/>
        <w:rPr>
          <w:rFonts w:ascii="Times New Roman" w:hAnsi="Times New Roman" w:cs="Times New Roman"/>
          <w:color w:val="222222"/>
        </w:rPr>
      </w:pPr>
      <w:r w:rsidRPr="005B617D">
        <w:rPr>
          <w:rFonts w:ascii="Times New Roman" w:hAnsi="Times New Roman" w:cs="Times New Roman"/>
          <w:color w:val="222222"/>
        </w:rPr>
        <w:t>P-2 Surat Perintah Penyelidikan</w:t>
      </w:r>
    </w:p>
    <w:p w:rsidR="0049589B" w:rsidRPr="005B617D" w:rsidRDefault="0049589B" w:rsidP="005B617D">
      <w:pPr>
        <w:autoSpaceDE w:val="0"/>
        <w:autoSpaceDN w:val="0"/>
        <w:adjustRightInd w:val="0"/>
        <w:spacing w:after="0" w:line="360" w:lineRule="auto"/>
        <w:rPr>
          <w:rFonts w:ascii="Times New Roman" w:hAnsi="Times New Roman" w:cs="Times New Roman"/>
          <w:color w:val="222222"/>
        </w:rPr>
      </w:pPr>
      <w:r w:rsidRPr="005B617D">
        <w:rPr>
          <w:rFonts w:ascii="Times New Roman" w:hAnsi="Times New Roman" w:cs="Times New Roman"/>
          <w:color w:val="222222"/>
        </w:rPr>
        <w:t>P-3 Rencana Penyelidikan</w:t>
      </w:r>
    </w:p>
    <w:p w:rsidR="0049589B" w:rsidRPr="005B617D" w:rsidRDefault="0049589B" w:rsidP="005B617D">
      <w:pPr>
        <w:autoSpaceDE w:val="0"/>
        <w:autoSpaceDN w:val="0"/>
        <w:adjustRightInd w:val="0"/>
        <w:spacing w:after="0" w:line="360" w:lineRule="auto"/>
        <w:rPr>
          <w:rFonts w:ascii="Times New Roman" w:hAnsi="Times New Roman" w:cs="Times New Roman"/>
          <w:color w:val="222222"/>
        </w:rPr>
      </w:pPr>
      <w:r w:rsidRPr="005B617D">
        <w:rPr>
          <w:rFonts w:ascii="Times New Roman" w:hAnsi="Times New Roman" w:cs="Times New Roman"/>
          <w:color w:val="222222"/>
        </w:rPr>
        <w:t>P-4 Permintaan Keterangan</w:t>
      </w:r>
    </w:p>
    <w:p w:rsidR="0049589B" w:rsidRPr="005B617D" w:rsidRDefault="0049589B" w:rsidP="005B617D">
      <w:pPr>
        <w:autoSpaceDE w:val="0"/>
        <w:autoSpaceDN w:val="0"/>
        <w:adjustRightInd w:val="0"/>
        <w:spacing w:after="0" w:line="360" w:lineRule="auto"/>
        <w:rPr>
          <w:rFonts w:ascii="Times New Roman" w:hAnsi="Times New Roman" w:cs="Times New Roman"/>
          <w:color w:val="222222"/>
        </w:rPr>
      </w:pPr>
      <w:r w:rsidRPr="005B617D">
        <w:rPr>
          <w:rFonts w:ascii="Times New Roman" w:hAnsi="Times New Roman" w:cs="Times New Roman"/>
          <w:color w:val="222222"/>
        </w:rPr>
        <w:t>P-5 Laporan Hasil Penyelidikan</w:t>
      </w:r>
    </w:p>
    <w:p w:rsidR="0049589B" w:rsidRPr="005B617D" w:rsidRDefault="0049589B" w:rsidP="005B617D">
      <w:pPr>
        <w:autoSpaceDE w:val="0"/>
        <w:autoSpaceDN w:val="0"/>
        <w:adjustRightInd w:val="0"/>
        <w:spacing w:after="0" w:line="360" w:lineRule="auto"/>
        <w:rPr>
          <w:rFonts w:ascii="Times New Roman" w:hAnsi="Times New Roman" w:cs="Times New Roman"/>
          <w:color w:val="222222"/>
        </w:rPr>
      </w:pPr>
      <w:r w:rsidRPr="005B617D">
        <w:rPr>
          <w:rFonts w:ascii="Times New Roman" w:hAnsi="Times New Roman" w:cs="Times New Roman"/>
          <w:color w:val="222222"/>
        </w:rPr>
        <w:t>P-6 Laporan Terjadinya Tindak Pidana</w:t>
      </w:r>
    </w:p>
    <w:p w:rsidR="0049589B" w:rsidRPr="005B617D" w:rsidRDefault="0049589B" w:rsidP="005B617D">
      <w:pPr>
        <w:autoSpaceDE w:val="0"/>
        <w:autoSpaceDN w:val="0"/>
        <w:adjustRightInd w:val="0"/>
        <w:spacing w:after="0" w:line="360" w:lineRule="auto"/>
        <w:rPr>
          <w:rFonts w:ascii="Times New Roman" w:hAnsi="Times New Roman" w:cs="Times New Roman"/>
          <w:color w:val="222222"/>
        </w:rPr>
      </w:pPr>
      <w:r w:rsidRPr="005B617D">
        <w:rPr>
          <w:rFonts w:ascii="Times New Roman" w:hAnsi="Times New Roman" w:cs="Times New Roman"/>
          <w:color w:val="222222"/>
        </w:rPr>
        <w:t>P-7 Matrik Perkara Tindak Pidana</w:t>
      </w:r>
    </w:p>
    <w:p w:rsidR="0049589B" w:rsidRPr="005B617D" w:rsidRDefault="0049589B" w:rsidP="005B617D">
      <w:pPr>
        <w:autoSpaceDE w:val="0"/>
        <w:autoSpaceDN w:val="0"/>
        <w:adjustRightInd w:val="0"/>
        <w:spacing w:after="0" w:line="360" w:lineRule="auto"/>
        <w:rPr>
          <w:rFonts w:ascii="Times New Roman" w:hAnsi="Times New Roman" w:cs="Times New Roman"/>
          <w:color w:val="222222"/>
        </w:rPr>
      </w:pPr>
      <w:r w:rsidRPr="005B617D">
        <w:rPr>
          <w:rFonts w:ascii="Times New Roman" w:hAnsi="Times New Roman" w:cs="Times New Roman"/>
          <w:color w:val="222222"/>
        </w:rPr>
        <w:t>P-8 Surat Perintah Penyidikan</w:t>
      </w:r>
    </w:p>
    <w:p w:rsidR="0049589B" w:rsidRPr="005B617D" w:rsidRDefault="0049589B" w:rsidP="005B617D">
      <w:pPr>
        <w:autoSpaceDE w:val="0"/>
        <w:autoSpaceDN w:val="0"/>
        <w:adjustRightInd w:val="0"/>
        <w:spacing w:after="0" w:line="360" w:lineRule="auto"/>
        <w:rPr>
          <w:rFonts w:ascii="Times New Roman" w:hAnsi="Times New Roman" w:cs="Times New Roman"/>
          <w:color w:val="222222"/>
        </w:rPr>
      </w:pPr>
      <w:r w:rsidRPr="005B617D">
        <w:rPr>
          <w:rFonts w:ascii="Times New Roman" w:hAnsi="Times New Roman" w:cs="Times New Roman"/>
          <w:color w:val="222222"/>
        </w:rPr>
        <w:t>P-8A Rencana Jadwal Kegiatan Penyidikan</w:t>
      </w:r>
    </w:p>
    <w:p w:rsidR="0049589B" w:rsidRPr="005B617D" w:rsidRDefault="0049589B" w:rsidP="005B617D">
      <w:pPr>
        <w:autoSpaceDE w:val="0"/>
        <w:autoSpaceDN w:val="0"/>
        <w:adjustRightInd w:val="0"/>
        <w:spacing w:after="0" w:line="360" w:lineRule="auto"/>
        <w:rPr>
          <w:rFonts w:ascii="Times New Roman" w:hAnsi="Times New Roman" w:cs="Times New Roman"/>
          <w:color w:val="222222"/>
        </w:rPr>
      </w:pPr>
      <w:r w:rsidRPr="005B617D">
        <w:rPr>
          <w:rFonts w:ascii="Times New Roman" w:hAnsi="Times New Roman" w:cs="Times New Roman"/>
          <w:color w:val="222222"/>
        </w:rPr>
        <w:lastRenderedPageBreak/>
        <w:t>P-9 Surat Panggilan Saksi / Tersangka</w:t>
      </w:r>
    </w:p>
    <w:p w:rsidR="0049589B" w:rsidRPr="005B617D" w:rsidRDefault="0049589B" w:rsidP="005B617D">
      <w:pPr>
        <w:autoSpaceDE w:val="0"/>
        <w:autoSpaceDN w:val="0"/>
        <w:adjustRightInd w:val="0"/>
        <w:spacing w:after="0" w:line="360" w:lineRule="auto"/>
        <w:rPr>
          <w:rFonts w:ascii="Times New Roman" w:hAnsi="Times New Roman" w:cs="Times New Roman"/>
          <w:color w:val="222222"/>
        </w:rPr>
      </w:pPr>
      <w:r w:rsidRPr="005B617D">
        <w:rPr>
          <w:rFonts w:ascii="Times New Roman" w:hAnsi="Times New Roman" w:cs="Times New Roman"/>
          <w:color w:val="222222"/>
        </w:rPr>
        <w:t>P-10 Bantuan Keterangan Ahli</w:t>
      </w:r>
    </w:p>
    <w:p w:rsidR="0049589B" w:rsidRPr="005B617D" w:rsidRDefault="0049589B" w:rsidP="005B617D">
      <w:pPr>
        <w:autoSpaceDE w:val="0"/>
        <w:autoSpaceDN w:val="0"/>
        <w:adjustRightInd w:val="0"/>
        <w:spacing w:after="0" w:line="360" w:lineRule="auto"/>
        <w:rPr>
          <w:rFonts w:ascii="Times New Roman" w:hAnsi="Times New Roman" w:cs="Times New Roman"/>
          <w:color w:val="222222"/>
        </w:rPr>
      </w:pPr>
      <w:r w:rsidRPr="005B617D">
        <w:rPr>
          <w:rFonts w:ascii="Times New Roman" w:hAnsi="Times New Roman" w:cs="Times New Roman"/>
          <w:color w:val="222222"/>
        </w:rPr>
        <w:t>P-11 Bantuan Pemanggilan Saksi / Ahli</w:t>
      </w:r>
    </w:p>
    <w:p w:rsidR="0049589B" w:rsidRPr="005B617D" w:rsidRDefault="0049589B" w:rsidP="005B617D">
      <w:pPr>
        <w:autoSpaceDE w:val="0"/>
        <w:autoSpaceDN w:val="0"/>
        <w:adjustRightInd w:val="0"/>
        <w:spacing w:after="0" w:line="360" w:lineRule="auto"/>
        <w:rPr>
          <w:rFonts w:ascii="Times New Roman" w:hAnsi="Times New Roman" w:cs="Times New Roman"/>
          <w:color w:val="222222"/>
        </w:rPr>
      </w:pPr>
      <w:r w:rsidRPr="005B617D">
        <w:rPr>
          <w:rFonts w:ascii="Times New Roman" w:hAnsi="Times New Roman" w:cs="Times New Roman"/>
          <w:color w:val="222222"/>
        </w:rPr>
        <w:t>P-12 Laporan Pengembangan Penyidikan</w:t>
      </w:r>
    </w:p>
    <w:p w:rsidR="0049589B" w:rsidRPr="005B617D" w:rsidRDefault="0049589B" w:rsidP="005B617D">
      <w:pPr>
        <w:autoSpaceDE w:val="0"/>
        <w:autoSpaceDN w:val="0"/>
        <w:adjustRightInd w:val="0"/>
        <w:spacing w:after="0" w:line="360" w:lineRule="auto"/>
        <w:rPr>
          <w:rFonts w:ascii="Times New Roman" w:hAnsi="Times New Roman" w:cs="Times New Roman"/>
          <w:color w:val="222222"/>
        </w:rPr>
      </w:pPr>
      <w:r w:rsidRPr="005B617D">
        <w:rPr>
          <w:rFonts w:ascii="Times New Roman" w:hAnsi="Times New Roman" w:cs="Times New Roman"/>
          <w:color w:val="222222"/>
        </w:rPr>
        <w:t>P-13 Usul Penghentian Penyidikan / Penuntutan</w:t>
      </w:r>
    </w:p>
    <w:p w:rsidR="0049589B" w:rsidRPr="005B617D" w:rsidRDefault="0049589B" w:rsidP="005B617D">
      <w:pPr>
        <w:autoSpaceDE w:val="0"/>
        <w:autoSpaceDN w:val="0"/>
        <w:adjustRightInd w:val="0"/>
        <w:spacing w:after="0" w:line="360" w:lineRule="auto"/>
        <w:rPr>
          <w:rFonts w:ascii="Times New Roman" w:hAnsi="Times New Roman" w:cs="Times New Roman"/>
          <w:color w:val="222222"/>
        </w:rPr>
      </w:pPr>
      <w:r w:rsidRPr="005B617D">
        <w:rPr>
          <w:rFonts w:ascii="Times New Roman" w:hAnsi="Times New Roman" w:cs="Times New Roman"/>
          <w:color w:val="222222"/>
        </w:rPr>
        <w:t>P-14 Surat Perintah Penghentian Penyidikan</w:t>
      </w:r>
    </w:p>
    <w:p w:rsidR="0049589B" w:rsidRPr="005B617D" w:rsidRDefault="0049589B" w:rsidP="005B617D">
      <w:pPr>
        <w:autoSpaceDE w:val="0"/>
        <w:autoSpaceDN w:val="0"/>
        <w:adjustRightInd w:val="0"/>
        <w:spacing w:after="0" w:line="360" w:lineRule="auto"/>
        <w:rPr>
          <w:rFonts w:ascii="Times New Roman" w:hAnsi="Times New Roman" w:cs="Times New Roman"/>
          <w:color w:val="222222"/>
        </w:rPr>
      </w:pPr>
      <w:r w:rsidRPr="005B617D">
        <w:rPr>
          <w:rFonts w:ascii="Times New Roman" w:hAnsi="Times New Roman" w:cs="Times New Roman"/>
          <w:color w:val="222222"/>
        </w:rPr>
        <w:t>P-15 Surat Perintah Penyerahan Berkas Perkara</w:t>
      </w:r>
    </w:p>
    <w:p w:rsidR="0049589B" w:rsidRPr="005B617D" w:rsidRDefault="0049589B" w:rsidP="005B617D">
      <w:pPr>
        <w:autoSpaceDE w:val="0"/>
        <w:autoSpaceDN w:val="0"/>
        <w:adjustRightInd w:val="0"/>
        <w:spacing w:after="0" w:line="360" w:lineRule="auto"/>
        <w:rPr>
          <w:rFonts w:ascii="Times New Roman" w:hAnsi="Times New Roman" w:cs="Times New Roman"/>
          <w:color w:val="222222"/>
        </w:rPr>
      </w:pPr>
      <w:r w:rsidRPr="005B617D">
        <w:rPr>
          <w:rFonts w:ascii="Times New Roman" w:hAnsi="Times New Roman" w:cs="Times New Roman"/>
          <w:color w:val="222222"/>
        </w:rPr>
        <w:t>P-16 Surat Perintah Penunjukkan Jaksa Penuntut Umum untuk Mengikuti Perkembangan Penyidikan</w:t>
      </w:r>
    </w:p>
    <w:p w:rsidR="0049589B" w:rsidRPr="005B617D" w:rsidRDefault="0049589B" w:rsidP="005B617D">
      <w:pPr>
        <w:autoSpaceDE w:val="0"/>
        <w:autoSpaceDN w:val="0"/>
        <w:adjustRightInd w:val="0"/>
        <w:spacing w:after="0" w:line="360" w:lineRule="auto"/>
        <w:rPr>
          <w:rFonts w:ascii="Times New Roman" w:hAnsi="Times New Roman" w:cs="Times New Roman"/>
          <w:color w:val="222222"/>
        </w:rPr>
      </w:pPr>
      <w:r w:rsidRPr="005B617D">
        <w:rPr>
          <w:rFonts w:ascii="Times New Roman" w:hAnsi="Times New Roman" w:cs="Times New Roman"/>
          <w:color w:val="222222"/>
        </w:rPr>
        <w:t>Perkara Tindak Pidana</w:t>
      </w:r>
    </w:p>
    <w:p w:rsidR="0049589B" w:rsidRPr="005B617D" w:rsidRDefault="0049589B" w:rsidP="005B617D">
      <w:pPr>
        <w:autoSpaceDE w:val="0"/>
        <w:autoSpaceDN w:val="0"/>
        <w:adjustRightInd w:val="0"/>
        <w:spacing w:after="0" w:line="360" w:lineRule="auto"/>
        <w:rPr>
          <w:rFonts w:ascii="Times New Roman" w:hAnsi="Times New Roman" w:cs="Times New Roman"/>
          <w:color w:val="222222"/>
        </w:rPr>
      </w:pPr>
      <w:r w:rsidRPr="005B617D">
        <w:rPr>
          <w:rFonts w:ascii="Times New Roman" w:hAnsi="Times New Roman" w:cs="Times New Roman"/>
          <w:color w:val="222222"/>
        </w:rPr>
        <w:t>P-16A Surat Perintah Penunjukkan Jaksa Penuntut Umum untuk Penyelesaian Perkara Tindak Pidana</w:t>
      </w:r>
    </w:p>
    <w:p w:rsidR="0049589B" w:rsidRPr="005B617D" w:rsidRDefault="0049589B" w:rsidP="005B617D">
      <w:pPr>
        <w:autoSpaceDE w:val="0"/>
        <w:autoSpaceDN w:val="0"/>
        <w:adjustRightInd w:val="0"/>
        <w:spacing w:after="0" w:line="360" w:lineRule="auto"/>
        <w:rPr>
          <w:rFonts w:ascii="Times New Roman" w:hAnsi="Times New Roman" w:cs="Times New Roman"/>
          <w:color w:val="222222"/>
        </w:rPr>
      </w:pPr>
      <w:r w:rsidRPr="005B617D">
        <w:rPr>
          <w:rFonts w:ascii="Times New Roman" w:hAnsi="Times New Roman" w:cs="Times New Roman"/>
          <w:color w:val="222222"/>
        </w:rPr>
        <w:t>P-17 Permintaan Perkembangan Hasil Penyelidikan</w:t>
      </w:r>
    </w:p>
    <w:p w:rsidR="0049589B" w:rsidRPr="005B617D" w:rsidRDefault="0049589B" w:rsidP="005B617D">
      <w:pPr>
        <w:autoSpaceDE w:val="0"/>
        <w:autoSpaceDN w:val="0"/>
        <w:adjustRightInd w:val="0"/>
        <w:spacing w:after="0" w:line="360" w:lineRule="auto"/>
        <w:rPr>
          <w:rFonts w:ascii="Times New Roman" w:hAnsi="Times New Roman" w:cs="Times New Roman"/>
          <w:color w:val="222222"/>
        </w:rPr>
      </w:pPr>
      <w:r w:rsidRPr="005B617D">
        <w:rPr>
          <w:rFonts w:ascii="Times New Roman" w:hAnsi="Times New Roman" w:cs="Times New Roman"/>
          <w:color w:val="222222"/>
        </w:rPr>
        <w:t>P-18 Hasil Penyelidikan Belum Lengkap</w:t>
      </w:r>
    </w:p>
    <w:p w:rsidR="0049589B" w:rsidRPr="005B617D" w:rsidRDefault="0049589B" w:rsidP="005B617D">
      <w:pPr>
        <w:autoSpaceDE w:val="0"/>
        <w:autoSpaceDN w:val="0"/>
        <w:adjustRightInd w:val="0"/>
        <w:spacing w:after="0" w:line="360" w:lineRule="auto"/>
        <w:rPr>
          <w:rFonts w:ascii="Times New Roman" w:hAnsi="Times New Roman" w:cs="Times New Roman"/>
          <w:color w:val="222222"/>
        </w:rPr>
      </w:pPr>
      <w:r w:rsidRPr="005B617D">
        <w:rPr>
          <w:rFonts w:ascii="Times New Roman" w:hAnsi="Times New Roman" w:cs="Times New Roman"/>
          <w:color w:val="222222"/>
        </w:rPr>
        <w:t>P-19 Pengembalian Berkas Perkara untuk Dilengkapi</w:t>
      </w:r>
    </w:p>
    <w:p w:rsidR="0049589B" w:rsidRPr="005B617D" w:rsidRDefault="0049589B" w:rsidP="005B617D">
      <w:pPr>
        <w:autoSpaceDE w:val="0"/>
        <w:autoSpaceDN w:val="0"/>
        <w:adjustRightInd w:val="0"/>
        <w:spacing w:after="0" w:line="360" w:lineRule="auto"/>
        <w:rPr>
          <w:rFonts w:ascii="Times New Roman" w:hAnsi="Times New Roman" w:cs="Times New Roman"/>
          <w:color w:val="222222"/>
        </w:rPr>
      </w:pPr>
      <w:r w:rsidRPr="005B617D">
        <w:rPr>
          <w:rFonts w:ascii="Times New Roman" w:hAnsi="Times New Roman" w:cs="Times New Roman"/>
          <w:color w:val="222222"/>
        </w:rPr>
        <w:t>P-20 Pemberitahuan bahwa Waktu Penyidikan Telah Habis</w:t>
      </w:r>
    </w:p>
    <w:p w:rsidR="0049589B" w:rsidRPr="005B617D" w:rsidRDefault="0049589B" w:rsidP="005B617D">
      <w:pPr>
        <w:autoSpaceDE w:val="0"/>
        <w:autoSpaceDN w:val="0"/>
        <w:adjustRightInd w:val="0"/>
        <w:spacing w:after="0" w:line="360" w:lineRule="auto"/>
        <w:rPr>
          <w:rFonts w:ascii="Times New Roman" w:hAnsi="Times New Roman" w:cs="Times New Roman"/>
          <w:color w:val="222222"/>
        </w:rPr>
      </w:pPr>
      <w:r w:rsidRPr="005B617D">
        <w:rPr>
          <w:rFonts w:ascii="Times New Roman" w:hAnsi="Times New Roman" w:cs="Times New Roman"/>
          <w:color w:val="222222"/>
        </w:rPr>
        <w:t>P-21 Pemberitahuan bahwa Hasil Penyidikan sudah Lengkap</w:t>
      </w:r>
    </w:p>
    <w:p w:rsidR="0049589B" w:rsidRPr="005B617D" w:rsidRDefault="0049589B" w:rsidP="005B617D">
      <w:pPr>
        <w:autoSpaceDE w:val="0"/>
        <w:autoSpaceDN w:val="0"/>
        <w:adjustRightInd w:val="0"/>
        <w:spacing w:after="0" w:line="360" w:lineRule="auto"/>
        <w:rPr>
          <w:rFonts w:ascii="Times New Roman" w:hAnsi="Times New Roman" w:cs="Times New Roman"/>
          <w:color w:val="222222"/>
        </w:rPr>
      </w:pPr>
      <w:r w:rsidRPr="005B617D">
        <w:rPr>
          <w:rFonts w:ascii="Times New Roman" w:hAnsi="Times New Roman" w:cs="Times New Roman"/>
          <w:color w:val="222222"/>
        </w:rPr>
        <w:t>P-21A Pemberitahuan Susulan Hasil Penyidikan Sudah Lengkap</w:t>
      </w:r>
    </w:p>
    <w:p w:rsidR="0049589B" w:rsidRPr="005B617D" w:rsidRDefault="0049589B" w:rsidP="005B617D">
      <w:pPr>
        <w:autoSpaceDE w:val="0"/>
        <w:autoSpaceDN w:val="0"/>
        <w:adjustRightInd w:val="0"/>
        <w:spacing w:after="0" w:line="360" w:lineRule="auto"/>
        <w:rPr>
          <w:rFonts w:ascii="Times New Roman" w:hAnsi="Times New Roman" w:cs="Times New Roman"/>
          <w:color w:val="222222"/>
        </w:rPr>
      </w:pPr>
      <w:r w:rsidRPr="005B617D">
        <w:rPr>
          <w:rFonts w:ascii="Times New Roman" w:hAnsi="Times New Roman" w:cs="Times New Roman"/>
          <w:color w:val="222222"/>
        </w:rPr>
        <w:t>P-22 Penyerahan Tersangka dan Barang Bukti</w:t>
      </w:r>
    </w:p>
    <w:p w:rsidR="0049589B" w:rsidRPr="005B617D" w:rsidRDefault="0049589B" w:rsidP="005B617D">
      <w:pPr>
        <w:autoSpaceDE w:val="0"/>
        <w:autoSpaceDN w:val="0"/>
        <w:adjustRightInd w:val="0"/>
        <w:spacing w:after="0" w:line="360" w:lineRule="auto"/>
        <w:rPr>
          <w:rFonts w:ascii="Times New Roman" w:hAnsi="Times New Roman" w:cs="Times New Roman"/>
          <w:color w:val="222222"/>
        </w:rPr>
      </w:pPr>
      <w:r w:rsidRPr="005B617D">
        <w:rPr>
          <w:rFonts w:ascii="Times New Roman" w:hAnsi="Times New Roman" w:cs="Times New Roman"/>
          <w:color w:val="222222"/>
        </w:rPr>
        <w:t>P-23 Surat Susulan Penyerahan Tersangka dan Barang Bukti</w:t>
      </w:r>
    </w:p>
    <w:p w:rsidR="0049589B" w:rsidRPr="005B617D" w:rsidRDefault="0049589B" w:rsidP="005B617D">
      <w:pPr>
        <w:autoSpaceDE w:val="0"/>
        <w:autoSpaceDN w:val="0"/>
        <w:adjustRightInd w:val="0"/>
        <w:spacing w:after="0" w:line="360" w:lineRule="auto"/>
        <w:rPr>
          <w:rFonts w:ascii="Times New Roman" w:hAnsi="Times New Roman" w:cs="Times New Roman"/>
          <w:color w:val="222222"/>
        </w:rPr>
      </w:pPr>
      <w:r w:rsidRPr="005B617D">
        <w:rPr>
          <w:rFonts w:ascii="Times New Roman" w:hAnsi="Times New Roman" w:cs="Times New Roman"/>
          <w:color w:val="222222"/>
        </w:rPr>
        <w:t>P-24 Berita Acara Pendapat</w:t>
      </w:r>
    </w:p>
    <w:p w:rsidR="0049589B" w:rsidRPr="005B617D" w:rsidRDefault="0049589B" w:rsidP="005B617D">
      <w:pPr>
        <w:autoSpaceDE w:val="0"/>
        <w:autoSpaceDN w:val="0"/>
        <w:adjustRightInd w:val="0"/>
        <w:spacing w:after="0" w:line="360" w:lineRule="auto"/>
        <w:rPr>
          <w:rFonts w:ascii="Times New Roman" w:hAnsi="Times New Roman" w:cs="Times New Roman"/>
          <w:color w:val="222222"/>
        </w:rPr>
      </w:pPr>
      <w:r w:rsidRPr="005B617D">
        <w:rPr>
          <w:rFonts w:ascii="Times New Roman" w:hAnsi="Times New Roman" w:cs="Times New Roman"/>
          <w:color w:val="222222"/>
        </w:rPr>
        <w:t>P-25 Surat Perintah Melengkapi Berkas Perkara</w:t>
      </w:r>
    </w:p>
    <w:p w:rsidR="0049589B" w:rsidRPr="005B617D" w:rsidRDefault="0049589B" w:rsidP="005B617D">
      <w:pPr>
        <w:autoSpaceDE w:val="0"/>
        <w:autoSpaceDN w:val="0"/>
        <w:adjustRightInd w:val="0"/>
        <w:spacing w:after="0" w:line="360" w:lineRule="auto"/>
        <w:rPr>
          <w:rFonts w:ascii="Times New Roman" w:hAnsi="Times New Roman" w:cs="Times New Roman"/>
          <w:color w:val="222222"/>
        </w:rPr>
      </w:pPr>
      <w:r w:rsidRPr="005B617D">
        <w:rPr>
          <w:rFonts w:ascii="Times New Roman" w:hAnsi="Times New Roman" w:cs="Times New Roman"/>
          <w:color w:val="222222"/>
        </w:rPr>
        <w:t>P-26 Surat Ketetapan Penghentian Penuntutan</w:t>
      </w:r>
    </w:p>
    <w:p w:rsidR="0049589B" w:rsidRPr="005B617D" w:rsidRDefault="0049589B" w:rsidP="005B617D">
      <w:pPr>
        <w:autoSpaceDE w:val="0"/>
        <w:autoSpaceDN w:val="0"/>
        <w:adjustRightInd w:val="0"/>
        <w:spacing w:after="0" w:line="360" w:lineRule="auto"/>
        <w:rPr>
          <w:rFonts w:ascii="Times New Roman" w:hAnsi="Times New Roman" w:cs="Times New Roman"/>
          <w:color w:val="222222"/>
        </w:rPr>
      </w:pPr>
      <w:r w:rsidRPr="005B617D">
        <w:rPr>
          <w:rFonts w:ascii="Times New Roman" w:hAnsi="Times New Roman" w:cs="Times New Roman"/>
          <w:color w:val="222222"/>
        </w:rPr>
        <w:t>P-27 Surat Ketetapan Pencabutan Penghentian Penuntutan</w:t>
      </w:r>
    </w:p>
    <w:p w:rsidR="0049589B" w:rsidRPr="005B617D" w:rsidRDefault="0049589B" w:rsidP="005B617D">
      <w:pPr>
        <w:autoSpaceDE w:val="0"/>
        <w:autoSpaceDN w:val="0"/>
        <w:adjustRightInd w:val="0"/>
        <w:spacing w:after="0" w:line="360" w:lineRule="auto"/>
        <w:rPr>
          <w:rFonts w:ascii="Times New Roman" w:hAnsi="Times New Roman" w:cs="Times New Roman"/>
          <w:color w:val="222222"/>
        </w:rPr>
      </w:pPr>
      <w:r w:rsidRPr="005B617D">
        <w:rPr>
          <w:rFonts w:ascii="Times New Roman" w:hAnsi="Times New Roman" w:cs="Times New Roman"/>
          <w:color w:val="222222"/>
        </w:rPr>
        <w:t>P-28 Riwayat Perkara</w:t>
      </w:r>
    </w:p>
    <w:p w:rsidR="0049589B" w:rsidRPr="005B617D" w:rsidRDefault="0049589B" w:rsidP="005B617D">
      <w:pPr>
        <w:autoSpaceDE w:val="0"/>
        <w:autoSpaceDN w:val="0"/>
        <w:adjustRightInd w:val="0"/>
        <w:spacing w:after="0" w:line="360" w:lineRule="auto"/>
        <w:rPr>
          <w:rFonts w:ascii="Times New Roman" w:hAnsi="Times New Roman" w:cs="Times New Roman"/>
          <w:color w:val="222222"/>
        </w:rPr>
      </w:pPr>
      <w:r w:rsidRPr="005B617D">
        <w:rPr>
          <w:rFonts w:ascii="Times New Roman" w:hAnsi="Times New Roman" w:cs="Times New Roman"/>
          <w:color w:val="222222"/>
        </w:rPr>
        <w:t>P-29 Surat Dakwaan</w:t>
      </w:r>
    </w:p>
    <w:p w:rsidR="0049589B" w:rsidRPr="005B617D" w:rsidRDefault="0049589B" w:rsidP="005B617D">
      <w:pPr>
        <w:autoSpaceDE w:val="0"/>
        <w:autoSpaceDN w:val="0"/>
        <w:adjustRightInd w:val="0"/>
        <w:spacing w:after="0" w:line="360" w:lineRule="auto"/>
        <w:rPr>
          <w:rFonts w:ascii="Times New Roman" w:hAnsi="Times New Roman" w:cs="Times New Roman"/>
          <w:color w:val="222222"/>
        </w:rPr>
      </w:pPr>
      <w:r w:rsidRPr="005B617D">
        <w:rPr>
          <w:rFonts w:ascii="Times New Roman" w:hAnsi="Times New Roman" w:cs="Times New Roman"/>
          <w:color w:val="222222"/>
        </w:rPr>
        <w:t>P-30 Catatan Penuntut Umum</w:t>
      </w:r>
    </w:p>
    <w:p w:rsidR="0049589B" w:rsidRPr="005B617D" w:rsidRDefault="0049589B" w:rsidP="005B617D">
      <w:pPr>
        <w:autoSpaceDE w:val="0"/>
        <w:autoSpaceDN w:val="0"/>
        <w:adjustRightInd w:val="0"/>
        <w:spacing w:after="0" w:line="360" w:lineRule="auto"/>
        <w:rPr>
          <w:rFonts w:ascii="Times New Roman" w:hAnsi="Times New Roman" w:cs="Times New Roman"/>
          <w:color w:val="222222"/>
        </w:rPr>
      </w:pPr>
      <w:r w:rsidRPr="005B617D">
        <w:rPr>
          <w:rFonts w:ascii="Times New Roman" w:hAnsi="Times New Roman" w:cs="Times New Roman"/>
          <w:color w:val="222222"/>
        </w:rPr>
        <w:t>P-31 Surat Pelimpahan Perkara Acara Pemeriksaan Biasa (APB)</w:t>
      </w:r>
    </w:p>
    <w:p w:rsidR="0049589B" w:rsidRPr="005B617D" w:rsidRDefault="0049589B" w:rsidP="005B617D">
      <w:pPr>
        <w:autoSpaceDE w:val="0"/>
        <w:autoSpaceDN w:val="0"/>
        <w:adjustRightInd w:val="0"/>
        <w:spacing w:after="0" w:line="360" w:lineRule="auto"/>
        <w:rPr>
          <w:rFonts w:ascii="Times New Roman" w:hAnsi="Times New Roman" w:cs="Times New Roman"/>
          <w:color w:val="222222"/>
        </w:rPr>
      </w:pPr>
      <w:r w:rsidRPr="005B617D">
        <w:rPr>
          <w:rFonts w:ascii="Times New Roman" w:hAnsi="Times New Roman" w:cs="Times New Roman"/>
          <w:color w:val="222222"/>
        </w:rPr>
        <w:t>P-32 Surat Pelimpahan Perkara Acara Pemeriksaan Singkat (APS) untuk Mengadili</w:t>
      </w:r>
    </w:p>
    <w:p w:rsidR="0049589B" w:rsidRPr="005B617D" w:rsidRDefault="0049589B" w:rsidP="005B617D">
      <w:pPr>
        <w:autoSpaceDE w:val="0"/>
        <w:autoSpaceDN w:val="0"/>
        <w:adjustRightInd w:val="0"/>
        <w:spacing w:after="0" w:line="360" w:lineRule="auto"/>
        <w:rPr>
          <w:rFonts w:ascii="Times New Roman" w:hAnsi="Times New Roman" w:cs="Times New Roman"/>
          <w:color w:val="222222"/>
        </w:rPr>
      </w:pPr>
      <w:r w:rsidRPr="005B617D">
        <w:rPr>
          <w:rFonts w:ascii="Times New Roman" w:hAnsi="Times New Roman" w:cs="Times New Roman"/>
          <w:color w:val="222222"/>
        </w:rPr>
        <w:t>P-33 Tanda Terima Surat Pelimpahan Perkara APB / APS</w:t>
      </w:r>
    </w:p>
    <w:p w:rsidR="0049589B" w:rsidRPr="005B617D" w:rsidRDefault="0049589B" w:rsidP="005B617D">
      <w:pPr>
        <w:autoSpaceDE w:val="0"/>
        <w:autoSpaceDN w:val="0"/>
        <w:adjustRightInd w:val="0"/>
        <w:spacing w:after="0" w:line="360" w:lineRule="auto"/>
        <w:rPr>
          <w:rFonts w:ascii="Times New Roman" w:hAnsi="Times New Roman" w:cs="Times New Roman"/>
          <w:color w:val="222222"/>
        </w:rPr>
      </w:pPr>
      <w:r w:rsidRPr="005B617D">
        <w:rPr>
          <w:rFonts w:ascii="Times New Roman" w:hAnsi="Times New Roman" w:cs="Times New Roman"/>
          <w:color w:val="222222"/>
        </w:rPr>
        <w:t>P-34 Tanda Terima Barang Bukti</w:t>
      </w:r>
    </w:p>
    <w:p w:rsidR="0049589B" w:rsidRPr="005B617D" w:rsidRDefault="0049589B" w:rsidP="005B617D">
      <w:pPr>
        <w:autoSpaceDE w:val="0"/>
        <w:autoSpaceDN w:val="0"/>
        <w:adjustRightInd w:val="0"/>
        <w:spacing w:after="0" w:line="360" w:lineRule="auto"/>
        <w:rPr>
          <w:rFonts w:ascii="Times New Roman" w:hAnsi="Times New Roman" w:cs="Times New Roman"/>
          <w:color w:val="222222"/>
        </w:rPr>
      </w:pPr>
      <w:r w:rsidRPr="005B617D">
        <w:rPr>
          <w:rFonts w:ascii="Times New Roman" w:hAnsi="Times New Roman" w:cs="Times New Roman"/>
          <w:color w:val="222222"/>
        </w:rPr>
        <w:t>P-35 Laporan Pelimpahan Perkara Pengamanan Persidangan</w:t>
      </w:r>
    </w:p>
    <w:p w:rsidR="0049589B" w:rsidRPr="005B617D" w:rsidRDefault="0049589B" w:rsidP="005B617D">
      <w:pPr>
        <w:autoSpaceDE w:val="0"/>
        <w:autoSpaceDN w:val="0"/>
        <w:adjustRightInd w:val="0"/>
        <w:spacing w:after="0" w:line="360" w:lineRule="auto"/>
        <w:rPr>
          <w:rFonts w:ascii="Times New Roman" w:hAnsi="Times New Roman" w:cs="Times New Roman"/>
          <w:color w:val="222222"/>
        </w:rPr>
      </w:pPr>
      <w:r w:rsidRPr="005B617D">
        <w:rPr>
          <w:rFonts w:ascii="Times New Roman" w:hAnsi="Times New Roman" w:cs="Times New Roman"/>
          <w:color w:val="222222"/>
        </w:rPr>
        <w:t>P-36 Permintaan Bantuan Pengawalan / Pengamanan Persidangan</w:t>
      </w:r>
    </w:p>
    <w:p w:rsidR="0049589B" w:rsidRPr="005B617D" w:rsidRDefault="0049589B" w:rsidP="005B617D">
      <w:pPr>
        <w:autoSpaceDE w:val="0"/>
        <w:autoSpaceDN w:val="0"/>
        <w:adjustRightInd w:val="0"/>
        <w:spacing w:after="0" w:line="360" w:lineRule="auto"/>
        <w:rPr>
          <w:rFonts w:ascii="Times New Roman" w:hAnsi="Times New Roman" w:cs="Times New Roman"/>
          <w:color w:val="222222"/>
        </w:rPr>
      </w:pPr>
      <w:r w:rsidRPr="005B617D">
        <w:rPr>
          <w:rFonts w:ascii="Times New Roman" w:hAnsi="Times New Roman" w:cs="Times New Roman"/>
          <w:color w:val="222222"/>
        </w:rPr>
        <w:t>P-37 Surat Panggilan Saksi Ahli / Terdakwa / Terpidana</w:t>
      </w:r>
    </w:p>
    <w:p w:rsidR="0049589B" w:rsidRPr="005B617D" w:rsidRDefault="0049589B" w:rsidP="005B617D">
      <w:pPr>
        <w:autoSpaceDE w:val="0"/>
        <w:autoSpaceDN w:val="0"/>
        <w:adjustRightInd w:val="0"/>
        <w:spacing w:after="0" w:line="360" w:lineRule="auto"/>
        <w:rPr>
          <w:rFonts w:ascii="Times New Roman" w:hAnsi="Times New Roman" w:cs="Times New Roman"/>
          <w:color w:val="222222"/>
        </w:rPr>
      </w:pPr>
      <w:r w:rsidRPr="005B617D">
        <w:rPr>
          <w:rFonts w:ascii="Times New Roman" w:hAnsi="Times New Roman" w:cs="Times New Roman"/>
          <w:color w:val="222222"/>
        </w:rPr>
        <w:t>P-38 Bantuan Panggilan Saksi / Tersngka / terdakwa</w:t>
      </w:r>
    </w:p>
    <w:p w:rsidR="0049589B" w:rsidRPr="005B617D" w:rsidRDefault="0049589B" w:rsidP="005B617D">
      <w:pPr>
        <w:autoSpaceDE w:val="0"/>
        <w:autoSpaceDN w:val="0"/>
        <w:adjustRightInd w:val="0"/>
        <w:spacing w:after="0" w:line="360" w:lineRule="auto"/>
        <w:rPr>
          <w:rFonts w:ascii="Times New Roman" w:hAnsi="Times New Roman" w:cs="Times New Roman"/>
          <w:color w:val="222222"/>
        </w:rPr>
      </w:pPr>
      <w:r w:rsidRPr="005B617D">
        <w:rPr>
          <w:rFonts w:ascii="Times New Roman" w:hAnsi="Times New Roman" w:cs="Times New Roman"/>
          <w:color w:val="222222"/>
        </w:rPr>
        <w:t>P-39 Laporan Hasil Persidangan</w:t>
      </w:r>
    </w:p>
    <w:p w:rsidR="0049589B" w:rsidRPr="005B617D" w:rsidRDefault="0049589B" w:rsidP="005B617D">
      <w:pPr>
        <w:autoSpaceDE w:val="0"/>
        <w:autoSpaceDN w:val="0"/>
        <w:adjustRightInd w:val="0"/>
        <w:spacing w:after="0" w:line="360" w:lineRule="auto"/>
        <w:rPr>
          <w:rFonts w:ascii="Times New Roman" w:hAnsi="Times New Roman" w:cs="Times New Roman"/>
          <w:color w:val="222222"/>
        </w:rPr>
      </w:pPr>
      <w:r w:rsidRPr="005B617D">
        <w:rPr>
          <w:rFonts w:ascii="Times New Roman" w:hAnsi="Times New Roman" w:cs="Times New Roman"/>
          <w:color w:val="222222"/>
        </w:rPr>
        <w:t>P-40 Perlawanan Jaksa Penuntut Umum terhadap Penetapan Ketua PN / Penetapan Hakim</w:t>
      </w:r>
    </w:p>
    <w:p w:rsidR="0049589B" w:rsidRPr="005B617D" w:rsidRDefault="0049589B" w:rsidP="005B617D">
      <w:pPr>
        <w:autoSpaceDE w:val="0"/>
        <w:autoSpaceDN w:val="0"/>
        <w:adjustRightInd w:val="0"/>
        <w:spacing w:after="0" w:line="360" w:lineRule="auto"/>
        <w:rPr>
          <w:rFonts w:ascii="Times New Roman" w:hAnsi="Times New Roman" w:cs="Times New Roman"/>
          <w:color w:val="222222"/>
        </w:rPr>
      </w:pPr>
      <w:r w:rsidRPr="005B617D">
        <w:rPr>
          <w:rFonts w:ascii="Times New Roman" w:hAnsi="Times New Roman" w:cs="Times New Roman"/>
          <w:color w:val="222222"/>
        </w:rPr>
        <w:t>P-41 Rencana Tuntutan Pidana</w:t>
      </w:r>
    </w:p>
    <w:p w:rsidR="0049589B" w:rsidRPr="005B617D" w:rsidRDefault="0049589B" w:rsidP="005B617D">
      <w:pPr>
        <w:autoSpaceDE w:val="0"/>
        <w:autoSpaceDN w:val="0"/>
        <w:adjustRightInd w:val="0"/>
        <w:spacing w:after="0" w:line="360" w:lineRule="auto"/>
        <w:rPr>
          <w:rFonts w:ascii="Times New Roman" w:hAnsi="Times New Roman" w:cs="Times New Roman"/>
          <w:color w:val="222222"/>
        </w:rPr>
      </w:pPr>
      <w:r w:rsidRPr="005B617D">
        <w:rPr>
          <w:rFonts w:ascii="Times New Roman" w:hAnsi="Times New Roman" w:cs="Times New Roman"/>
          <w:color w:val="222222"/>
        </w:rPr>
        <w:t>P-42 Surat Tuntutan</w:t>
      </w:r>
    </w:p>
    <w:p w:rsidR="0049589B" w:rsidRPr="005B617D" w:rsidRDefault="0049589B" w:rsidP="005B617D">
      <w:pPr>
        <w:autoSpaceDE w:val="0"/>
        <w:autoSpaceDN w:val="0"/>
        <w:adjustRightInd w:val="0"/>
        <w:spacing w:after="0" w:line="360" w:lineRule="auto"/>
        <w:rPr>
          <w:rFonts w:ascii="Times New Roman" w:hAnsi="Times New Roman" w:cs="Times New Roman"/>
          <w:color w:val="222222"/>
        </w:rPr>
      </w:pPr>
      <w:r w:rsidRPr="005B617D">
        <w:rPr>
          <w:rFonts w:ascii="Times New Roman" w:hAnsi="Times New Roman" w:cs="Times New Roman"/>
          <w:color w:val="222222"/>
        </w:rPr>
        <w:lastRenderedPageBreak/>
        <w:t>P-43 Laporan Tuntuan Pidana</w:t>
      </w:r>
    </w:p>
    <w:p w:rsidR="0049589B" w:rsidRPr="005B617D" w:rsidRDefault="0049589B" w:rsidP="005B617D">
      <w:pPr>
        <w:autoSpaceDE w:val="0"/>
        <w:autoSpaceDN w:val="0"/>
        <w:adjustRightInd w:val="0"/>
        <w:spacing w:after="0" w:line="360" w:lineRule="auto"/>
        <w:rPr>
          <w:rFonts w:ascii="Times New Roman" w:hAnsi="Times New Roman" w:cs="Times New Roman"/>
          <w:color w:val="222222"/>
        </w:rPr>
      </w:pPr>
      <w:r w:rsidRPr="005B617D">
        <w:rPr>
          <w:rFonts w:ascii="Times New Roman" w:hAnsi="Times New Roman" w:cs="Times New Roman"/>
          <w:color w:val="222222"/>
        </w:rPr>
        <w:t>P-44 Laporan Jaksa Penuntut Umum Segera setelah Putusan</w:t>
      </w:r>
    </w:p>
    <w:p w:rsidR="0049589B" w:rsidRPr="005B617D" w:rsidRDefault="0049589B" w:rsidP="005B617D">
      <w:pPr>
        <w:autoSpaceDE w:val="0"/>
        <w:autoSpaceDN w:val="0"/>
        <w:adjustRightInd w:val="0"/>
        <w:spacing w:after="0" w:line="360" w:lineRule="auto"/>
        <w:rPr>
          <w:rFonts w:ascii="Times New Roman" w:hAnsi="Times New Roman" w:cs="Times New Roman"/>
          <w:color w:val="222222"/>
        </w:rPr>
      </w:pPr>
      <w:r w:rsidRPr="005B617D">
        <w:rPr>
          <w:rFonts w:ascii="Times New Roman" w:hAnsi="Times New Roman" w:cs="Times New Roman"/>
          <w:color w:val="222222"/>
        </w:rPr>
        <w:t>P-45 Laporan Putusan Pengadilan</w:t>
      </w:r>
    </w:p>
    <w:p w:rsidR="0049589B" w:rsidRPr="005B617D" w:rsidRDefault="0049589B" w:rsidP="005B617D">
      <w:pPr>
        <w:autoSpaceDE w:val="0"/>
        <w:autoSpaceDN w:val="0"/>
        <w:adjustRightInd w:val="0"/>
        <w:spacing w:after="0" w:line="360" w:lineRule="auto"/>
        <w:rPr>
          <w:rFonts w:ascii="Times New Roman" w:hAnsi="Times New Roman" w:cs="Times New Roman"/>
          <w:color w:val="222222"/>
        </w:rPr>
      </w:pPr>
      <w:r w:rsidRPr="005B617D">
        <w:rPr>
          <w:rFonts w:ascii="Times New Roman" w:hAnsi="Times New Roman" w:cs="Times New Roman"/>
          <w:color w:val="222222"/>
        </w:rPr>
        <w:t>P-46 Memori Banding</w:t>
      </w:r>
    </w:p>
    <w:p w:rsidR="0049589B" w:rsidRPr="005B617D" w:rsidRDefault="0049589B" w:rsidP="005B617D">
      <w:pPr>
        <w:autoSpaceDE w:val="0"/>
        <w:autoSpaceDN w:val="0"/>
        <w:adjustRightInd w:val="0"/>
        <w:spacing w:after="0" w:line="360" w:lineRule="auto"/>
        <w:rPr>
          <w:rFonts w:ascii="Times New Roman" w:hAnsi="Times New Roman" w:cs="Times New Roman"/>
          <w:color w:val="222222"/>
        </w:rPr>
      </w:pPr>
      <w:r w:rsidRPr="005B617D">
        <w:rPr>
          <w:rFonts w:ascii="Times New Roman" w:hAnsi="Times New Roman" w:cs="Times New Roman"/>
          <w:color w:val="222222"/>
        </w:rPr>
        <w:t>P-47 Memori Kasasi</w:t>
      </w:r>
    </w:p>
    <w:p w:rsidR="0049589B" w:rsidRPr="005B617D" w:rsidRDefault="0049589B" w:rsidP="005B617D">
      <w:pPr>
        <w:autoSpaceDE w:val="0"/>
        <w:autoSpaceDN w:val="0"/>
        <w:adjustRightInd w:val="0"/>
        <w:spacing w:after="0" w:line="360" w:lineRule="auto"/>
        <w:rPr>
          <w:rFonts w:ascii="Times New Roman" w:hAnsi="Times New Roman" w:cs="Times New Roman"/>
          <w:color w:val="222222"/>
        </w:rPr>
      </w:pPr>
      <w:r w:rsidRPr="005B617D">
        <w:rPr>
          <w:rFonts w:ascii="Times New Roman" w:hAnsi="Times New Roman" w:cs="Times New Roman"/>
          <w:color w:val="222222"/>
        </w:rPr>
        <w:t>P-48 Surat Perintah Pelaksanaan Putusan Pengadilan</w:t>
      </w:r>
    </w:p>
    <w:p w:rsidR="0049589B" w:rsidRPr="005B617D" w:rsidRDefault="0049589B" w:rsidP="005B617D">
      <w:pPr>
        <w:autoSpaceDE w:val="0"/>
        <w:autoSpaceDN w:val="0"/>
        <w:adjustRightInd w:val="0"/>
        <w:spacing w:after="0" w:line="360" w:lineRule="auto"/>
        <w:rPr>
          <w:rFonts w:ascii="Times New Roman" w:hAnsi="Times New Roman" w:cs="Times New Roman"/>
          <w:color w:val="222222"/>
        </w:rPr>
      </w:pPr>
      <w:r w:rsidRPr="005B617D">
        <w:rPr>
          <w:rFonts w:ascii="Times New Roman" w:hAnsi="Times New Roman" w:cs="Times New Roman"/>
          <w:color w:val="222222"/>
        </w:rPr>
        <w:t>P-49 Surat Ketetapan Gugurnya / Hapusnya Wewenang Mengeksekusi</w:t>
      </w:r>
    </w:p>
    <w:p w:rsidR="0049589B" w:rsidRPr="005B617D" w:rsidRDefault="0049589B" w:rsidP="005B617D">
      <w:pPr>
        <w:autoSpaceDE w:val="0"/>
        <w:autoSpaceDN w:val="0"/>
        <w:adjustRightInd w:val="0"/>
        <w:spacing w:after="0" w:line="360" w:lineRule="auto"/>
        <w:rPr>
          <w:rFonts w:ascii="Times New Roman" w:hAnsi="Times New Roman" w:cs="Times New Roman"/>
          <w:color w:val="222222"/>
        </w:rPr>
      </w:pPr>
      <w:r w:rsidRPr="005B617D">
        <w:rPr>
          <w:rFonts w:ascii="Times New Roman" w:hAnsi="Times New Roman" w:cs="Times New Roman"/>
          <w:color w:val="222222"/>
        </w:rPr>
        <w:t>P-50 Usul Permohanan Kasasi Demi Kepentingan Hukum</w:t>
      </w:r>
    </w:p>
    <w:p w:rsidR="0049589B" w:rsidRPr="005B617D" w:rsidRDefault="0049589B" w:rsidP="005B617D">
      <w:pPr>
        <w:autoSpaceDE w:val="0"/>
        <w:autoSpaceDN w:val="0"/>
        <w:adjustRightInd w:val="0"/>
        <w:spacing w:after="0" w:line="360" w:lineRule="auto"/>
        <w:rPr>
          <w:rFonts w:ascii="Times New Roman" w:hAnsi="Times New Roman" w:cs="Times New Roman"/>
          <w:color w:val="222222"/>
        </w:rPr>
      </w:pPr>
      <w:r w:rsidRPr="005B617D">
        <w:rPr>
          <w:rFonts w:ascii="Times New Roman" w:hAnsi="Times New Roman" w:cs="Times New Roman"/>
          <w:color w:val="222222"/>
        </w:rPr>
        <w:t>P-51 Pemberitahuan Pemidanaan Bersyarat</w:t>
      </w:r>
    </w:p>
    <w:p w:rsidR="0049589B" w:rsidRPr="005B617D" w:rsidRDefault="0049589B" w:rsidP="005B617D">
      <w:pPr>
        <w:autoSpaceDE w:val="0"/>
        <w:autoSpaceDN w:val="0"/>
        <w:adjustRightInd w:val="0"/>
        <w:spacing w:after="0" w:line="360" w:lineRule="auto"/>
        <w:rPr>
          <w:rFonts w:ascii="Times New Roman" w:hAnsi="Times New Roman" w:cs="Times New Roman"/>
          <w:color w:val="222222"/>
        </w:rPr>
      </w:pPr>
      <w:r w:rsidRPr="005B617D">
        <w:rPr>
          <w:rFonts w:ascii="Times New Roman" w:hAnsi="Times New Roman" w:cs="Times New Roman"/>
          <w:color w:val="222222"/>
        </w:rPr>
        <w:t>P-52 Pemberitahuan Pelaksanaan Pelepasan Bersyarat</w:t>
      </w:r>
    </w:p>
    <w:p w:rsidR="00D84201" w:rsidRPr="005B617D" w:rsidRDefault="0049589B" w:rsidP="005B617D">
      <w:pPr>
        <w:spacing w:line="360" w:lineRule="auto"/>
        <w:jc w:val="both"/>
        <w:rPr>
          <w:rFonts w:ascii="Times New Roman" w:hAnsi="Times New Roman" w:cs="Times New Roman"/>
        </w:rPr>
      </w:pPr>
      <w:r w:rsidRPr="005B617D">
        <w:rPr>
          <w:rFonts w:ascii="Times New Roman" w:hAnsi="Times New Roman" w:cs="Times New Roman"/>
          <w:color w:val="222222"/>
        </w:rPr>
        <w:t>P-53 Kartu Perkara Tindak Pidan</w:t>
      </w:r>
      <w:r w:rsidR="005B617D">
        <w:rPr>
          <w:rFonts w:ascii="Times New Roman" w:hAnsi="Times New Roman" w:cs="Times New Roman"/>
          <w:color w:val="222222"/>
        </w:rPr>
        <w:t>a</w:t>
      </w:r>
    </w:p>
    <w:sectPr w:rsidR="00D84201" w:rsidRPr="005B617D" w:rsidSect="00B178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6631D"/>
    <w:multiLevelType w:val="hybridMultilevel"/>
    <w:tmpl w:val="A86CA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76422D"/>
    <w:multiLevelType w:val="hybridMultilevel"/>
    <w:tmpl w:val="02C212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4A3"/>
    <w:rsid w:val="00024FD5"/>
    <w:rsid w:val="00096C68"/>
    <w:rsid w:val="00137993"/>
    <w:rsid w:val="001A66A5"/>
    <w:rsid w:val="002D2F9D"/>
    <w:rsid w:val="00384E4E"/>
    <w:rsid w:val="004428A4"/>
    <w:rsid w:val="0049589B"/>
    <w:rsid w:val="0051099A"/>
    <w:rsid w:val="0051492D"/>
    <w:rsid w:val="0053363B"/>
    <w:rsid w:val="005B617D"/>
    <w:rsid w:val="006265C7"/>
    <w:rsid w:val="006B3854"/>
    <w:rsid w:val="006E5755"/>
    <w:rsid w:val="00752183"/>
    <w:rsid w:val="00774328"/>
    <w:rsid w:val="007C51E2"/>
    <w:rsid w:val="007D3824"/>
    <w:rsid w:val="007E6485"/>
    <w:rsid w:val="00802532"/>
    <w:rsid w:val="00841F7D"/>
    <w:rsid w:val="008458A9"/>
    <w:rsid w:val="00865B27"/>
    <w:rsid w:val="008C457C"/>
    <w:rsid w:val="00A92779"/>
    <w:rsid w:val="00A929A9"/>
    <w:rsid w:val="00AF74D7"/>
    <w:rsid w:val="00B17811"/>
    <w:rsid w:val="00B8342B"/>
    <w:rsid w:val="00C31F93"/>
    <w:rsid w:val="00C8780B"/>
    <w:rsid w:val="00CA6C94"/>
    <w:rsid w:val="00CE00C3"/>
    <w:rsid w:val="00D06136"/>
    <w:rsid w:val="00D414A3"/>
    <w:rsid w:val="00D84201"/>
    <w:rsid w:val="00E568CD"/>
    <w:rsid w:val="00EA74A5"/>
    <w:rsid w:val="00EB5D4E"/>
    <w:rsid w:val="00F116A9"/>
    <w:rsid w:val="00F163F7"/>
    <w:rsid w:val="00F25EEB"/>
    <w:rsid w:val="00F6467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EBD368-0671-4F88-8E11-664937AD2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8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F7D"/>
    <w:rPr>
      <w:rFonts w:ascii="Tahoma" w:hAnsi="Tahoma" w:cs="Tahoma"/>
      <w:sz w:val="16"/>
      <w:szCs w:val="16"/>
    </w:rPr>
  </w:style>
  <w:style w:type="paragraph" w:styleId="NormalWeb">
    <w:name w:val="Normal (Web)"/>
    <w:basedOn w:val="Normal"/>
    <w:uiPriority w:val="99"/>
    <w:unhideWhenUsed/>
    <w:rsid w:val="00841F7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uiPriority w:val="99"/>
    <w:unhideWhenUsed/>
    <w:rsid w:val="00841F7D"/>
    <w:rPr>
      <w:color w:val="0000FF"/>
      <w:u w:val="single"/>
    </w:rPr>
  </w:style>
  <w:style w:type="character" w:styleId="Strong">
    <w:name w:val="Strong"/>
    <w:basedOn w:val="DefaultParagraphFont"/>
    <w:uiPriority w:val="22"/>
    <w:qFormat/>
    <w:rsid w:val="00137993"/>
    <w:rPr>
      <w:b/>
      <w:bCs/>
    </w:rPr>
  </w:style>
  <w:style w:type="paragraph" w:styleId="ListParagraph">
    <w:name w:val="List Paragraph"/>
    <w:basedOn w:val="Normal"/>
    <w:uiPriority w:val="34"/>
    <w:qFormat/>
    <w:rsid w:val="00C87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994207">
      <w:bodyDiv w:val="1"/>
      <w:marLeft w:val="0"/>
      <w:marRight w:val="0"/>
      <w:marTop w:val="0"/>
      <w:marBottom w:val="0"/>
      <w:divBdr>
        <w:top w:val="none" w:sz="0" w:space="0" w:color="auto"/>
        <w:left w:val="none" w:sz="0" w:space="0" w:color="auto"/>
        <w:bottom w:val="none" w:sz="0" w:space="0" w:color="auto"/>
        <w:right w:val="none" w:sz="0" w:space="0" w:color="auto"/>
      </w:divBdr>
    </w:div>
    <w:div w:id="1328241130">
      <w:bodyDiv w:val="1"/>
      <w:marLeft w:val="0"/>
      <w:marRight w:val="0"/>
      <w:marTop w:val="0"/>
      <w:marBottom w:val="0"/>
      <w:divBdr>
        <w:top w:val="none" w:sz="0" w:space="0" w:color="auto"/>
        <w:left w:val="none" w:sz="0" w:space="0" w:color="auto"/>
        <w:bottom w:val="none" w:sz="0" w:space="0" w:color="auto"/>
        <w:right w:val="none" w:sz="0" w:space="0" w:color="auto"/>
      </w:divBdr>
    </w:div>
    <w:div w:id="1425565223">
      <w:bodyDiv w:val="1"/>
      <w:marLeft w:val="0"/>
      <w:marRight w:val="0"/>
      <w:marTop w:val="0"/>
      <w:marBottom w:val="0"/>
      <w:divBdr>
        <w:top w:val="none" w:sz="0" w:space="0" w:color="auto"/>
        <w:left w:val="none" w:sz="0" w:space="0" w:color="auto"/>
        <w:bottom w:val="none" w:sz="0" w:space="0" w:color="auto"/>
        <w:right w:val="none" w:sz="0" w:space="0" w:color="auto"/>
      </w:divBdr>
    </w:div>
    <w:div w:id="1531603195">
      <w:bodyDiv w:val="1"/>
      <w:marLeft w:val="0"/>
      <w:marRight w:val="0"/>
      <w:marTop w:val="0"/>
      <w:marBottom w:val="0"/>
      <w:divBdr>
        <w:top w:val="none" w:sz="0" w:space="0" w:color="auto"/>
        <w:left w:val="none" w:sz="0" w:space="0" w:color="auto"/>
        <w:bottom w:val="none" w:sz="0" w:space="0" w:color="auto"/>
        <w:right w:val="none" w:sz="0" w:space="0" w:color="auto"/>
      </w:divBdr>
    </w:div>
    <w:div w:id="1867282241">
      <w:bodyDiv w:val="1"/>
      <w:marLeft w:val="0"/>
      <w:marRight w:val="0"/>
      <w:marTop w:val="0"/>
      <w:marBottom w:val="0"/>
      <w:divBdr>
        <w:top w:val="none" w:sz="0" w:space="0" w:color="auto"/>
        <w:left w:val="none" w:sz="0" w:space="0" w:color="auto"/>
        <w:bottom w:val="none" w:sz="0" w:space="0" w:color="auto"/>
        <w:right w:val="none" w:sz="0" w:space="0" w:color="auto"/>
      </w:divBdr>
    </w:div>
    <w:div w:id="202731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Admuser</cp:lastModifiedBy>
  <cp:revision>6</cp:revision>
  <dcterms:created xsi:type="dcterms:W3CDTF">2020-01-14T08:33:00Z</dcterms:created>
  <dcterms:modified xsi:type="dcterms:W3CDTF">2020-01-14T08:48:00Z</dcterms:modified>
</cp:coreProperties>
</file>