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B3" w:rsidRPr="00441F58" w:rsidRDefault="00157AEB" w:rsidP="00A343C4">
      <w:pPr>
        <w:jc w:val="center"/>
        <w:rPr>
          <w:rFonts w:ascii="Bookman Old Style" w:hAnsi="Bookman Old Style"/>
          <w:sz w:val="24"/>
          <w:szCs w:val="24"/>
        </w:rPr>
      </w:pPr>
      <w:r w:rsidRPr="00441F58">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2720975</wp:posOffset>
            </wp:positionH>
            <wp:positionV relativeFrom="paragraph">
              <wp:posOffset>-130175</wp:posOffset>
            </wp:positionV>
            <wp:extent cx="893445" cy="973455"/>
            <wp:effectExtent l="1905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3445" cy="973455"/>
                    </a:xfrm>
                    <a:prstGeom prst="rect">
                      <a:avLst/>
                    </a:prstGeom>
                    <a:noFill/>
                    <a:ln w="9525">
                      <a:noFill/>
                      <a:miter lim="800000"/>
                      <a:headEnd/>
                      <a:tailEnd/>
                    </a:ln>
                  </pic:spPr>
                </pic:pic>
              </a:graphicData>
            </a:graphic>
          </wp:anchor>
        </w:drawing>
      </w:r>
    </w:p>
    <w:p w:rsidR="004F37B3" w:rsidRPr="00441F58" w:rsidRDefault="004F37B3" w:rsidP="00A343C4">
      <w:pPr>
        <w:jc w:val="center"/>
        <w:rPr>
          <w:rFonts w:ascii="Bookman Old Style" w:hAnsi="Bookman Old Style"/>
          <w:sz w:val="24"/>
          <w:szCs w:val="24"/>
        </w:rPr>
      </w:pPr>
    </w:p>
    <w:p w:rsidR="004F37B3" w:rsidRPr="00441F58" w:rsidRDefault="004F37B3" w:rsidP="00A343C4">
      <w:pPr>
        <w:jc w:val="center"/>
        <w:rPr>
          <w:rFonts w:ascii="Bookman Old Style" w:hAnsi="Bookman Old Style"/>
          <w:sz w:val="24"/>
          <w:szCs w:val="24"/>
        </w:rPr>
      </w:pPr>
    </w:p>
    <w:p w:rsidR="00441F58" w:rsidRPr="00441F58" w:rsidRDefault="00441F58" w:rsidP="006B1E2A">
      <w:pPr>
        <w:spacing w:after="0"/>
        <w:jc w:val="center"/>
        <w:rPr>
          <w:rFonts w:ascii="Bookman Old Style" w:hAnsi="Bookman Old Style"/>
          <w:b/>
          <w:sz w:val="24"/>
          <w:szCs w:val="24"/>
        </w:rPr>
      </w:pPr>
      <w:r w:rsidRPr="00441F58">
        <w:rPr>
          <w:rFonts w:ascii="Bookman Old Style" w:hAnsi="Bookman Old Style"/>
          <w:b/>
          <w:sz w:val="24"/>
          <w:szCs w:val="24"/>
        </w:rPr>
        <w:t>BUPATI JENEPONTO</w:t>
      </w:r>
    </w:p>
    <w:p w:rsidR="000C1B9F" w:rsidRPr="00441F58" w:rsidRDefault="00EC274A" w:rsidP="006B1E2A">
      <w:pPr>
        <w:spacing w:after="0"/>
        <w:jc w:val="center"/>
        <w:rPr>
          <w:rFonts w:ascii="Bookman Old Style" w:hAnsi="Bookman Old Style"/>
          <w:b/>
          <w:sz w:val="24"/>
          <w:szCs w:val="24"/>
        </w:rPr>
      </w:pPr>
      <w:r w:rsidRPr="00441F58">
        <w:rPr>
          <w:rFonts w:ascii="Bookman Old Style" w:hAnsi="Bookman Old Style"/>
          <w:b/>
          <w:sz w:val="24"/>
          <w:szCs w:val="24"/>
        </w:rPr>
        <w:t>PROVINSI SULAWESI SELATAN</w:t>
      </w:r>
    </w:p>
    <w:p w:rsidR="004B6900" w:rsidRPr="00441F58" w:rsidRDefault="00A343C4" w:rsidP="006B1E2A">
      <w:pPr>
        <w:spacing w:after="0"/>
        <w:jc w:val="center"/>
        <w:rPr>
          <w:rFonts w:ascii="Bookman Old Style" w:hAnsi="Bookman Old Style"/>
          <w:b/>
          <w:sz w:val="24"/>
          <w:szCs w:val="24"/>
        </w:rPr>
      </w:pPr>
      <w:r w:rsidRPr="00441F58">
        <w:rPr>
          <w:rFonts w:ascii="Bookman Old Style" w:hAnsi="Bookman Old Style"/>
          <w:b/>
          <w:sz w:val="24"/>
          <w:szCs w:val="24"/>
        </w:rPr>
        <w:t>PERATURAN DAERAH KABUPATEN</w:t>
      </w:r>
      <w:r w:rsidR="00834944" w:rsidRPr="00441F58">
        <w:rPr>
          <w:rFonts w:ascii="Bookman Old Style" w:hAnsi="Bookman Old Style"/>
          <w:b/>
          <w:sz w:val="24"/>
          <w:szCs w:val="24"/>
        </w:rPr>
        <w:t xml:space="preserve"> JENEPONTO</w:t>
      </w:r>
    </w:p>
    <w:p w:rsidR="00721582" w:rsidRPr="00441F58" w:rsidRDefault="00A343C4" w:rsidP="006B1E2A">
      <w:pPr>
        <w:jc w:val="center"/>
        <w:rPr>
          <w:rFonts w:ascii="Bookman Old Style" w:hAnsi="Bookman Old Style"/>
          <w:b/>
          <w:sz w:val="24"/>
          <w:szCs w:val="24"/>
        </w:rPr>
      </w:pPr>
      <w:r w:rsidRPr="00441F58">
        <w:rPr>
          <w:rFonts w:ascii="Bookman Old Style" w:hAnsi="Bookman Old Style"/>
          <w:b/>
          <w:sz w:val="24"/>
          <w:szCs w:val="24"/>
        </w:rPr>
        <w:t xml:space="preserve">NOMOR </w:t>
      </w:r>
      <w:r w:rsidR="00EB402C">
        <w:rPr>
          <w:rFonts w:ascii="Bookman Old Style" w:hAnsi="Bookman Old Style"/>
          <w:b/>
          <w:sz w:val="24"/>
          <w:szCs w:val="24"/>
        </w:rPr>
        <w:t xml:space="preserve">  3  </w:t>
      </w:r>
      <w:r w:rsidRPr="00441F58">
        <w:rPr>
          <w:rFonts w:ascii="Bookman Old Style" w:hAnsi="Bookman Old Style"/>
          <w:b/>
          <w:sz w:val="24"/>
          <w:szCs w:val="24"/>
        </w:rPr>
        <w:t xml:space="preserve">TAHUN </w:t>
      </w:r>
      <w:r w:rsidR="00490280" w:rsidRPr="00441F58">
        <w:rPr>
          <w:rFonts w:ascii="Bookman Old Style" w:hAnsi="Bookman Old Style"/>
          <w:b/>
          <w:sz w:val="24"/>
          <w:szCs w:val="24"/>
        </w:rPr>
        <w:t>2014</w:t>
      </w:r>
    </w:p>
    <w:p w:rsidR="00721582" w:rsidRPr="00441F58" w:rsidRDefault="00A343C4" w:rsidP="006B1E2A">
      <w:pPr>
        <w:spacing w:after="0"/>
        <w:jc w:val="center"/>
        <w:rPr>
          <w:rFonts w:ascii="Bookman Old Style" w:hAnsi="Bookman Old Style"/>
          <w:b/>
          <w:sz w:val="24"/>
          <w:szCs w:val="24"/>
        </w:rPr>
      </w:pPr>
      <w:r w:rsidRPr="00441F58">
        <w:rPr>
          <w:rFonts w:ascii="Bookman Old Style" w:hAnsi="Bookman Old Style"/>
          <w:b/>
          <w:sz w:val="24"/>
          <w:szCs w:val="24"/>
        </w:rPr>
        <w:t xml:space="preserve">TENTANG </w:t>
      </w:r>
    </w:p>
    <w:p w:rsidR="00A343C4" w:rsidRPr="00441F58" w:rsidRDefault="00A343C4" w:rsidP="006B1E2A">
      <w:pPr>
        <w:spacing w:after="0"/>
        <w:jc w:val="center"/>
        <w:rPr>
          <w:rFonts w:ascii="Bookman Old Style" w:hAnsi="Bookman Old Style"/>
          <w:b/>
          <w:sz w:val="24"/>
          <w:szCs w:val="24"/>
        </w:rPr>
      </w:pPr>
      <w:r w:rsidRPr="00441F58">
        <w:rPr>
          <w:rFonts w:ascii="Bookman Old Style" w:hAnsi="Bookman Old Style"/>
          <w:b/>
          <w:sz w:val="24"/>
          <w:szCs w:val="24"/>
        </w:rPr>
        <w:t>BANGUNAN GEDUNG</w:t>
      </w:r>
    </w:p>
    <w:p w:rsidR="000C1B9F" w:rsidRPr="00953072" w:rsidRDefault="000C1B9F" w:rsidP="006B1E2A">
      <w:pPr>
        <w:spacing w:after="0" w:line="240" w:lineRule="auto"/>
        <w:jc w:val="center"/>
        <w:rPr>
          <w:rFonts w:ascii="Bookman Old Style" w:hAnsi="Bookman Old Style"/>
          <w:b/>
          <w:sz w:val="14"/>
          <w:szCs w:val="24"/>
        </w:rPr>
      </w:pPr>
    </w:p>
    <w:p w:rsidR="004B6900" w:rsidRPr="00441F58" w:rsidRDefault="004B6900" w:rsidP="006B1E2A">
      <w:pPr>
        <w:spacing w:after="0" w:line="240" w:lineRule="auto"/>
        <w:jc w:val="center"/>
        <w:rPr>
          <w:rFonts w:ascii="Bookman Old Style" w:hAnsi="Bookman Old Style"/>
          <w:b/>
          <w:sz w:val="24"/>
          <w:szCs w:val="24"/>
        </w:rPr>
      </w:pPr>
      <w:r w:rsidRPr="00441F58">
        <w:rPr>
          <w:rFonts w:ascii="Bookman Old Style" w:hAnsi="Bookman Old Style"/>
          <w:b/>
          <w:sz w:val="24"/>
          <w:szCs w:val="24"/>
        </w:rPr>
        <w:t>DENGAN RAHMAT TUHAN YANG MAHA ESA</w:t>
      </w:r>
    </w:p>
    <w:p w:rsidR="000C1B9F" w:rsidRPr="00953072" w:rsidRDefault="000C1B9F" w:rsidP="006B1E2A">
      <w:pPr>
        <w:spacing w:after="0" w:line="240" w:lineRule="auto"/>
        <w:jc w:val="center"/>
        <w:rPr>
          <w:rFonts w:ascii="Bookman Old Style" w:hAnsi="Bookman Old Style"/>
          <w:b/>
          <w:sz w:val="10"/>
          <w:szCs w:val="24"/>
        </w:rPr>
      </w:pPr>
    </w:p>
    <w:p w:rsidR="004B6900" w:rsidRPr="00441F58" w:rsidRDefault="004B6900" w:rsidP="006B1E2A">
      <w:pPr>
        <w:spacing w:after="0" w:line="240" w:lineRule="auto"/>
        <w:jc w:val="center"/>
        <w:rPr>
          <w:rFonts w:ascii="Bookman Old Style" w:hAnsi="Bookman Old Style"/>
          <w:b/>
          <w:sz w:val="24"/>
          <w:szCs w:val="24"/>
        </w:rPr>
      </w:pPr>
      <w:r w:rsidRPr="00441F58">
        <w:rPr>
          <w:rFonts w:ascii="Bookman Old Style" w:hAnsi="Bookman Old Style"/>
          <w:b/>
          <w:sz w:val="24"/>
          <w:szCs w:val="24"/>
        </w:rPr>
        <w:t xml:space="preserve">BUPATI </w:t>
      </w:r>
      <w:r w:rsidR="00834944" w:rsidRPr="00441F58">
        <w:rPr>
          <w:rFonts w:ascii="Bookman Old Style" w:hAnsi="Bookman Old Style"/>
          <w:b/>
          <w:sz w:val="24"/>
          <w:szCs w:val="24"/>
        </w:rPr>
        <w:t>JENEPONTO</w:t>
      </w:r>
      <w:r w:rsidR="000C1B9F" w:rsidRPr="00441F58">
        <w:rPr>
          <w:rFonts w:ascii="Bookman Old Style" w:hAnsi="Bookman Old Style"/>
          <w:b/>
          <w:sz w:val="24"/>
          <w:szCs w:val="24"/>
        </w:rPr>
        <w:t>,</w:t>
      </w:r>
    </w:p>
    <w:p w:rsidR="006B1E2A" w:rsidRPr="00441F58" w:rsidRDefault="006B1E2A" w:rsidP="006B1E2A">
      <w:pPr>
        <w:spacing w:after="0" w:line="240" w:lineRule="auto"/>
        <w:jc w:val="center"/>
        <w:rPr>
          <w:rFonts w:ascii="Bookman Old Style" w:hAnsi="Bookman Old Style"/>
          <w:b/>
          <w:sz w:val="24"/>
          <w:szCs w:val="24"/>
        </w:rPr>
      </w:pPr>
    </w:p>
    <w:p w:rsidR="004B6900" w:rsidRPr="00441F58" w:rsidRDefault="004B6900" w:rsidP="004B6900">
      <w:pPr>
        <w:tabs>
          <w:tab w:val="left" w:pos="2127"/>
          <w:tab w:val="left" w:pos="2977"/>
        </w:tabs>
        <w:spacing w:after="0" w:line="240" w:lineRule="auto"/>
        <w:ind w:left="2552" w:hanging="2552"/>
        <w:jc w:val="both"/>
        <w:rPr>
          <w:rFonts w:ascii="Bookman Old Style" w:hAnsi="Bookman Old Style"/>
          <w:sz w:val="24"/>
          <w:szCs w:val="24"/>
        </w:rPr>
      </w:pPr>
      <w:r w:rsidRPr="00441F58">
        <w:rPr>
          <w:rFonts w:ascii="Bookman Old Style" w:hAnsi="Bookman Old Style"/>
          <w:sz w:val="24"/>
          <w:szCs w:val="24"/>
        </w:rPr>
        <w:t>Menimbang</w:t>
      </w:r>
      <w:r w:rsidRPr="00441F58">
        <w:rPr>
          <w:rFonts w:ascii="Bookman Old Style" w:hAnsi="Bookman Old Style"/>
          <w:sz w:val="24"/>
          <w:szCs w:val="24"/>
        </w:rPr>
        <w:tab/>
        <w:t xml:space="preserve">: </w:t>
      </w:r>
      <w:r w:rsidRPr="00441F58">
        <w:rPr>
          <w:rFonts w:ascii="Bookman Old Style" w:hAnsi="Bookman Old Style"/>
          <w:sz w:val="24"/>
          <w:szCs w:val="24"/>
        </w:rPr>
        <w:tab/>
        <w:t>a.</w:t>
      </w:r>
      <w:r w:rsidRPr="00441F58">
        <w:rPr>
          <w:rFonts w:ascii="Bookman Old Style" w:hAnsi="Bookman Old Style"/>
          <w:sz w:val="24"/>
          <w:szCs w:val="24"/>
        </w:rPr>
        <w:tab/>
        <w:t xml:space="preserve">bahwa penyelenggaraan Bangunan Gedung harus </w:t>
      </w:r>
      <w:r w:rsidRPr="00441F58">
        <w:rPr>
          <w:rFonts w:ascii="Bookman Old Style" w:hAnsi="Bookman Old Style"/>
          <w:sz w:val="24"/>
          <w:szCs w:val="24"/>
        </w:rPr>
        <w:tab/>
        <w:t xml:space="preserve">dilaksanakan secara tertib, sesuai dengan fungsinya, dan </w:t>
      </w:r>
      <w:r w:rsidRPr="00441F58">
        <w:rPr>
          <w:rFonts w:ascii="Bookman Old Style" w:hAnsi="Bookman Old Style"/>
          <w:sz w:val="24"/>
          <w:szCs w:val="24"/>
        </w:rPr>
        <w:tab/>
        <w:t xml:space="preserve">memenuhi persyaratan administratif dan teknis Bangunan </w:t>
      </w:r>
      <w:r w:rsidRPr="00441F58">
        <w:rPr>
          <w:rFonts w:ascii="Bookman Old Style" w:hAnsi="Bookman Old Style"/>
          <w:sz w:val="24"/>
          <w:szCs w:val="24"/>
        </w:rPr>
        <w:tab/>
        <w:t xml:space="preserve">Gedung agar menjamin keselamatan penghuni dan </w:t>
      </w:r>
      <w:r w:rsidRPr="00441F58">
        <w:rPr>
          <w:rFonts w:ascii="Bookman Old Style" w:hAnsi="Bookman Old Style"/>
          <w:sz w:val="24"/>
          <w:szCs w:val="24"/>
        </w:rPr>
        <w:tab/>
        <w:t xml:space="preserve">lingkungannya; </w:t>
      </w:r>
    </w:p>
    <w:p w:rsidR="004B6900" w:rsidRPr="00441F58" w:rsidRDefault="004B6900" w:rsidP="004B6900">
      <w:pPr>
        <w:spacing w:after="0" w:line="240" w:lineRule="auto"/>
        <w:ind w:left="2977"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bahwa penyelenggaraan Bangunan Gedung harus dapat memberikan keamanan dan kenyamanan bagi lingkungannya; </w:t>
      </w:r>
    </w:p>
    <w:p w:rsidR="004B6900" w:rsidRPr="00441F58" w:rsidRDefault="004B6900" w:rsidP="00040745">
      <w:pPr>
        <w:spacing w:after="0" w:line="240" w:lineRule="auto"/>
        <w:ind w:left="2977"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bahwa untuk melaksanakan ketentuan Pasal 109 ayat (1) Peraturan Pemerintah Nomor 36 Tahun 2005 Peraturan Pelaksanaan Undang-Undang Nomor 28 Tahun 2002 Tentang Bangunan Gedung;</w:t>
      </w:r>
    </w:p>
    <w:p w:rsidR="00F96E1D" w:rsidRDefault="00F96E1D" w:rsidP="00040745">
      <w:pPr>
        <w:spacing w:after="0" w:line="240" w:lineRule="auto"/>
        <w:ind w:left="2977"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bahwa berdasarkan pertimbangan sebagaimana dimaksud dalam huruf a, huruf b, dan huruf c, perlu menetapkan Peraturan Daerah tentang Bangunan Gedung.</w:t>
      </w:r>
    </w:p>
    <w:p w:rsidR="00C0509D" w:rsidRPr="00441F58" w:rsidRDefault="00C0509D" w:rsidP="00040745">
      <w:pPr>
        <w:spacing w:after="0" w:line="240" w:lineRule="auto"/>
        <w:ind w:left="2977" w:hanging="425"/>
        <w:jc w:val="both"/>
        <w:rPr>
          <w:rFonts w:ascii="Bookman Old Style" w:hAnsi="Bookman Old Style"/>
          <w:sz w:val="24"/>
          <w:szCs w:val="24"/>
        </w:rPr>
      </w:pPr>
    </w:p>
    <w:p w:rsidR="008C11A2" w:rsidRPr="00441F58" w:rsidRDefault="008C11A2" w:rsidP="009F33BA">
      <w:pPr>
        <w:tabs>
          <w:tab w:val="left" w:pos="2127"/>
          <w:tab w:val="left" w:pos="2552"/>
        </w:tabs>
        <w:spacing w:after="0"/>
        <w:ind w:left="2977" w:hanging="2977"/>
        <w:jc w:val="both"/>
        <w:rPr>
          <w:rFonts w:ascii="Bookman Old Style" w:hAnsi="Bookman Old Style"/>
          <w:sz w:val="24"/>
          <w:szCs w:val="24"/>
        </w:rPr>
      </w:pPr>
      <w:r w:rsidRPr="00441F58">
        <w:rPr>
          <w:rFonts w:ascii="Bookman Old Style" w:hAnsi="Bookman Old Style"/>
          <w:sz w:val="24"/>
          <w:szCs w:val="24"/>
        </w:rPr>
        <w:t>Mengingat</w:t>
      </w:r>
      <w:r w:rsidRPr="00441F58">
        <w:rPr>
          <w:rFonts w:ascii="Bookman Old Style" w:hAnsi="Bookman Old Style"/>
          <w:sz w:val="24"/>
          <w:szCs w:val="24"/>
        </w:rPr>
        <w:tab/>
        <w:t xml:space="preserve">: </w:t>
      </w:r>
      <w:r w:rsidRPr="00441F58">
        <w:rPr>
          <w:rFonts w:ascii="Bookman Old Style" w:hAnsi="Bookman Old Style"/>
          <w:sz w:val="24"/>
          <w:szCs w:val="24"/>
        </w:rPr>
        <w:tab/>
      </w:r>
      <w:r w:rsidR="004B6900" w:rsidRPr="00441F58">
        <w:rPr>
          <w:rFonts w:ascii="Bookman Old Style" w:hAnsi="Bookman Old Style"/>
          <w:sz w:val="24"/>
          <w:szCs w:val="24"/>
        </w:rPr>
        <w:t xml:space="preserve">1. </w:t>
      </w:r>
      <w:r w:rsidR="004B6900" w:rsidRPr="00441F58">
        <w:rPr>
          <w:rFonts w:ascii="Bookman Old Style" w:hAnsi="Bookman Old Style"/>
          <w:sz w:val="24"/>
          <w:szCs w:val="24"/>
        </w:rPr>
        <w:tab/>
        <w:t>Pasal 18 ayat (6) Undang</w:t>
      </w:r>
      <w:r w:rsidR="000C1B9F" w:rsidRPr="00441F58">
        <w:rPr>
          <w:rFonts w:ascii="Bookman Old Style" w:hAnsi="Bookman Old Style"/>
          <w:sz w:val="24"/>
          <w:szCs w:val="24"/>
        </w:rPr>
        <w:t xml:space="preserve">-Undang Dasar Negara Republik </w:t>
      </w:r>
      <w:r w:rsidR="004B6900" w:rsidRPr="00441F58">
        <w:rPr>
          <w:rFonts w:ascii="Bookman Old Style" w:hAnsi="Bookman Old Style"/>
          <w:sz w:val="24"/>
          <w:szCs w:val="24"/>
        </w:rPr>
        <w:t>Indonesia Tahun 1945;</w:t>
      </w:r>
    </w:p>
    <w:p w:rsidR="009F33BA" w:rsidRDefault="008C11A2" w:rsidP="009F33BA">
      <w:pPr>
        <w:tabs>
          <w:tab w:val="left" w:pos="2127"/>
        </w:tabs>
        <w:spacing w:after="0"/>
        <w:ind w:left="2977"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Undang-Undang Nomor 29 Tahun 1959 tentang Pembentukan Daerah-daerah Tingkat II di Sulawesi (Lembaran Negara Republik Indonesia Tahun 1959, Nomor 74,Tambahan Lembaran Negara Republik Indonesia 1822);</w:t>
      </w:r>
    </w:p>
    <w:p w:rsidR="009F33BA" w:rsidRPr="009F33BA" w:rsidRDefault="009F33BA" w:rsidP="009F33BA">
      <w:pPr>
        <w:tabs>
          <w:tab w:val="left" w:pos="2127"/>
        </w:tabs>
        <w:spacing w:after="0"/>
        <w:ind w:left="2977" w:hanging="425"/>
        <w:jc w:val="both"/>
        <w:rPr>
          <w:rFonts w:ascii="Bookman Old Style" w:hAnsi="Bookman Old Style"/>
          <w:sz w:val="24"/>
          <w:szCs w:val="24"/>
        </w:rPr>
      </w:pPr>
      <w:r>
        <w:rPr>
          <w:rFonts w:ascii="Bookman Old Style" w:hAnsi="Bookman Old Style" w:cs="Arial"/>
          <w:sz w:val="24"/>
          <w:szCs w:val="24"/>
          <w:lang w:val="sv-SE"/>
        </w:rPr>
        <w:t>3.</w:t>
      </w:r>
      <w:r>
        <w:rPr>
          <w:rFonts w:ascii="Bookman Old Style" w:hAnsi="Bookman Old Style" w:cs="Arial"/>
          <w:sz w:val="24"/>
          <w:szCs w:val="24"/>
          <w:lang w:val="sv-SE"/>
        </w:rPr>
        <w:tab/>
      </w:r>
      <w:r w:rsidRPr="005378F3">
        <w:rPr>
          <w:rFonts w:ascii="Bookman Old Style" w:eastAsia="Calibri" w:hAnsi="Bookman Old Style" w:cs="Arial"/>
          <w:sz w:val="24"/>
          <w:szCs w:val="24"/>
          <w:lang w:val="sv-SE"/>
        </w:rPr>
        <w:t xml:space="preserve">Undang-Undang </w:t>
      </w:r>
      <w:r w:rsidRPr="00441F58">
        <w:rPr>
          <w:rFonts w:ascii="Bookman Old Style" w:hAnsi="Bookman Old Style"/>
          <w:sz w:val="24"/>
          <w:szCs w:val="24"/>
        </w:rPr>
        <w:t>Republik Indonesia</w:t>
      </w:r>
      <w:r w:rsidRPr="005378F3">
        <w:rPr>
          <w:rFonts w:ascii="Bookman Old Style" w:eastAsia="Calibri" w:hAnsi="Bookman Old Style" w:cs="Arial"/>
          <w:sz w:val="24"/>
          <w:szCs w:val="24"/>
          <w:lang w:val="sv-SE"/>
        </w:rPr>
        <w:t xml:space="preserve"> Nomor 4 Tahun 1992 tentang Perumahan dan Pemukiman (Lembaran Negara Republik Indonesia Tahun 1992 Nomor 23, Tambahan Lembaran Negara Republik Indonesia Nomor 3469);</w:t>
      </w:r>
    </w:p>
    <w:p w:rsidR="009F33BA" w:rsidRDefault="009F33BA" w:rsidP="009F33BA">
      <w:pPr>
        <w:spacing w:after="0"/>
        <w:ind w:left="2977" w:hanging="425"/>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4B6900" w:rsidRPr="00441F58">
        <w:rPr>
          <w:rFonts w:ascii="Bookman Old Style" w:hAnsi="Bookman Old Style"/>
          <w:sz w:val="24"/>
          <w:szCs w:val="24"/>
        </w:rPr>
        <w:t xml:space="preserve">Undang-Undang </w:t>
      </w:r>
      <w:r w:rsidRPr="005378F3">
        <w:rPr>
          <w:rFonts w:ascii="Bookman Old Style" w:eastAsia="Calibri" w:hAnsi="Bookman Old Style" w:cs="Arial"/>
          <w:sz w:val="24"/>
          <w:szCs w:val="24"/>
          <w:lang w:val="sv-SE"/>
        </w:rPr>
        <w:t xml:space="preserve">Republik Indonesia </w:t>
      </w:r>
      <w:r w:rsidR="004B6900" w:rsidRPr="00441F58">
        <w:rPr>
          <w:rFonts w:ascii="Bookman Old Style" w:hAnsi="Bookman Old Style"/>
          <w:sz w:val="24"/>
          <w:szCs w:val="24"/>
        </w:rPr>
        <w:t xml:space="preserve">Nomor 28 Tahun 2002 tentang Bangunan Gedung (Lembaran Negara </w:t>
      </w:r>
      <w:r>
        <w:rPr>
          <w:rFonts w:ascii="Bookman Old Style" w:hAnsi="Bookman Old Style"/>
          <w:sz w:val="24"/>
          <w:szCs w:val="24"/>
        </w:rPr>
        <w:t>Republik Indonesia Nomor 4247);</w:t>
      </w:r>
    </w:p>
    <w:p w:rsidR="009F33BA" w:rsidRDefault="009F33BA" w:rsidP="009F33BA">
      <w:pPr>
        <w:spacing w:after="0"/>
        <w:ind w:left="2977" w:hanging="425"/>
        <w:jc w:val="both"/>
        <w:rPr>
          <w:rFonts w:ascii="Bookman Old Style" w:eastAsia="Calibri" w:hAnsi="Bookman Old Style" w:cs="Arial"/>
          <w:sz w:val="24"/>
          <w:szCs w:val="24"/>
          <w:lang w:val="sv-SE"/>
        </w:rPr>
      </w:pPr>
      <w:r>
        <w:rPr>
          <w:rFonts w:ascii="Bookman Old Style" w:hAnsi="Bookman Old Style" w:cs="Arial"/>
          <w:sz w:val="24"/>
          <w:szCs w:val="24"/>
          <w:lang w:val="sv-SE"/>
        </w:rPr>
        <w:t>5.</w:t>
      </w:r>
      <w:r>
        <w:rPr>
          <w:rFonts w:ascii="Bookman Old Style" w:hAnsi="Bookman Old Style" w:cs="Arial"/>
          <w:sz w:val="24"/>
          <w:szCs w:val="24"/>
          <w:lang w:val="sv-SE"/>
        </w:rPr>
        <w:tab/>
      </w:r>
      <w:r w:rsidRPr="005378F3">
        <w:rPr>
          <w:rFonts w:ascii="Bookman Old Style" w:eastAsia="Calibri" w:hAnsi="Bookman Old Style" w:cs="Arial"/>
          <w:sz w:val="24"/>
          <w:szCs w:val="24"/>
          <w:lang w:val="sv-SE"/>
        </w:rPr>
        <w:t>Undang-Undang Republik Indonesia Nomor 25 Tahun 2004 tentang Sistem Perencanaan Pembangunan Nasional (Lembaran Negara Republik Indonesia Republik Indonesia Tahun 2004 Nomor 104, Tambahan Lembaran Negara Republik Indonesia Republik Indonesia Nomor 4421);</w:t>
      </w:r>
    </w:p>
    <w:p w:rsidR="00514E1D" w:rsidRDefault="00514E1D" w:rsidP="009F33BA">
      <w:pPr>
        <w:spacing w:after="0"/>
        <w:ind w:left="2977" w:hanging="425"/>
        <w:jc w:val="both"/>
        <w:rPr>
          <w:rFonts w:ascii="Bookman Old Style" w:eastAsia="Calibri" w:hAnsi="Bookman Old Style" w:cs="Arial"/>
          <w:sz w:val="24"/>
          <w:szCs w:val="24"/>
          <w:lang w:val="sv-SE"/>
        </w:rPr>
      </w:pPr>
    </w:p>
    <w:p w:rsidR="00514E1D" w:rsidRDefault="00514E1D" w:rsidP="009F33BA">
      <w:pPr>
        <w:spacing w:after="0"/>
        <w:ind w:left="2977" w:hanging="425"/>
        <w:jc w:val="both"/>
        <w:rPr>
          <w:rFonts w:ascii="Bookman Old Style" w:eastAsia="Calibri" w:hAnsi="Bookman Old Style" w:cs="Arial"/>
          <w:sz w:val="24"/>
          <w:szCs w:val="24"/>
          <w:lang w:val="sv-SE"/>
        </w:rPr>
      </w:pPr>
    </w:p>
    <w:p w:rsidR="00514E1D" w:rsidRPr="009F33BA" w:rsidRDefault="00514E1D" w:rsidP="009F33BA">
      <w:pPr>
        <w:spacing w:after="0"/>
        <w:ind w:left="2977" w:hanging="425"/>
        <w:jc w:val="both"/>
        <w:rPr>
          <w:rFonts w:ascii="Bookman Old Style" w:eastAsia="Calibri" w:hAnsi="Bookman Old Style" w:cs="Times New Roman"/>
          <w:sz w:val="24"/>
          <w:szCs w:val="24"/>
        </w:rPr>
      </w:pPr>
    </w:p>
    <w:p w:rsidR="00953072" w:rsidRPr="00953072" w:rsidRDefault="004B6900" w:rsidP="009F33BA">
      <w:pPr>
        <w:pStyle w:val="ListParagraph"/>
        <w:numPr>
          <w:ilvl w:val="0"/>
          <w:numId w:val="9"/>
        </w:numPr>
        <w:autoSpaceDE w:val="0"/>
        <w:autoSpaceDN w:val="0"/>
        <w:adjustRightInd w:val="0"/>
        <w:spacing w:after="0"/>
        <w:ind w:left="2970" w:hanging="450"/>
        <w:jc w:val="both"/>
        <w:rPr>
          <w:rFonts w:ascii="Bookman Old Style" w:hAnsi="Bookman Old Style" w:cs="Arial"/>
          <w:sz w:val="24"/>
          <w:szCs w:val="24"/>
          <w:lang w:val="sv-SE"/>
        </w:rPr>
      </w:pPr>
      <w:r w:rsidRPr="009F33BA">
        <w:rPr>
          <w:rFonts w:ascii="Bookman Old Style" w:hAnsi="Bookman Old Style"/>
          <w:sz w:val="24"/>
          <w:szCs w:val="24"/>
        </w:rPr>
        <w:lastRenderedPageBreak/>
        <w:t>Undang-Undang Nomor 32 Tahun 2004 tentang Pemerintah</w:t>
      </w:r>
      <w:r w:rsidR="000C1B9F" w:rsidRPr="009F33BA">
        <w:rPr>
          <w:rFonts w:ascii="Bookman Old Style" w:hAnsi="Bookman Old Style"/>
          <w:sz w:val="24"/>
          <w:szCs w:val="24"/>
        </w:rPr>
        <w:t xml:space="preserve">an </w:t>
      </w:r>
      <w:r w:rsidRPr="009F33BA">
        <w:rPr>
          <w:rFonts w:ascii="Bookman Old Style" w:hAnsi="Bookman Old Style"/>
          <w:sz w:val="24"/>
          <w:szCs w:val="24"/>
        </w:rPr>
        <w:t xml:space="preserve"> Daerah (L</w:t>
      </w:r>
      <w:bookmarkStart w:id="0" w:name="_GoBack"/>
      <w:bookmarkEnd w:id="0"/>
      <w:r w:rsidRPr="009F33BA">
        <w:rPr>
          <w:rFonts w:ascii="Bookman Old Style" w:hAnsi="Bookman Old Style"/>
          <w:sz w:val="24"/>
          <w:szCs w:val="24"/>
        </w:rPr>
        <w:t>embaran Negara Republik Indonesi Tahun 2004 Nomor 125 ) sebagaimana telah</w:t>
      </w:r>
    </w:p>
    <w:p w:rsidR="009F33BA" w:rsidRPr="009F33BA" w:rsidRDefault="000C1B9F" w:rsidP="00953072">
      <w:pPr>
        <w:pStyle w:val="ListParagraph"/>
        <w:autoSpaceDE w:val="0"/>
        <w:autoSpaceDN w:val="0"/>
        <w:adjustRightInd w:val="0"/>
        <w:spacing w:after="0"/>
        <w:ind w:left="2970"/>
        <w:jc w:val="both"/>
        <w:rPr>
          <w:rFonts w:ascii="Bookman Old Style" w:hAnsi="Bookman Old Style" w:cs="Arial"/>
          <w:sz w:val="24"/>
          <w:szCs w:val="24"/>
          <w:lang w:val="sv-SE"/>
        </w:rPr>
      </w:pPr>
      <w:r w:rsidRPr="009F33BA">
        <w:rPr>
          <w:rFonts w:ascii="Bookman Old Style" w:hAnsi="Bookman Old Style"/>
          <w:sz w:val="24"/>
          <w:szCs w:val="24"/>
        </w:rPr>
        <w:t xml:space="preserve">beberapa kali </w:t>
      </w:r>
      <w:r w:rsidR="004B6900" w:rsidRPr="009F33BA">
        <w:rPr>
          <w:rFonts w:ascii="Bookman Old Style" w:hAnsi="Bookman Old Style"/>
          <w:sz w:val="24"/>
          <w:szCs w:val="24"/>
        </w:rPr>
        <w:t>diubah</w:t>
      </w:r>
      <w:r w:rsidRPr="009F33BA">
        <w:rPr>
          <w:rFonts w:ascii="Bookman Old Style" w:hAnsi="Bookman Old Style"/>
          <w:sz w:val="24"/>
          <w:szCs w:val="24"/>
        </w:rPr>
        <w:t xml:space="preserve">, terakhir </w:t>
      </w:r>
      <w:r w:rsidR="004B6900" w:rsidRPr="009F33BA">
        <w:rPr>
          <w:rFonts w:ascii="Bookman Old Style" w:hAnsi="Bookman Old Style"/>
          <w:sz w:val="24"/>
          <w:szCs w:val="24"/>
        </w:rPr>
        <w:t xml:space="preserve"> dengan Undang-Undang Nomor 12 Tahun 2008 (Lembaran Negara Republik Indonesia Tahun 2008 Nomor 59</w:t>
      </w:r>
      <w:r w:rsidRPr="009F33BA">
        <w:rPr>
          <w:rFonts w:ascii="Bookman Old Style" w:hAnsi="Bookman Old Style"/>
          <w:sz w:val="24"/>
          <w:szCs w:val="24"/>
        </w:rPr>
        <w:t>, Tambahan Lembaran Negara Nomor 4844</w:t>
      </w:r>
      <w:r w:rsidR="004B6900" w:rsidRPr="009F33BA">
        <w:rPr>
          <w:rFonts w:ascii="Bookman Old Style" w:hAnsi="Bookman Old Style"/>
          <w:sz w:val="24"/>
          <w:szCs w:val="24"/>
        </w:rPr>
        <w:t xml:space="preserve">); </w:t>
      </w:r>
    </w:p>
    <w:p w:rsidR="009F33BA" w:rsidRPr="009F33BA" w:rsidRDefault="009F33BA" w:rsidP="009F33BA">
      <w:pPr>
        <w:pStyle w:val="ListParagraph"/>
        <w:numPr>
          <w:ilvl w:val="0"/>
          <w:numId w:val="9"/>
        </w:numPr>
        <w:autoSpaceDE w:val="0"/>
        <w:autoSpaceDN w:val="0"/>
        <w:adjustRightInd w:val="0"/>
        <w:spacing w:after="0"/>
        <w:ind w:left="2970" w:hanging="450"/>
        <w:jc w:val="both"/>
        <w:rPr>
          <w:rFonts w:ascii="Bookman Old Style" w:eastAsia="Calibri" w:hAnsi="Bookman Old Style" w:cs="Arial"/>
          <w:sz w:val="24"/>
          <w:szCs w:val="24"/>
          <w:lang w:val="sv-SE"/>
        </w:rPr>
      </w:pPr>
      <w:r w:rsidRPr="009F33BA">
        <w:rPr>
          <w:rFonts w:ascii="Bookman Old Style" w:eastAsia="Calibri" w:hAnsi="Bookman Old Style" w:cs="Arial"/>
          <w:sz w:val="24"/>
          <w:szCs w:val="24"/>
          <w:lang w:val="sv-SE"/>
        </w:rPr>
        <w:t>Undang-Undang Republik Indonesia Nomor 26 Tahun 2007 tentang Penataan Ruang (Lembaran Negara Republik Indonesia Tahun 2007 Nomor 68, Tambahan Lembaran Negara Republik Indonesia Nomor 4725 );</w:t>
      </w:r>
    </w:p>
    <w:p w:rsidR="009F33BA" w:rsidRPr="009F33BA" w:rsidRDefault="00C0509D" w:rsidP="009F33BA">
      <w:pPr>
        <w:numPr>
          <w:ilvl w:val="0"/>
          <w:numId w:val="9"/>
        </w:numPr>
        <w:autoSpaceDE w:val="0"/>
        <w:autoSpaceDN w:val="0"/>
        <w:adjustRightInd w:val="0"/>
        <w:spacing w:after="0"/>
        <w:ind w:left="2970" w:hanging="450"/>
        <w:jc w:val="both"/>
        <w:rPr>
          <w:rFonts w:ascii="Bookman Old Style" w:hAnsi="Bookman Old Style" w:cs="Arial"/>
          <w:sz w:val="24"/>
          <w:szCs w:val="24"/>
          <w:lang w:val="sv-SE"/>
        </w:rPr>
      </w:pPr>
      <w:r w:rsidRPr="009F33BA">
        <w:rPr>
          <w:rFonts w:ascii="Bookman Old Style" w:hAnsi="Bookman Old Style" w:cs="Franklin Gothic Medium"/>
          <w:sz w:val="24"/>
          <w:szCs w:val="24"/>
          <w:lang w:val="id-ID" w:eastAsia="id-ID"/>
        </w:rPr>
        <w:t>Undang-Undang Nomor 12 Tahun 2011 tentang Pembentukan Peraturan Perundang-undangan (Lembaran Negara Republik Indonesia Tahun 2011 Nomor 82, Tambahan Lembaran Negara Republik Indonesia Nomor 5234);</w:t>
      </w:r>
    </w:p>
    <w:p w:rsidR="009F33BA" w:rsidRDefault="009F33BA" w:rsidP="009F33BA">
      <w:pPr>
        <w:widowControl w:val="0"/>
        <w:numPr>
          <w:ilvl w:val="0"/>
          <w:numId w:val="9"/>
        </w:numPr>
        <w:autoSpaceDE w:val="0"/>
        <w:autoSpaceDN w:val="0"/>
        <w:adjustRightInd w:val="0"/>
        <w:spacing w:after="0" w:line="240" w:lineRule="auto"/>
        <w:ind w:left="2970" w:hanging="450"/>
        <w:jc w:val="both"/>
        <w:rPr>
          <w:rFonts w:ascii="Bookman Old Style" w:hAnsi="Bookman Old Style" w:cs="Arial"/>
          <w:sz w:val="24"/>
          <w:szCs w:val="24"/>
          <w:lang w:val="sv-SE"/>
        </w:rPr>
      </w:pPr>
      <w:r w:rsidRPr="009F33BA">
        <w:rPr>
          <w:rFonts w:ascii="Bookman Old Style" w:hAnsi="Bookman Old Style" w:cs="Bookman Old Style"/>
          <w:sz w:val="24"/>
          <w:szCs w:val="24"/>
        </w:rPr>
        <w:t xml:space="preserve">Peraturan  Pemerintah  Nomor 27  </w:t>
      </w:r>
      <w:r w:rsidRPr="009F33BA">
        <w:rPr>
          <w:rFonts w:ascii="Bookman Old Style" w:hAnsi="Bookman Old Style" w:cs="Bookman Old Style"/>
          <w:spacing w:val="-2"/>
          <w:sz w:val="24"/>
          <w:szCs w:val="24"/>
        </w:rPr>
        <w:t>T</w:t>
      </w:r>
      <w:r w:rsidRPr="009F33BA">
        <w:rPr>
          <w:rFonts w:ascii="Bookman Old Style" w:hAnsi="Bookman Old Style" w:cs="Bookman Old Style"/>
          <w:sz w:val="24"/>
          <w:szCs w:val="24"/>
        </w:rPr>
        <w:t xml:space="preserve">ahun </w:t>
      </w:r>
      <w:r w:rsidRPr="009F33BA">
        <w:rPr>
          <w:rFonts w:ascii="Bookman Old Style" w:hAnsi="Bookman Old Style" w:cs="Bookman Old Style"/>
          <w:spacing w:val="3"/>
          <w:sz w:val="24"/>
          <w:szCs w:val="24"/>
        </w:rPr>
        <w:t xml:space="preserve"> </w:t>
      </w:r>
      <w:r w:rsidRPr="009F33BA">
        <w:rPr>
          <w:rFonts w:ascii="Bookman Old Style" w:hAnsi="Bookman Old Style" w:cs="Bookman Old Style"/>
          <w:sz w:val="24"/>
          <w:szCs w:val="24"/>
        </w:rPr>
        <w:t>2012</w:t>
      </w:r>
      <w:r w:rsidRPr="009F33BA">
        <w:rPr>
          <w:rFonts w:ascii="Bookman Old Style" w:hAnsi="Bookman Old Style" w:cs="Bookman Old Style"/>
          <w:spacing w:val="77"/>
          <w:sz w:val="24"/>
          <w:szCs w:val="24"/>
        </w:rPr>
        <w:t xml:space="preserve"> </w:t>
      </w:r>
      <w:r w:rsidRPr="009F33BA">
        <w:rPr>
          <w:rFonts w:ascii="Bookman Old Style" w:hAnsi="Bookman Old Style" w:cs="Bookman Old Style"/>
          <w:spacing w:val="-2"/>
          <w:sz w:val="24"/>
          <w:szCs w:val="24"/>
        </w:rPr>
        <w:t>T</w:t>
      </w:r>
      <w:r w:rsidRPr="009F33BA">
        <w:rPr>
          <w:rFonts w:ascii="Bookman Old Style" w:hAnsi="Bookman Old Style" w:cs="Bookman Old Style"/>
          <w:sz w:val="24"/>
          <w:szCs w:val="24"/>
        </w:rPr>
        <w:t xml:space="preserve">entang </w:t>
      </w:r>
      <w:r w:rsidRPr="009F33BA">
        <w:rPr>
          <w:rFonts w:ascii="Bookman Old Style" w:hAnsi="Bookman Old Style" w:cs="Bookman Old Style"/>
          <w:spacing w:val="2"/>
          <w:sz w:val="24"/>
          <w:szCs w:val="24"/>
        </w:rPr>
        <w:t xml:space="preserve">Izin Lingkungan </w:t>
      </w:r>
      <w:r w:rsidRPr="009F33BA">
        <w:rPr>
          <w:rFonts w:ascii="Bookman Old Style" w:hAnsi="Bookman Old Style" w:cs="Bookman Old Style"/>
          <w:sz w:val="24"/>
          <w:szCs w:val="24"/>
        </w:rPr>
        <w:t xml:space="preserve">(Lembaran   </w:t>
      </w:r>
      <w:r w:rsidRPr="009F33BA">
        <w:rPr>
          <w:rFonts w:ascii="Bookman Old Style" w:hAnsi="Bookman Old Style" w:cs="Bookman Old Style"/>
          <w:spacing w:val="27"/>
          <w:sz w:val="24"/>
          <w:szCs w:val="24"/>
        </w:rPr>
        <w:t xml:space="preserve"> </w:t>
      </w:r>
      <w:r w:rsidRPr="009F33BA">
        <w:rPr>
          <w:rFonts w:ascii="Bookman Old Style" w:hAnsi="Bookman Old Style" w:cs="Bookman Old Style"/>
          <w:sz w:val="24"/>
          <w:szCs w:val="24"/>
        </w:rPr>
        <w:t xml:space="preserve">Negara   </w:t>
      </w:r>
      <w:r w:rsidRPr="009F33BA">
        <w:rPr>
          <w:rFonts w:ascii="Bookman Old Style" w:hAnsi="Bookman Old Style" w:cs="Bookman Old Style"/>
          <w:spacing w:val="33"/>
          <w:sz w:val="24"/>
          <w:szCs w:val="24"/>
        </w:rPr>
        <w:t xml:space="preserve"> </w:t>
      </w:r>
      <w:r w:rsidRPr="009F33BA">
        <w:rPr>
          <w:rFonts w:ascii="Bookman Old Style" w:hAnsi="Bookman Old Style" w:cs="Bookman Old Style"/>
          <w:sz w:val="24"/>
          <w:szCs w:val="24"/>
        </w:rPr>
        <w:t xml:space="preserve">Republik </w:t>
      </w:r>
      <w:r w:rsidRPr="009F33BA">
        <w:rPr>
          <w:rFonts w:ascii="Bookman Old Style" w:hAnsi="Bookman Old Style" w:cs="Bookman Old Style"/>
          <w:spacing w:val="2"/>
          <w:sz w:val="24"/>
          <w:szCs w:val="24"/>
        </w:rPr>
        <w:t>I</w:t>
      </w:r>
      <w:r w:rsidRPr="009F33BA">
        <w:rPr>
          <w:rFonts w:ascii="Bookman Old Style" w:hAnsi="Bookman Old Style" w:cs="Bookman Old Style"/>
          <w:sz w:val="24"/>
          <w:szCs w:val="24"/>
        </w:rPr>
        <w:t xml:space="preserve">ndonesia  </w:t>
      </w:r>
      <w:r w:rsidRPr="009F33BA">
        <w:rPr>
          <w:rFonts w:ascii="Bookman Old Style" w:hAnsi="Bookman Old Style" w:cs="Bookman Old Style"/>
          <w:spacing w:val="-2"/>
          <w:sz w:val="24"/>
          <w:szCs w:val="24"/>
        </w:rPr>
        <w:t>T</w:t>
      </w:r>
      <w:r>
        <w:rPr>
          <w:rFonts w:ascii="Bookman Old Style" w:hAnsi="Bookman Old Style" w:cs="Bookman Old Style"/>
          <w:sz w:val="24"/>
          <w:szCs w:val="24"/>
        </w:rPr>
        <w:t xml:space="preserve">ahun  2012 </w:t>
      </w:r>
      <w:r w:rsidRPr="009F33BA">
        <w:rPr>
          <w:rFonts w:ascii="Bookman Old Style" w:hAnsi="Bookman Old Style" w:cs="Bookman Old Style"/>
          <w:sz w:val="24"/>
          <w:szCs w:val="24"/>
        </w:rPr>
        <w:t xml:space="preserve"> Nomor  4</w:t>
      </w:r>
      <w:r>
        <w:rPr>
          <w:rFonts w:ascii="Bookman Old Style" w:hAnsi="Bookman Old Style" w:cs="Bookman Old Style"/>
          <w:sz w:val="24"/>
          <w:szCs w:val="24"/>
        </w:rPr>
        <w:t>8</w:t>
      </w:r>
      <w:r w:rsidRPr="009F33BA">
        <w:rPr>
          <w:rFonts w:ascii="Bookman Old Style" w:hAnsi="Bookman Old Style" w:cs="Bookman Old Style"/>
          <w:sz w:val="24"/>
          <w:szCs w:val="24"/>
        </w:rPr>
        <w:t xml:space="preserve">,  </w:t>
      </w:r>
      <w:r w:rsidRPr="009F33BA">
        <w:rPr>
          <w:rFonts w:ascii="Bookman Old Style" w:hAnsi="Bookman Old Style" w:cs="Bookman Old Style"/>
          <w:spacing w:val="-2"/>
          <w:sz w:val="24"/>
          <w:szCs w:val="24"/>
        </w:rPr>
        <w:t>T</w:t>
      </w:r>
      <w:r w:rsidRPr="009F33BA">
        <w:rPr>
          <w:rFonts w:ascii="Bookman Old Style" w:hAnsi="Bookman Old Style" w:cs="Bookman Old Style"/>
          <w:spacing w:val="2"/>
          <w:sz w:val="24"/>
          <w:szCs w:val="24"/>
        </w:rPr>
        <w:t>a</w:t>
      </w:r>
      <w:r w:rsidRPr="009F33BA">
        <w:rPr>
          <w:rFonts w:ascii="Bookman Old Style" w:hAnsi="Bookman Old Style" w:cs="Bookman Old Style"/>
          <w:sz w:val="24"/>
          <w:szCs w:val="24"/>
        </w:rPr>
        <w:t xml:space="preserve">mbahan </w:t>
      </w:r>
      <w:r w:rsidRPr="009F33BA">
        <w:rPr>
          <w:rFonts w:ascii="Bookman Old Style" w:hAnsi="Bookman Old Style" w:cs="Bookman Old Style"/>
          <w:spacing w:val="2"/>
          <w:sz w:val="24"/>
          <w:szCs w:val="24"/>
        </w:rPr>
        <w:t xml:space="preserve"> </w:t>
      </w:r>
      <w:r w:rsidRPr="009F33BA">
        <w:rPr>
          <w:rFonts w:ascii="Bookman Old Style" w:hAnsi="Bookman Old Style" w:cs="Bookman Old Style"/>
          <w:sz w:val="24"/>
          <w:szCs w:val="24"/>
        </w:rPr>
        <w:t xml:space="preserve">Lembaran Negara  Republik  </w:t>
      </w:r>
      <w:r w:rsidRPr="009F33BA">
        <w:rPr>
          <w:rFonts w:ascii="Bookman Old Style" w:hAnsi="Bookman Old Style" w:cs="Bookman Old Style"/>
          <w:spacing w:val="2"/>
          <w:sz w:val="24"/>
          <w:szCs w:val="24"/>
        </w:rPr>
        <w:t>I</w:t>
      </w:r>
      <w:r w:rsidRPr="009F33BA">
        <w:rPr>
          <w:rFonts w:ascii="Bookman Old Style" w:hAnsi="Bookman Old Style" w:cs="Bookman Old Style"/>
          <w:spacing w:val="-2"/>
          <w:sz w:val="24"/>
          <w:szCs w:val="24"/>
        </w:rPr>
        <w:t>n</w:t>
      </w:r>
      <w:r w:rsidRPr="009F33BA">
        <w:rPr>
          <w:rFonts w:ascii="Bookman Old Style" w:hAnsi="Bookman Old Style" w:cs="Bookman Old Style"/>
          <w:sz w:val="24"/>
          <w:szCs w:val="24"/>
        </w:rPr>
        <w:t>donesia  Nomor  5285</w:t>
      </w:r>
      <w:r>
        <w:rPr>
          <w:rFonts w:ascii="Bookman Old Style" w:hAnsi="Bookman Old Style" w:cs="Bookman Old Style"/>
          <w:sz w:val="24"/>
          <w:szCs w:val="24"/>
        </w:rPr>
        <w:t xml:space="preserve"> </w:t>
      </w:r>
      <w:r w:rsidRPr="009F33BA">
        <w:rPr>
          <w:rFonts w:ascii="Bookman Old Style" w:hAnsi="Bookman Old Style" w:cs="Bookman Old Style"/>
          <w:sz w:val="24"/>
          <w:szCs w:val="24"/>
        </w:rPr>
        <w:t>)</w:t>
      </w:r>
      <w:r>
        <w:rPr>
          <w:rFonts w:ascii="Bookman Old Style" w:hAnsi="Bookman Old Style" w:cs="Bookman Old Style"/>
          <w:sz w:val="24"/>
          <w:szCs w:val="24"/>
        </w:rPr>
        <w:t>;</w:t>
      </w:r>
      <w:r w:rsidRPr="009F33BA">
        <w:rPr>
          <w:rFonts w:ascii="Bookman Old Style" w:hAnsi="Bookman Old Style" w:cs="Bookman Old Style"/>
          <w:spacing w:val="77"/>
          <w:sz w:val="24"/>
          <w:szCs w:val="24"/>
        </w:rPr>
        <w:t xml:space="preserve"> </w:t>
      </w:r>
    </w:p>
    <w:p w:rsidR="009F33BA" w:rsidRDefault="009F33BA" w:rsidP="009F33BA">
      <w:pPr>
        <w:widowControl w:val="0"/>
        <w:numPr>
          <w:ilvl w:val="0"/>
          <w:numId w:val="9"/>
        </w:numPr>
        <w:autoSpaceDE w:val="0"/>
        <w:autoSpaceDN w:val="0"/>
        <w:adjustRightInd w:val="0"/>
        <w:spacing w:after="0" w:line="240" w:lineRule="auto"/>
        <w:ind w:left="2970" w:hanging="450"/>
        <w:jc w:val="both"/>
        <w:rPr>
          <w:rFonts w:ascii="Bookman Old Style" w:hAnsi="Bookman Old Style" w:cs="Arial"/>
          <w:sz w:val="24"/>
          <w:szCs w:val="24"/>
          <w:lang w:val="sv-SE"/>
        </w:rPr>
      </w:pPr>
      <w:r w:rsidRPr="009F33BA">
        <w:rPr>
          <w:rFonts w:ascii="Bookman Old Style" w:hAnsi="Bookman Old Style" w:cs="Arial"/>
          <w:sz w:val="24"/>
          <w:szCs w:val="24"/>
        </w:rPr>
        <w:t>Peraturan Menteri Dalam Negeri Nomor 8 Tahun 1998 tentang Penyelenggaraan Penataan Ruang di Daerah;</w:t>
      </w:r>
    </w:p>
    <w:p w:rsidR="009F33BA" w:rsidRPr="009F33BA" w:rsidRDefault="009F33BA" w:rsidP="009F33BA">
      <w:pPr>
        <w:widowControl w:val="0"/>
        <w:numPr>
          <w:ilvl w:val="0"/>
          <w:numId w:val="9"/>
        </w:numPr>
        <w:autoSpaceDE w:val="0"/>
        <w:autoSpaceDN w:val="0"/>
        <w:adjustRightInd w:val="0"/>
        <w:spacing w:after="0" w:line="240" w:lineRule="auto"/>
        <w:ind w:left="2970" w:hanging="450"/>
        <w:jc w:val="both"/>
        <w:rPr>
          <w:rFonts w:ascii="Bookman Old Style" w:hAnsi="Bookman Old Style" w:cs="Arial"/>
          <w:sz w:val="24"/>
          <w:szCs w:val="24"/>
          <w:lang w:val="sv-SE"/>
        </w:rPr>
      </w:pPr>
      <w:r w:rsidRPr="009F33BA">
        <w:rPr>
          <w:rFonts w:ascii="Bookman Old Style" w:hAnsi="Bookman Old Style" w:cs="Arial"/>
          <w:sz w:val="24"/>
          <w:szCs w:val="24"/>
        </w:rPr>
        <w:t>Peraturan Menteri Dalam Negeri Nomor 9 Tahun 1998 tentang Tata Cara Peran Serta Masyarakat dalam Proses Perencanaan Tata Ruang di Daerah;</w:t>
      </w:r>
    </w:p>
    <w:p w:rsidR="009F33BA" w:rsidRDefault="00C0509D" w:rsidP="009F33BA">
      <w:pPr>
        <w:numPr>
          <w:ilvl w:val="0"/>
          <w:numId w:val="9"/>
        </w:numPr>
        <w:autoSpaceDE w:val="0"/>
        <w:autoSpaceDN w:val="0"/>
        <w:adjustRightInd w:val="0"/>
        <w:spacing w:after="0"/>
        <w:ind w:left="2970" w:hanging="450"/>
        <w:jc w:val="both"/>
        <w:rPr>
          <w:rFonts w:ascii="Bookman Old Style" w:hAnsi="Bookman Old Style" w:cs="Arial"/>
          <w:sz w:val="24"/>
          <w:szCs w:val="24"/>
          <w:lang w:val="sv-SE"/>
        </w:rPr>
      </w:pPr>
      <w:r w:rsidRPr="009F33BA">
        <w:rPr>
          <w:rFonts w:ascii="Bookman Old Style" w:hAnsi="Bookman Old Style" w:cs="Franklin Gothic Medium"/>
          <w:sz w:val="24"/>
          <w:szCs w:val="24"/>
        </w:rPr>
        <w:t>Peraturan Menteri Dalam Negeri Republik Indonesia</w:t>
      </w:r>
      <w:r w:rsidRPr="009F33BA">
        <w:rPr>
          <w:rFonts w:ascii="Bookman Old Style" w:hAnsi="Bookman Old Style" w:cs="Franklin Gothic Medium"/>
          <w:sz w:val="24"/>
          <w:szCs w:val="24"/>
        </w:rPr>
        <w:br/>
        <w:t xml:space="preserve">Nomor 1 Tahun </w:t>
      </w:r>
      <w:r w:rsidRPr="009F33BA">
        <w:rPr>
          <w:rFonts w:ascii="Bookman Old Style" w:hAnsi="Bookman Old Style" w:cs="Franklin Gothic Medium"/>
          <w:sz w:val="24"/>
          <w:szCs w:val="24"/>
          <w:lang w:val="id-ID"/>
        </w:rPr>
        <w:t>2014</w:t>
      </w:r>
      <w:r w:rsidRPr="009F33BA">
        <w:rPr>
          <w:rFonts w:ascii="Bookman Old Style" w:hAnsi="Bookman Old Style" w:cs="Franklin Gothic Medium"/>
          <w:sz w:val="24"/>
          <w:szCs w:val="24"/>
        </w:rPr>
        <w:t xml:space="preserve"> </w:t>
      </w:r>
      <w:r w:rsidRPr="009F33BA">
        <w:rPr>
          <w:rFonts w:ascii="Bookman Old Style" w:hAnsi="Bookman Old Style"/>
          <w:sz w:val="24"/>
          <w:szCs w:val="24"/>
        </w:rPr>
        <w:t>Tentang Pembentukan Produk Hukum Daerah ( Berita Negara Republik Indonesia Tahun 2014 Nomor 32 );</w:t>
      </w:r>
    </w:p>
    <w:p w:rsidR="009F33BA" w:rsidRPr="009F33BA" w:rsidRDefault="009F33BA" w:rsidP="009F33BA">
      <w:pPr>
        <w:numPr>
          <w:ilvl w:val="0"/>
          <w:numId w:val="9"/>
        </w:numPr>
        <w:autoSpaceDE w:val="0"/>
        <w:autoSpaceDN w:val="0"/>
        <w:adjustRightInd w:val="0"/>
        <w:spacing w:after="0"/>
        <w:ind w:left="2970" w:hanging="450"/>
        <w:jc w:val="both"/>
        <w:rPr>
          <w:rFonts w:ascii="Bookman Old Style" w:hAnsi="Bookman Old Style" w:cs="Arial"/>
          <w:sz w:val="24"/>
          <w:szCs w:val="24"/>
          <w:lang w:val="sv-SE"/>
        </w:rPr>
      </w:pPr>
      <w:r w:rsidRPr="009F33BA">
        <w:rPr>
          <w:rFonts w:ascii="Bookman Old Style" w:hAnsi="Bookman Old Style" w:cs="Tahoma"/>
          <w:sz w:val="24"/>
          <w:szCs w:val="24"/>
          <w:lang w:val="id-ID"/>
        </w:rPr>
        <w:t>Peraturan Daerah Kabupaten  Jeneponto</w:t>
      </w:r>
      <w:r>
        <w:rPr>
          <w:rFonts w:ascii="Bookman Old Style" w:hAnsi="Bookman Old Style" w:cs="Tahoma"/>
          <w:sz w:val="24"/>
          <w:szCs w:val="24"/>
        </w:rPr>
        <w:t xml:space="preserve"> </w:t>
      </w:r>
      <w:r w:rsidRPr="009F33BA">
        <w:rPr>
          <w:rFonts w:ascii="Bookman Old Style" w:hAnsi="Bookman Old Style" w:cs="Tahoma"/>
          <w:sz w:val="24"/>
          <w:szCs w:val="24"/>
          <w:lang w:val="id-ID"/>
        </w:rPr>
        <w:t>Nomor 01 Tahun 2012</w:t>
      </w:r>
      <w:r>
        <w:rPr>
          <w:rFonts w:ascii="Bookman Old Style" w:hAnsi="Bookman Old Style" w:cs="Tahoma"/>
          <w:sz w:val="24"/>
          <w:szCs w:val="24"/>
        </w:rPr>
        <w:t xml:space="preserve"> </w:t>
      </w:r>
      <w:r w:rsidRPr="009F33BA">
        <w:rPr>
          <w:rFonts w:ascii="Bookman Old Style" w:hAnsi="Bookman Old Style" w:cs="Tahoma"/>
          <w:sz w:val="24"/>
          <w:szCs w:val="24"/>
          <w:lang w:val="id-ID"/>
        </w:rPr>
        <w:t>tentang</w:t>
      </w:r>
      <w:r>
        <w:rPr>
          <w:rFonts w:ascii="Bookman Old Style" w:hAnsi="Bookman Old Style" w:cs="Tahoma"/>
          <w:sz w:val="24"/>
          <w:szCs w:val="24"/>
        </w:rPr>
        <w:t xml:space="preserve"> </w:t>
      </w:r>
      <w:r w:rsidRPr="009F33BA">
        <w:rPr>
          <w:rFonts w:ascii="Bookman Old Style" w:hAnsi="Bookman Old Style" w:cs="Tahoma"/>
          <w:sz w:val="24"/>
          <w:szCs w:val="24"/>
          <w:lang w:val="id-ID"/>
        </w:rPr>
        <w:t>Rencana Tata Ruang Wilayah</w:t>
      </w:r>
      <w:r>
        <w:rPr>
          <w:rFonts w:ascii="Bookman Old Style" w:hAnsi="Bookman Old Style" w:cs="Tahoma"/>
          <w:sz w:val="24"/>
          <w:szCs w:val="24"/>
        </w:rPr>
        <w:t xml:space="preserve"> </w:t>
      </w:r>
      <w:r w:rsidRPr="009F33BA">
        <w:rPr>
          <w:rFonts w:ascii="Bookman Old Style" w:hAnsi="Bookman Old Style" w:cs="Tahoma"/>
          <w:sz w:val="24"/>
          <w:szCs w:val="24"/>
          <w:lang w:val="id-ID"/>
        </w:rPr>
        <w:t>Kabupaten  Jeneponto</w:t>
      </w:r>
      <w:r>
        <w:rPr>
          <w:rFonts w:ascii="Bookman Old Style" w:hAnsi="Bookman Old Style" w:cs="Tahoma"/>
          <w:sz w:val="24"/>
          <w:szCs w:val="24"/>
        </w:rPr>
        <w:t xml:space="preserve"> </w:t>
      </w:r>
      <w:r w:rsidRPr="009F33BA">
        <w:rPr>
          <w:rFonts w:ascii="Bookman Old Style" w:hAnsi="Bookman Old Style" w:cs="Tahoma"/>
          <w:sz w:val="24"/>
          <w:szCs w:val="24"/>
          <w:lang w:val="id-ID"/>
        </w:rPr>
        <w:t>Tahun 2012 – 203</w:t>
      </w:r>
      <w:r w:rsidRPr="009F33BA">
        <w:rPr>
          <w:rFonts w:ascii="Bookman Old Style" w:hAnsi="Bookman Old Style" w:cs="Tahoma"/>
          <w:sz w:val="24"/>
          <w:szCs w:val="24"/>
        </w:rPr>
        <w:t xml:space="preserve">1 ( </w:t>
      </w:r>
      <w:r w:rsidRPr="009F33BA">
        <w:rPr>
          <w:rFonts w:ascii="Bookman Old Style" w:hAnsi="Bookman Old Style" w:cs="Tahoma"/>
          <w:sz w:val="24"/>
          <w:szCs w:val="24"/>
          <w:lang w:val="id-ID"/>
        </w:rPr>
        <w:t>Lembaran Daerah Kabupaten Jeneponto Tahun 2012 Nomor 210</w:t>
      </w:r>
      <w:r>
        <w:rPr>
          <w:rFonts w:ascii="Bookman Old Style" w:hAnsi="Bookman Old Style" w:cs="Tahoma"/>
          <w:sz w:val="24"/>
          <w:szCs w:val="24"/>
        </w:rPr>
        <w:t>).</w:t>
      </w:r>
    </w:p>
    <w:p w:rsidR="00C0509D" w:rsidRPr="00C0509D" w:rsidRDefault="00C0509D" w:rsidP="00C0509D">
      <w:pPr>
        <w:spacing w:after="0"/>
        <w:ind w:left="2970" w:right="-11" w:hanging="450"/>
        <w:jc w:val="both"/>
        <w:rPr>
          <w:rFonts w:ascii="Bookman Old Style" w:hAnsi="Bookman Old Style"/>
          <w:sz w:val="24"/>
          <w:szCs w:val="24"/>
        </w:rPr>
      </w:pPr>
    </w:p>
    <w:p w:rsidR="004B6900" w:rsidRPr="00441F58" w:rsidRDefault="004B6900" w:rsidP="004B6900">
      <w:pPr>
        <w:tabs>
          <w:tab w:val="left" w:pos="2127"/>
          <w:tab w:val="left" w:pos="2552"/>
          <w:tab w:val="left" w:pos="2977"/>
        </w:tabs>
        <w:spacing w:after="0" w:line="240" w:lineRule="auto"/>
        <w:ind w:left="2970" w:hanging="2970"/>
        <w:jc w:val="center"/>
        <w:rPr>
          <w:rFonts w:ascii="Bookman Old Style" w:hAnsi="Bookman Old Style"/>
          <w:b/>
          <w:sz w:val="24"/>
          <w:szCs w:val="24"/>
        </w:rPr>
      </w:pPr>
      <w:r w:rsidRPr="00441F58">
        <w:rPr>
          <w:rFonts w:ascii="Bookman Old Style" w:hAnsi="Bookman Old Style"/>
          <w:b/>
          <w:sz w:val="24"/>
          <w:szCs w:val="24"/>
        </w:rPr>
        <w:t>Dengan Persetujuan Bersama</w:t>
      </w:r>
    </w:p>
    <w:p w:rsidR="004B6900" w:rsidRPr="00441F58" w:rsidRDefault="004B6900" w:rsidP="004B6900">
      <w:pPr>
        <w:tabs>
          <w:tab w:val="left" w:pos="2127"/>
          <w:tab w:val="left" w:pos="2552"/>
          <w:tab w:val="left" w:pos="2977"/>
        </w:tabs>
        <w:spacing w:line="240" w:lineRule="auto"/>
        <w:ind w:left="2970" w:hanging="2970"/>
        <w:jc w:val="center"/>
        <w:rPr>
          <w:rFonts w:ascii="Bookman Old Style" w:hAnsi="Bookman Old Style"/>
          <w:b/>
          <w:sz w:val="24"/>
          <w:szCs w:val="24"/>
        </w:rPr>
      </w:pPr>
      <w:r w:rsidRPr="00441F58">
        <w:rPr>
          <w:rFonts w:ascii="Bookman Old Style" w:hAnsi="Bookman Old Style"/>
          <w:b/>
          <w:sz w:val="24"/>
          <w:szCs w:val="24"/>
        </w:rPr>
        <w:t xml:space="preserve">DEWAN PERWAKILAN RAKYAT DAERAH KABUPATEN </w:t>
      </w:r>
      <w:r w:rsidR="00834944" w:rsidRPr="00441F58">
        <w:rPr>
          <w:rFonts w:ascii="Bookman Old Style" w:hAnsi="Bookman Old Style"/>
          <w:b/>
          <w:sz w:val="24"/>
          <w:szCs w:val="24"/>
        </w:rPr>
        <w:t>JENEPONTO</w:t>
      </w:r>
    </w:p>
    <w:p w:rsidR="004B6900" w:rsidRPr="00441F58" w:rsidRDefault="004B6900" w:rsidP="004B6900">
      <w:pPr>
        <w:tabs>
          <w:tab w:val="left" w:pos="2127"/>
          <w:tab w:val="left" w:pos="2552"/>
          <w:tab w:val="left" w:pos="2977"/>
        </w:tabs>
        <w:spacing w:line="240" w:lineRule="auto"/>
        <w:ind w:left="2970" w:hanging="2970"/>
        <w:jc w:val="center"/>
        <w:rPr>
          <w:rFonts w:ascii="Bookman Old Style" w:hAnsi="Bookman Old Style"/>
          <w:b/>
          <w:sz w:val="24"/>
          <w:szCs w:val="24"/>
        </w:rPr>
      </w:pPr>
      <w:r w:rsidRPr="00441F58">
        <w:rPr>
          <w:rFonts w:ascii="Bookman Old Style" w:hAnsi="Bookman Old Style"/>
          <w:b/>
          <w:sz w:val="24"/>
          <w:szCs w:val="24"/>
        </w:rPr>
        <w:t xml:space="preserve">dan </w:t>
      </w:r>
    </w:p>
    <w:p w:rsidR="004B6900" w:rsidRPr="00441F58" w:rsidRDefault="004B6900" w:rsidP="006B1E2A">
      <w:pPr>
        <w:tabs>
          <w:tab w:val="left" w:pos="2127"/>
          <w:tab w:val="left" w:pos="2552"/>
          <w:tab w:val="left" w:pos="2977"/>
        </w:tabs>
        <w:spacing w:after="120" w:line="240" w:lineRule="auto"/>
        <w:ind w:left="2971" w:hanging="2971"/>
        <w:jc w:val="center"/>
        <w:rPr>
          <w:rFonts w:ascii="Bookman Old Style" w:hAnsi="Bookman Old Style"/>
          <w:b/>
          <w:sz w:val="24"/>
          <w:szCs w:val="24"/>
        </w:rPr>
      </w:pPr>
      <w:r w:rsidRPr="00441F58">
        <w:rPr>
          <w:rFonts w:ascii="Bookman Old Style" w:hAnsi="Bookman Old Style"/>
          <w:b/>
          <w:sz w:val="24"/>
          <w:szCs w:val="24"/>
        </w:rPr>
        <w:t xml:space="preserve">BUPATI </w:t>
      </w:r>
      <w:r w:rsidR="00834944" w:rsidRPr="00441F58">
        <w:rPr>
          <w:rFonts w:ascii="Bookman Old Style" w:hAnsi="Bookman Old Style"/>
          <w:b/>
          <w:sz w:val="24"/>
          <w:szCs w:val="24"/>
        </w:rPr>
        <w:t>JENEPONTO</w:t>
      </w:r>
    </w:p>
    <w:p w:rsidR="004B6900" w:rsidRPr="00441F58" w:rsidRDefault="004B6900" w:rsidP="006B1E2A">
      <w:pPr>
        <w:tabs>
          <w:tab w:val="left" w:pos="2127"/>
          <w:tab w:val="left" w:pos="2552"/>
          <w:tab w:val="left" w:pos="2977"/>
        </w:tabs>
        <w:spacing w:after="120" w:line="240" w:lineRule="auto"/>
        <w:ind w:left="2971" w:hanging="2971"/>
        <w:jc w:val="center"/>
        <w:rPr>
          <w:rFonts w:ascii="Bookman Old Style" w:hAnsi="Bookman Old Style"/>
          <w:b/>
          <w:sz w:val="24"/>
          <w:szCs w:val="24"/>
        </w:rPr>
      </w:pPr>
      <w:r w:rsidRPr="00441F58">
        <w:rPr>
          <w:rFonts w:ascii="Bookman Old Style" w:hAnsi="Bookman Old Style"/>
          <w:b/>
          <w:sz w:val="24"/>
          <w:szCs w:val="24"/>
        </w:rPr>
        <w:t xml:space="preserve">MEMUTUSKAN: </w:t>
      </w:r>
    </w:p>
    <w:p w:rsidR="004B6900" w:rsidRPr="00441F58" w:rsidRDefault="004B6900" w:rsidP="004B6900">
      <w:pPr>
        <w:tabs>
          <w:tab w:val="left" w:pos="2127"/>
          <w:tab w:val="left" w:pos="2552"/>
          <w:tab w:val="left" w:pos="2977"/>
        </w:tabs>
        <w:spacing w:after="0" w:line="240" w:lineRule="auto"/>
        <w:ind w:left="2970" w:hanging="2970"/>
        <w:jc w:val="both"/>
        <w:rPr>
          <w:rFonts w:ascii="Bookman Old Style" w:hAnsi="Bookman Old Style"/>
          <w:b/>
          <w:sz w:val="24"/>
          <w:szCs w:val="24"/>
        </w:rPr>
      </w:pPr>
      <w:r w:rsidRPr="00441F58">
        <w:rPr>
          <w:rFonts w:ascii="Bookman Old Style" w:hAnsi="Bookman Old Style"/>
          <w:b/>
          <w:sz w:val="24"/>
          <w:szCs w:val="24"/>
        </w:rPr>
        <w:t>Menetapkan : PERATURAN</w:t>
      </w:r>
      <w:r w:rsidR="00E57E46" w:rsidRPr="00441F58">
        <w:rPr>
          <w:rFonts w:ascii="Bookman Old Style" w:hAnsi="Bookman Old Style"/>
          <w:b/>
          <w:sz w:val="24"/>
          <w:szCs w:val="24"/>
        </w:rPr>
        <w:t xml:space="preserve"> DAERAH TENTANG BANGUNAN GEDUNG</w:t>
      </w:r>
    </w:p>
    <w:p w:rsidR="0054486A" w:rsidRPr="00441F58" w:rsidRDefault="0054486A" w:rsidP="004B6900">
      <w:pPr>
        <w:tabs>
          <w:tab w:val="left" w:pos="2127"/>
          <w:tab w:val="left" w:pos="2552"/>
          <w:tab w:val="left" w:pos="2977"/>
        </w:tabs>
        <w:spacing w:after="0" w:line="240" w:lineRule="auto"/>
        <w:ind w:left="2970" w:hanging="2970"/>
        <w:jc w:val="both"/>
        <w:rPr>
          <w:rFonts w:ascii="Bookman Old Style" w:hAnsi="Bookman Old Style"/>
          <w:b/>
          <w:sz w:val="24"/>
          <w:szCs w:val="24"/>
        </w:rPr>
      </w:pPr>
    </w:p>
    <w:p w:rsidR="008C11A2" w:rsidRPr="00441F58" w:rsidRDefault="0054486A" w:rsidP="00E57E46">
      <w:pPr>
        <w:tabs>
          <w:tab w:val="left" w:pos="2127"/>
          <w:tab w:val="left" w:pos="2552"/>
          <w:tab w:val="left" w:pos="2977"/>
        </w:tabs>
        <w:spacing w:after="60" w:line="240" w:lineRule="auto"/>
        <w:ind w:left="2970" w:hanging="2970"/>
        <w:jc w:val="center"/>
        <w:rPr>
          <w:rFonts w:ascii="Bookman Old Style" w:hAnsi="Bookman Old Style"/>
          <w:b/>
          <w:sz w:val="24"/>
          <w:szCs w:val="24"/>
        </w:rPr>
      </w:pPr>
      <w:r w:rsidRPr="00441F58">
        <w:rPr>
          <w:rFonts w:ascii="Bookman Old Style" w:hAnsi="Bookman Old Style"/>
          <w:b/>
          <w:sz w:val="24"/>
          <w:szCs w:val="24"/>
        </w:rPr>
        <w:t xml:space="preserve">BAB I </w:t>
      </w:r>
    </w:p>
    <w:p w:rsidR="0054486A" w:rsidRPr="00441F58" w:rsidRDefault="0054486A" w:rsidP="00E57E46">
      <w:pPr>
        <w:tabs>
          <w:tab w:val="left" w:pos="2127"/>
          <w:tab w:val="left" w:pos="2552"/>
          <w:tab w:val="left" w:pos="2977"/>
        </w:tabs>
        <w:spacing w:after="60" w:line="240" w:lineRule="auto"/>
        <w:ind w:left="2970" w:hanging="2970"/>
        <w:jc w:val="center"/>
        <w:rPr>
          <w:rFonts w:ascii="Bookman Old Style" w:hAnsi="Bookman Old Style"/>
          <w:b/>
          <w:sz w:val="24"/>
          <w:szCs w:val="24"/>
        </w:rPr>
      </w:pPr>
      <w:r w:rsidRPr="00441F58">
        <w:rPr>
          <w:rFonts w:ascii="Bookman Old Style" w:hAnsi="Bookman Old Style"/>
          <w:b/>
          <w:sz w:val="24"/>
          <w:szCs w:val="24"/>
        </w:rPr>
        <w:t>KETENTUAN UMUM</w:t>
      </w:r>
    </w:p>
    <w:p w:rsidR="0054486A" w:rsidRPr="00441F58" w:rsidRDefault="0054486A" w:rsidP="00E57E46">
      <w:pPr>
        <w:pStyle w:val="Default"/>
        <w:spacing w:after="60"/>
        <w:jc w:val="center"/>
        <w:rPr>
          <w:b/>
          <w:color w:val="auto"/>
        </w:rPr>
      </w:pPr>
      <w:r w:rsidRPr="00441F58">
        <w:rPr>
          <w:b/>
          <w:bCs/>
          <w:color w:val="auto"/>
        </w:rPr>
        <w:t xml:space="preserve">Bagian Kesatu </w:t>
      </w:r>
    </w:p>
    <w:p w:rsidR="0054486A" w:rsidRPr="00441F58" w:rsidRDefault="0054486A" w:rsidP="00E57E46">
      <w:pPr>
        <w:tabs>
          <w:tab w:val="left" w:pos="2127"/>
          <w:tab w:val="left" w:pos="2552"/>
          <w:tab w:val="left" w:pos="2977"/>
        </w:tabs>
        <w:spacing w:after="60" w:line="240" w:lineRule="auto"/>
        <w:ind w:left="2970" w:hanging="2970"/>
        <w:jc w:val="center"/>
        <w:rPr>
          <w:rFonts w:ascii="Bookman Old Style" w:hAnsi="Bookman Old Style"/>
          <w:b/>
          <w:bCs/>
          <w:sz w:val="24"/>
          <w:szCs w:val="24"/>
        </w:rPr>
      </w:pPr>
      <w:r w:rsidRPr="00441F58">
        <w:rPr>
          <w:rFonts w:ascii="Bookman Old Style" w:hAnsi="Bookman Old Style"/>
          <w:b/>
          <w:bCs/>
          <w:sz w:val="24"/>
          <w:szCs w:val="24"/>
        </w:rPr>
        <w:t xml:space="preserve">Pengertian </w:t>
      </w:r>
    </w:p>
    <w:p w:rsidR="00E57E46" w:rsidRPr="00441F58" w:rsidRDefault="00E57E46" w:rsidP="00E57E46">
      <w:pPr>
        <w:tabs>
          <w:tab w:val="left" w:pos="2127"/>
          <w:tab w:val="left" w:pos="2552"/>
          <w:tab w:val="left" w:pos="2977"/>
        </w:tabs>
        <w:spacing w:after="60" w:line="240" w:lineRule="auto"/>
        <w:ind w:left="2970" w:hanging="2970"/>
        <w:jc w:val="center"/>
        <w:rPr>
          <w:rFonts w:ascii="Bookman Old Style" w:hAnsi="Bookman Old Style"/>
          <w:b/>
          <w:bCs/>
          <w:sz w:val="24"/>
          <w:szCs w:val="24"/>
        </w:rPr>
      </w:pPr>
      <w:r w:rsidRPr="00441F58">
        <w:rPr>
          <w:rFonts w:ascii="Bookman Old Style" w:hAnsi="Bookman Old Style"/>
          <w:b/>
          <w:bCs/>
          <w:sz w:val="24"/>
          <w:szCs w:val="24"/>
        </w:rPr>
        <w:t>Pasal 1</w:t>
      </w:r>
    </w:p>
    <w:p w:rsidR="0054486A" w:rsidRPr="00441F58" w:rsidRDefault="0054486A" w:rsidP="00DE77CC">
      <w:pPr>
        <w:spacing w:after="120" w:line="240" w:lineRule="auto"/>
        <w:jc w:val="both"/>
        <w:rPr>
          <w:rFonts w:ascii="Bookman Old Style" w:hAnsi="Bookman Old Style"/>
          <w:sz w:val="24"/>
          <w:szCs w:val="24"/>
        </w:rPr>
      </w:pPr>
      <w:r w:rsidRPr="00441F58">
        <w:rPr>
          <w:rFonts w:ascii="Bookman Old Style" w:hAnsi="Bookman Old Style"/>
          <w:sz w:val="24"/>
          <w:szCs w:val="24"/>
        </w:rPr>
        <w:t xml:space="preserve">Dalam Peraturan Daerah ini yang dimaksud dengan: </w:t>
      </w:r>
    </w:p>
    <w:p w:rsidR="0054486A"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Daerah adalah Kabupaten </w:t>
      </w:r>
      <w:r w:rsidR="00834944" w:rsidRPr="00441F58">
        <w:rPr>
          <w:rFonts w:ascii="Bookman Old Style" w:hAnsi="Bookman Old Style"/>
          <w:sz w:val="24"/>
          <w:szCs w:val="24"/>
        </w:rPr>
        <w:t>Jeneponto</w:t>
      </w:r>
      <w:r w:rsidR="00514E1D">
        <w:rPr>
          <w:rFonts w:ascii="Bookman Old Style" w:hAnsi="Bookman Old Style"/>
          <w:sz w:val="24"/>
          <w:szCs w:val="24"/>
        </w:rPr>
        <w:t>;</w:t>
      </w:r>
    </w:p>
    <w:p w:rsidR="0054486A"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Pemerintah Daerah adalah Bupati </w:t>
      </w:r>
      <w:r w:rsidR="00834944" w:rsidRPr="00441F58">
        <w:rPr>
          <w:rFonts w:ascii="Bookman Old Style" w:hAnsi="Bookman Old Style"/>
          <w:sz w:val="24"/>
          <w:szCs w:val="24"/>
        </w:rPr>
        <w:t>Jeneponto</w:t>
      </w:r>
      <w:r w:rsidRPr="00441F58">
        <w:rPr>
          <w:rFonts w:ascii="Bookman Old Style" w:hAnsi="Bookman Old Style"/>
          <w:sz w:val="24"/>
          <w:szCs w:val="24"/>
        </w:rPr>
        <w:t xml:space="preserve"> dan Perangkat Daerah sebagai unsur pen</w:t>
      </w:r>
      <w:r w:rsidR="00514E1D">
        <w:rPr>
          <w:rFonts w:ascii="Bookman Old Style" w:hAnsi="Bookman Old Style"/>
          <w:sz w:val="24"/>
          <w:szCs w:val="24"/>
        </w:rPr>
        <w:t>yelenggara pemerintahan daerah;</w:t>
      </w:r>
    </w:p>
    <w:p w:rsidR="00514E1D" w:rsidRPr="00441F58" w:rsidRDefault="00514E1D" w:rsidP="00514E1D">
      <w:pPr>
        <w:spacing w:after="0"/>
        <w:ind w:left="426" w:hanging="426"/>
        <w:jc w:val="both"/>
        <w:rPr>
          <w:rFonts w:ascii="Bookman Old Style" w:hAnsi="Bookman Old Style"/>
          <w:sz w:val="24"/>
          <w:szCs w:val="24"/>
        </w:rPr>
      </w:pPr>
    </w:p>
    <w:p w:rsidR="00293552"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r>
      <w:r w:rsidR="00993A32" w:rsidRPr="00441F58">
        <w:rPr>
          <w:rFonts w:ascii="Bookman Old Style" w:hAnsi="Bookman Old Style"/>
          <w:sz w:val="24"/>
          <w:szCs w:val="24"/>
        </w:rPr>
        <w:t xml:space="preserve">Bupati </w:t>
      </w:r>
      <w:r w:rsidR="00834944" w:rsidRPr="00441F58">
        <w:rPr>
          <w:rFonts w:ascii="Bookman Old Style" w:hAnsi="Bookman Old Style"/>
          <w:sz w:val="24"/>
          <w:szCs w:val="24"/>
        </w:rPr>
        <w:t>Jeneponto</w:t>
      </w:r>
      <w:r w:rsidRPr="00441F58">
        <w:rPr>
          <w:rFonts w:ascii="Bookman Old Style" w:hAnsi="Bookman Old Style"/>
          <w:sz w:val="24"/>
          <w:szCs w:val="24"/>
        </w:rPr>
        <w:t xml:space="preserve"> adalah </w:t>
      </w:r>
      <w:r w:rsidR="00993A32" w:rsidRPr="00441F58">
        <w:rPr>
          <w:rFonts w:ascii="Bookman Old Style" w:hAnsi="Bookman Old Style"/>
          <w:sz w:val="24"/>
          <w:szCs w:val="24"/>
        </w:rPr>
        <w:t xml:space="preserve">Bupati </w:t>
      </w:r>
      <w:r w:rsidR="00834944" w:rsidRPr="00441F58">
        <w:rPr>
          <w:rFonts w:ascii="Bookman Old Style" w:hAnsi="Bookman Old Style"/>
          <w:sz w:val="24"/>
          <w:szCs w:val="24"/>
        </w:rPr>
        <w:t>Jeneponto</w:t>
      </w:r>
      <w:r w:rsidR="00514E1D">
        <w:rPr>
          <w:rFonts w:ascii="Bookman Old Style" w:hAnsi="Bookman Old Style"/>
          <w:sz w:val="24"/>
          <w:szCs w:val="24"/>
        </w:rPr>
        <w:t>;</w:t>
      </w:r>
    </w:p>
    <w:p w:rsidR="0054486A"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w:t>
      </w:r>
      <w:r w:rsidRPr="00441F58">
        <w:rPr>
          <w:rFonts w:ascii="Bookman Old Style" w:hAnsi="Bookman Old Style"/>
          <w:sz w:val="24"/>
          <w:szCs w:val="24"/>
        </w:rPr>
        <w:tab/>
        <w:t xml:space="preserve">Dewan Perwakilan Rakyat Daerah </w:t>
      </w:r>
      <w:r w:rsidR="00293552" w:rsidRPr="00441F58">
        <w:rPr>
          <w:rFonts w:ascii="Bookman Old Style" w:hAnsi="Bookman Old Style"/>
          <w:sz w:val="24"/>
          <w:szCs w:val="24"/>
        </w:rPr>
        <w:t xml:space="preserve">Kabupaten </w:t>
      </w:r>
      <w:r w:rsidR="00834944" w:rsidRPr="00441F58">
        <w:rPr>
          <w:rFonts w:ascii="Bookman Old Style" w:hAnsi="Bookman Old Style"/>
          <w:sz w:val="24"/>
          <w:szCs w:val="24"/>
        </w:rPr>
        <w:t>Jeneponto</w:t>
      </w:r>
      <w:r w:rsidRPr="00441F58">
        <w:rPr>
          <w:rFonts w:ascii="Bookman Old Style" w:hAnsi="Bookman Old Style"/>
          <w:sz w:val="24"/>
          <w:szCs w:val="24"/>
        </w:rPr>
        <w:t>, yang selanjutnya disingkat DPRD adalah adalah lembaga perwakilan rakyat daerah sebagai unsur pe</w:t>
      </w:r>
      <w:r w:rsidR="00514E1D">
        <w:rPr>
          <w:rFonts w:ascii="Bookman Old Style" w:hAnsi="Bookman Old Style"/>
          <w:sz w:val="24"/>
          <w:szCs w:val="24"/>
        </w:rPr>
        <w:t>nyelenggara pemerintahan daerah;</w:t>
      </w:r>
      <w:r w:rsidRPr="00441F58">
        <w:rPr>
          <w:rFonts w:ascii="Bookman Old Style" w:hAnsi="Bookman Old Style"/>
          <w:sz w:val="24"/>
          <w:szCs w:val="24"/>
        </w:rPr>
        <w:t xml:space="preserve"> </w:t>
      </w:r>
    </w:p>
    <w:p w:rsidR="0054486A"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5.</w:t>
      </w:r>
      <w:r w:rsidRPr="00441F58">
        <w:rPr>
          <w:rFonts w:ascii="Bookman Old Style" w:hAnsi="Bookman Old Style"/>
          <w:sz w:val="24"/>
          <w:szCs w:val="24"/>
        </w:rPr>
        <w:tab/>
        <w:t>Pemerintah Pusat, selanjutnya disebut Pemerintah, adalah Presiden Republik Indonesia yang memegang kekuasaan pemerintahan negara Republik Indonesia sebagaimana dimaksud dalam Undang-Undang Dasar Negara</w:t>
      </w:r>
      <w:r w:rsidR="00514E1D">
        <w:rPr>
          <w:rFonts w:ascii="Bookman Old Style" w:hAnsi="Bookman Old Style"/>
          <w:sz w:val="24"/>
          <w:szCs w:val="24"/>
        </w:rPr>
        <w:t xml:space="preserve"> Republik Indonesia Tahun 1945;</w:t>
      </w:r>
    </w:p>
    <w:p w:rsidR="0054486A"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6. </w:t>
      </w:r>
      <w:r w:rsidR="00BA7796" w:rsidRPr="00441F58">
        <w:rPr>
          <w:rFonts w:ascii="Bookman Old Style" w:hAnsi="Bookman Old Style"/>
          <w:sz w:val="24"/>
          <w:szCs w:val="24"/>
        </w:rPr>
        <w:tab/>
      </w:r>
      <w:r w:rsidRPr="00441F58">
        <w:rPr>
          <w:rFonts w:ascii="Bookman Old Style" w:hAnsi="Bookman Old Style"/>
          <w:sz w:val="24"/>
          <w:szCs w:val="24"/>
        </w:rPr>
        <w:t>Bangunan Gedung adalah wujud fisik hasil pekerjaan konstruksi yang menyatu dengan tempat kedudukannya, sebagian atau seluruhnya berada di atas dan/atau di dalam tanah dan/atau air, yang berfungsi sebagai tempat manusia melakukan kegiatannya, baik untuk hunian atau tempat tinggal, kegiatan keagamaan, kegiatan usaha, kegiatan sosial, budaya, maupun kegiatan khusus</w:t>
      </w:r>
      <w:r w:rsidR="00514E1D">
        <w:rPr>
          <w:rFonts w:ascii="Bookman Old Style" w:hAnsi="Bookman Old Style"/>
          <w:sz w:val="24"/>
          <w:szCs w:val="24"/>
        </w:rPr>
        <w:t>;</w:t>
      </w:r>
      <w:r w:rsidRPr="00441F58">
        <w:rPr>
          <w:rFonts w:ascii="Bookman Old Style" w:hAnsi="Bookman Old Style"/>
          <w:sz w:val="24"/>
          <w:szCs w:val="24"/>
        </w:rPr>
        <w:t xml:space="preserve"> </w:t>
      </w:r>
    </w:p>
    <w:p w:rsidR="0054486A" w:rsidRPr="00441F58" w:rsidRDefault="0054486A"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7.</w:t>
      </w:r>
      <w:r w:rsidRPr="00441F58">
        <w:rPr>
          <w:rFonts w:ascii="Bookman Old Style" w:hAnsi="Bookman Old Style"/>
          <w:sz w:val="24"/>
          <w:szCs w:val="24"/>
        </w:rPr>
        <w:tab/>
        <w:t>Bangunan Gedung Umum adalah Bangunan Gedung yang fungsinya untuk kepentingan publik, baik berupa fungsi keagamaan, fungsi usaha, maupun fungsi sosial dan budaya</w:t>
      </w:r>
      <w:r w:rsidR="00514E1D">
        <w:rPr>
          <w:rFonts w:ascii="Bookman Old Style" w:hAnsi="Bookman Old Style"/>
          <w:sz w:val="24"/>
          <w:szCs w:val="24"/>
        </w:rPr>
        <w:t>;</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8. </w:t>
      </w:r>
      <w:r w:rsidR="00BA7796" w:rsidRPr="00441F58">
        <w:rPr>
          <w:rFonts w:ascii="Bookman Old Style" w:hAnsi="Bookman Old Style"/>
          <w:sz w:val="24"/>
          <w:szCs w:val="24"/>
        </w:rPr>
        <w:tab/>
      </w:r>
      <w:r w:rsidRPr="00441F58">
        <w:rPr>
          <w:rFonts w:ascii="Bookman Old Style" w:hAnsi="Bookman Old Style"/>
          <w:sz w:val="24"/>
          <w:szCs w:val="24"/>
        </w:rPr>
        <w:t>Bangunan Gedung Tertentu adalah Bangunan Gedung yang digunakan untuk kepentingan umum dan Bangunan Gedung fungsi khusus, yang dalam pembangunan dan/atau pemanfaatannya membutuhkan pengelolaan khusus dan/atau memiliki kompleksitas tertentu yang dapat menimbulkan dampak penting terhada</w:t>
      </w:r>
      <w:r w:rsidR="00514E1D">
        <w:rPr>
          <w:rFonts w:ascii="Bookman Old Style" w:hAnsi="Bookman Old Style"/>
          <w:sz w:val="24"/>
          <w:szCs w:val="24"/>
        </w:rPr>
        <w:t>p masyarakat dan lingkungannya;</w:t>
      </w:r>
    </w:p>
    <w:p w:rsidR="009811AD" w:rsidRPr="00441F58"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9.</w:t>
      </w:r>
      <w:r w:rsidRPr="00441F58">
        <w:rPr>
          <w:rFonts w:ascii="Bookman Old Style" w:hAnsi="Bookman Old Style"/>
          <w:sz w:val="24"/>
          <w:szCs w:val="24"/>
        </w:rPr>
        <w:tab/>
      </w:r>
      <w:r w:rsidR="00293552" w:rsidRPr="00441F58">
        <w:rPr>
          <w:rFonts w:ascii="Bookman Old Style" w:hAnsi="Bookman Old Style"/>
          <w:sz w:val="24"/>
          <w:szCs w:val="24"/>
        </w:rPr>
        <w:t xml:space="preserve">Bangunan Gedung adat merupakan Bangunan Gedung yang didirikan menggunakan kaidah/norma adat masyarakat setempat sesuai dengan budaya dan sistem nilai yang berlaku, untuk dimanfaatkan sebagai wadah kegiatan adat.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10. Bangunan Gedung dengan langgam tradisional merupakan Bangunan Gedung yang didirikan menggunakan kaidah/norma tradisional masyarakat setempat sesuai dengan budaya yang diwariskan secara turun temurun, untuk dimanfaatkan sebagai wadah kegiatan masyarakat sehari-hari selain dari kegiatan adat. </w:t>
      </w:r>
    </w:p>
    <w:p w:rsidR="00293552" w:rsidRPr="00441F58"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11.</w:t>
      </w:r>
      <w:r w:rsidRPr="00441F58">
        <w:rPr>
          <w:rFonts w:ascii="Bookman Old Style" w:hAnsi="Bookman Old Style"/>
          <w:sz w:val="24"/>
          <w:szCs w:val="24"/>
        </w:rPr>
        <w:tab/>
      </w:r>
      <w:r w:rsidR="00293552" w:rsidRPr="00441F58">
        <w:rPr>
          <w:rFonts w:ascii="Bookman Old Style" w:hAnsi="Bookman Old Style"/>
          <w:sz w:val="24"/>
          <w:szCs w:val="24"/>
        </w:rPr>
        <w:t xml:space="preserve">Klasifikasi Bangunan Gedung adalah klasifikasi dari fungsi Bangunan Gedung berdasarkan pemenuhan tingkat persyaratan administratif dan persyaratan teknisnya. </w:t>
      </w:r>
    </w:p>
    <w:p w:rsidR="00293552" w:rsidRPr="00441F58" w:rsidRDefault="00223947" w:rsidP="00514E1D">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12.</w:t>
      </w:r>
      <w:r w:rsidR="00293552" w:rsidRPr="00441F58">
        <w:rPr>
          <w:rFonts w:ascii="Bookman Old Style" w:hAnsi="Bookman Old Style"/>
          <w:sz w:val="24"/>
          <w:szCs w:val="24"/>
        </w:rPr>
        <w:t xml:space="preserve">Keterangan Rencana </w:t>
      </w:r>
      <w:r w:rsidR="004A033D" w:rsidRPr="00441F58">
        <w:rPr>
          <w:rFonts w:ascii="Bookman Old Style" w:hAnsi="Bookman Old Style"/>
          <w:sz w:val="24"/>
          <w:szCs w:val="24"/>
        </w:rPr>
        <w:t>Kabupaten</w:t>
      </w:r>
      <w:r w:rsidR="00293552" w:rsidRPr="00441F58">
        <w:rPr>
          <w:rFonts w:ascii="Bookman Old Style" w:hAnsi="Bookman Old Style"/>
          <w:sz w:val="24"/>
          <w:szCs w:val="24"/>
        </w:rPr>
        <w:t xml:space="preserve"> adalah informasi tentang persyaratan tata bangunan dan lingkungan yang diberlakukan oleh Pemerintah </w:t>
      </w:r>
      <w:r w:rsidR="004A033D" w:rsidRPr="00441F58">
        <w:rPr>
          <w:rFonts w:ascii="Bookman Old Style" w:hAnsi="Bookman Old Style"/>
          <w:sz w:val="24"/>
          <w:szCs w:val="24"/>
        </w:rPr>
        <w:t>Kabupaten</w:t>
      </w:r>
      <w:r w:rsidR="00293552" w:rsidRPr="00441F58">
        <w:rPr>
          <w:rFonts w:ascii="Bookman Old Style" w:hAnsi="Bookman Old Style"/>
          <w:sz w:val="24"/>
          <w:szCs w:val="24"/>
        </w:rPr>
        <w:t xml:space="preserve"> pada lokasi tertentu. </w:t>
      </w:r>
    </w:p>
    <w:p w:rsidR="00293552" w:rsidRPr="00441F58" w:rsidRDefault="00293552" w:rsidP="00514E1D">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13.</w:t>
      </w:r>
      <w:r w:rsidR="009811AD" w:rsidRPr="00441F58">
        <w:rPr>
          <w:rFonts w:ascii="Bookman Old Style" w:hAnsi="Bookman Old Style"/>
          <w:sz w:val="24"/>
          <w:szCs w:val="24"/>
        </w:rPr>
        <w:tab/>
      </w:r>
      <w:r w:rsidRPr="00441F58">
        <w:rPr>
          <w:rFonts w:ascii="Bookman Old Style" w:hAnsi="Bookman Old Style"/>
          <w:sz w:val="24"/>
          <w:szCs w:val="24"/>
        </w:rPr>
        <w:t>Izin Mendirikan Bangunan Gedung, yang selanjutnya disingkat IMB adalah perizinan yang dibe</w:t>
      </w:r>
      <w:r w:rsidR="004A033D" w:rsidRPr="00441F58">
        <w:rPr>
          <w:rFonts w:ascii="Bookman Old Style" w:hAnsi="Bookman Old Style"/>
          <w:sz w:val="24"/>
          <w:szCs w:val="24"/>
        </w:rPr>
        <w:t xml:space="preserve">rikan oleh Pemerintah Kabupaten </w:t>
      </w:r>
      <w:r w:rsidR="00834944" w:rsidRPr="00441F58">
        <w:rPr>
          <w:rFonts w:ascii="Bookman Old Style" w:hAnsi="Bookman Old Style"/>
          <w:sz w:val="24"/>
          <w:szCs w:val="24"/>
        </w:rPr>
        <w:t>Jeneponto</w:t>
      </w:r>
      <w:r w:rsidRPr="00441F58">
        <w:rPr>
          <w:rFonts w:ascii="Bookman Old Style" w:hAnsi="Bookman Old Style"/>
          <w:sz w:val="24"/>
          <w:szCs w:val="24"/>
        </w:rPr>
        <w:t xml:space="preserve"> kepada Pemilik Bangunan Gedung untuk membangun baru, mengubah, memperluas, mengurangi dan/atau merawat Bangunan Gedung sesuai dengan persyaratan administratif dan persyaratan teknis. </w:t>
      </w:r>
    </w:p>
    <w:p w:rsidR="00953072" w:rsidRDefault="009811AD" w:rsidP="00514E1D">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14.</w:t>
      </w:r>
      <w:r w:rsidRPr="00441F58">
        <w:rPr>
          <w:rFonts w:ascii="Bookman Old Style" w:hAnsi="Bookman Old Style"/>
          <w:sz w:val="24"/>
          <w:szCs w:val="24"/>
        </w:rPr>
        <w:tab/>
      </w:r>
      <w:r w:rsidR="00293552" w:rsidRPr="00441F58">
        <w:rPr>
          <w:rFonts w:ascii="Bookman Old Style" w:hAnsi="Bookman Old Style"/>
          <w:sz w:val="24"/>
          <w:szCs w:val="24"/>
        </w:rPr>
        <w:t>Permohonan Izin Mendirikan Bangunan Gedung adalah permohonan yang dilakukan Pemilik Bangunan Gedung kepada Pemerintah Daerah untuk mendapatkan izin mendirikan Bangunan Gedung.</w:t>
      </w:r>
    </w:p>
    <w:p w:rsidR="0083053A"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15. Garis Sempadan Bangunan Gedung adalah garis maya pada persil atau tapak sebagai batas minimum diperkenankannya didirikan Bangunan Gedung, dihitung dari garis sempadan jalan, tepi sungai atau tepi pantai atau jaringan tegangan tinggi atau garis sempadan pagar atau batas persil atau tapak.</w:t>
      </w: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 </w:t>
      </w:r>
    </w:p>
    <w:p w:rsidR="00293552" w:rsidRPr="00441F58"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lastRenderedPageBreak/>
        <w:t>16.</w:t>
      </w:r>
      <w:r w:rsidRPr="00441F58">
        <w:rPr>
          <w:rFonts w:ascii="Bookman Old Style" w:hAnsi="Bookman Old Style"/>
          <w:sz w:val="24"/>
          <w:szCs w:val="24"/>
        </w:rPr>
        <w:tab/>
      </w:r>
      <w:r w:rsidR="00293552" w:rsidRPr="00441F58">
        <w:rPr>
          <w:rFonts w:ascii="Bookman Old Style" w:hAnsi="Bookman Old Style"/>
          <w:sz w:val="24"/>
          <w:szCs w:val="24"/>
        </w:rPr>
        <w:t>Koefisien Dasar Bangunan, yang selanjutnya disingkat KDB adalah angka persentase perbandingan antara luas seluruh lantai dasar Bangunan Gedung dan luas lahan/tanah perpetakan/daerah perencanaan yang dikuasai sesuai rencana tata ruang dan rencana tata bangunan dan lingkungan.</w:t>
      </w:r>
    </w:p>
    <w:p w:rsidR="00293552" w:rsidRPr="00441F58"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17.</w:t>
      </w:r>
      <w:r w:rsidRPr="00441F58">
        <w:rPr>
          <w:rFonts w:ascii="Bookman Old Style" w:hAnsi="Bookman Old Style"/>
          <w:sz w:val="24"/>
          <w:szCs w:val="24"/>
        </w:rPr>
        <w:tab/>
      </w:r>
      <w:r w:rsidR="00293552" w:rsidRPr="00441F58">
        <w:rPr>
          <w:rFonts w:ascii="Bookman Old Style" w:hAnsi="Bookman Old Style"/>
          <w:sz w:val="24"/>
          <w:szCs w:val="24"/>
        </w:rPr>
        <w:t xml:space="preserve">Koefisien Lantai Bangunan, yang selanjutnya disingkat KLB adalah angka persentase perbandingan antara luas seluruh lantai Bangunan Gedung dan luas tanah perpetakan/daerah perencanaan yang dikuasai sesuai rencana tata ruang dan rencana tata bangunan dan lingkungan.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18.Koefisien Daerah Hijau, yang selanjutnya disingkat KDH adalah angka persentase perbandingan antara luas seluruh ruang terbuka di luar Bangunan Gedung yang diperuntukkan bagi pertamanan/penghijauan dan luas tanah perpetakan/daerah perencanaan yang dikuasai sesuai rencana tata ruang dan rencana tata bangunan dan lingkungan.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19.</w:t>
      </w:r>
      <w:r w:rsidR="00D105DD" w:rsidRPr="00441F58">
        <w:rPr>
          <w:rFonts w:ascii="Bookman Old Style" w:hAnsi="Bookman Old Style"/>
          <w:sz w:val="24"/>
          <w:szCs w:val="24"/>
        </w:rPr>
        <w:tab/>
      </w:r>
      <w:r w:rsidRPr="00441F58">
        <w:rPr>
          <w:rFonts w:ascii="Bookman Old Style" w:hAnsi="Bookman Old Style"/>
          <w:sz w:val="24"/>
          <w:szCs w:val="24"/>
        </w:rPr>
        <w:t xml:space="preserve">Koefisien Tapak Basemen, yang selanjutnya disingkat KTB adalah angka persentase perbandingan antara luas tapak basemen dan luas lahan/tanah perpetakan/daerah perencanaan yang dikuasai sesuai rencana tata ruang dan rencana tata bangunan dan lingkungan.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20.</w:t>
      </w:r>
      <w:r w:rsidR="00D105DD" w:rsidRPr="00441F58">
        <w:rPr>
          <w:rFonts w:ascii="Bookman Old Style" w:hAnsi="Bookman Old Style"/>
          <w:sz w:val="24"/>
          <w:szCs w:val="24"/>
        </w:rPr>
        <w:tab/>
      </w:r>
      <w:r w:rsidRPr="00441F58">
        <w:rPr>
          <w:rFonts w:ascii="Bookman Old Style" w:hAnsi="Bookman Old Style"/>
          <w:sz w:val="24"/>
          <w:szCs w:val="24"/>
        </w:rPr>
        <w:t xml:space="preserve">Pedoman Teknis adalah acuan teknis yang merupakan penjabaran lebih lanjut dari peraturan pemerintah dalam bentuk ketentuan teknis penyelenggaraan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21.</w:t>
      </w:r>
      <w:r w:rsidR="00D105DD" w:rsidRPr="00441F58">
        <w:rPr>
          <w:rFonts w:ascii="Bookman Old Style" w:hAnsi="Bookman Old Style"/>
          <w:sz w:val="24"/>
          <w:szCs w:val="24"/>
        </w:rPr>
        <w:tab/>
      </w:r>
      <w:r w:rsidRPr="00441F58">
        <w:rPr>
          <w:rFonts w:ascii="Bookman Old Style" w:hAnsi="Bookman Old Style"/>
          <w:sz w:val="24"/>
          <w:szCs w:val="24"/>
        </w:rPr>
        <w:t xml:space="preserve">Standar Teknis adalah standar yang dibakukan sebagai standar tata cara, standar spesifikasi, dan standar metode uji baik berupa Standar Nasional Indonesia maupun standar internasional yang diberlakukan dalam penyelenggaraan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22.</w:t>
      </w:r>
      <w:r w:rsidR="00D105DD" w:rsidRPr="00441F58">
        <w:rPr>
          <w:rFonts w:ascii="Bookman Old Style" w:hAnsi="Bookman Old Style"/>
          <w:sz w:val="24"/>
          <w:szCs w:val="24"/>
        </w:rPr>
        <w:tab/>
      </w:r>
      <w:r w:rsidRPr="00441F58">
        <w:rPr>
          <w:rFonts w:ascii="Bookman Old Style" w:hAnsi="Bookman Old Style"/>
          <w:sz w:val="24"/>
          <w:szCs w:val="24"/>
        </w:rPr>
        <w:t xml:space="preserve">Rencana Tata Ruang Wilayah </w:t>
      </w:r>
      <w:r w:rsidR="004A033D" w:rsidRPr="00441F58">
        <w:rPr>
          <w:rFonts w:ascii="Bookman Old Style" w:hAnsi="Bookman Old Style"/>
          <w:sz w:val="24"/>
          <w:szCs w:val="24"/>
        </w:rPr>
        <w:t>Kabupaten</w:t>
      </w:r>
      <w:r w:rsidRPr="00441F58">
        <w:rPr>
          <w:rFonts w:ascii="Bookman Old Style" w:hAnsi="Bookman Old Style"/>
          <w:sz w:val="24"/>
          <w:szCs w:val="24"/>
        </w:rPr>
        <w:t xml:space="preserve">, yang selanjutnya disebut RTRW adalah hasil perencanaan tata ruang wilayah </w:t>
      </w:r>
      <w:r w:rsidR="004A033D" w:rsidRPr="00441F58">
        <w:rPr>
          <w:rFonts w:ascii="Bookman Old Style" w:hAnsi="Bookman Old Style"/>
          <w:sz w:val="24"/>
          <w:szCs w:val="24"/>
        </w:rPr>
        <w:t>kabupaten</w:t>
      </w:r>
      <w:r w:rsidRPr="00441F58">
        <w:rPr>
          <w:rFonts w:ascii="Bookman Old Style" w:hAnsi="Bookman Old Style"/>
          <w:sz w:val="24"/>
          <w:szCs w:val="24"/>
        </w:rPr>
        <w:t xml:space="preserve"> yang telah ditetapkan dengan peraturan daerah.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23.</w:t>
      </w:r>
      <w:r w:rsidR="00D105DD" w:rsidRPr="00441F58">
        <w:rPr>
          <w:rFonts w:ascii="Bookman Old Style" w:hAnsi="Bookman Old Style"/>
          <w:sz w:val="24"/>
          <w:szCs w:val="24"/>
        </w:rPr>
        <w:tab/>
      </w:r>
      <w:r w:rsidRPr="00441F58">
        <w:rPr>
          <w:rFonts w:ascii="Bookman Old Style" w:hAnsi="Bookman Old Style"/>
          <w:sz w:val="24"/>
          <w:szCs w:val="24"/>
        </w:rPr>
        <w:t xml:space="preserve">Rencana Detail Tata Ruang Kawasan Perkotaan, yang selanjutnya disebut RDTR adalah penjabaran dari Rencana Tata Ruang Wilayah </w:t>
      </w:r>
      <w:r w:rsidR="004A033D" w:rsidRPr="00441F58">
        <w:rPr>
          <w:rFonts w:ascii="Bookman Old Style" w:hAnsi="Bookman Old Style"/>
          <w:sz w:val="24"/>
          <w:szCs w:val="24"/>
        </w:rPr>
        <w:t>kabupaten</w:t>
      </w:r>
      <w:r w:rsidRPr="00441F58">
        <w:rPr>
          <w:rFonts w:ascii="Bookman Old Style" w:hAnsi="Bookman Old Style"/>
          <w:sz w:val="24"/>
          <w:szCs w:val="24"/>
        </w:rPr>
        <w:t xml:space="preserve"> ke dalam rencana pemanfaatan kawasan perkotaan. </w:t>
      </w:r>
    </w:p>
    <w:p w:rsidR="00293552" w:rsidRPr="00441F58" w:rsidRDefault="00D105D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24.</w:t>
      </w:r>
      <w:r w:rsidR="00293552" w:rsidRPr="00441F58">
        <w:rPr>
          <w:rFonts w:ascii="Bookman Old Style" w:hAnsi="Bookman Old Style"/>
          <w:sz w:val="24"/>
          <w:szCs w:val="24"/>
        </w:rPr>
        <w:t>Peraturan Zonasi adalah ketentuan yang mengatur tentang persyaratan pemanfaatan ruang dan ketentuan pengendaliannya dan disusun untuk setiap blok/zona peruntukan yang penetapan zonanya dalam rencana rinci tata ruang.</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25.</w:t>
      </w:r>
      <w:r w:rsidR="00D105DD" w:rsidRPr="00441F58">
        <w:rPr>
          <w:rFonts w:ascii="Bookman Old Style" w:hAnsi="Bookman Old Style"/>
          <w:sz w:val="24"/>
          <w:szCs w:val="24"/>
        </w:rPr>
        <w:tab/>
      </w:r>
      <w:r w:rsidRPr="00441F58">
        <w:rPr>
          <w:rFonts w:ascii="Bookman Old Style" w:hAnsi="Bookman Old Style"/>
          <w:sz w:val="24"/>
          <w:szCs w:val="24"/>
        </w:rPr>
        <w:t xml:space="preserve">Rencana Tata Bangunan dan Lingkungan, yang selanjutnya disingkat RTBL adalah panduan rancang bangun suatu kawasan untuk mengendalikan pemanfaatan ruang yang memuat rencana program bangunan dan lingkungan, rencana umum dan panduan rancangan, rencana investasi, ketentuan pengendalian rencana dan pedoman pengendalian pelaksanaan.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26.</w:t>
      </w:r>
      <w:r w:rsidR="00D105DD" w:rsidRPr="00441F58">
        <w:rPr>
          <w:rFonts w:ascii="Bookman Old Style" w:hAnsi="Bookman Old Style"/>
          <w:sz w:val="24"/>
          <w:szCs w:val="24"/>
        </w:rPr>
        <w:tab/>
      </w:r>
      <w:r w:rsidRPr="00441F58">
        <w:rPr>
          <w:rFonts w:ascii="Bookman Old Style" w:hAnsi="Bookman Old Style"/>
          <w:sz w:val="24"/>
          <w:szCs w:val="24"/>
        </w:rPr>
        <w:t xml:space="preserve">Penyelenggaraan Bangunan Gedung adalah kegiatan pembangunan Bangunan Gedung yang meliputi proses Perencanaan Teknis dan pelaksanaan konstruksi serta kegiatan pemanfaatan, pelestarian dan pembongkaran. </w:t>
      </w:r>
    </w:p>
    <w:p w:rsidR="00293552"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27.</w:t>
      </w:r>
      <w:r w:rsidR="00D105DD" w:rsidRPr="00441F58">
        <w:rPr>
          <w:rFonts w:ascii="Bookman Old Style" w:hAnsi="Bookman Old Style"/>
          <w:sz w:val="24"/>
          <w:szCs w:val="24"/>
        </w:rPr>
        <w:tab/>
      </w:r>
      <w:r w:rsidRPr="00441F58">
        <w:rPr>
          <w:rFonts w:ascii="Bookman Old Style" w:hAnsi="Bookman Old Style"/>
          <w:sz w:val="24"/>
          <w:szCs w:val="24"/>
        </w:rPr>
        <w:t xml:space="preserve">Perencanaan Teknis adalah proses membuat gambar teknis Bangunan Gedung dan kelengkapannya yang mengikuti tahapan prarencana, pengembangan rencana dan penyusunan gambar kerja yang terdiri atas: rencana arsitektur, rencana struktur, rencana mekanikal/elektrikal, rencana tata ruang luar, rencana tata ruang-dalam/interior serta rencana spesifikasi teknis, rencana anggaran biaya, dan perhitungan teknis pendukung sesuai pedoman dan Standar Teknis yang berlaku. </w:t>
      </w: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Pr="00441F58" w:rsidRDefault="0083053A" w:rsidP="00514E1D">
      <w:pPr>
        <w:spacing w:after="0"/>
        <w:ind w:left="426" w:hanging="426"/>
        <w:jc w:val="both"/>
        <w:rPr>
          <w:rFonts w:ascii="Bookman Old Style" w:hAnsi="Bookman Old Style"/>
          <w:sz w:val="24"/>
          <w:szCs w:val="24"/>
        </w:rPr>
      </w:pP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lastRenderedPageBreak/>
        <w:t>28.</w:t>
      </w:r>
      <w:r w:rsidR="00D105DD" w:rsidRPr="00441F58">
        <w:rPr>
          <w:rFonts w:ascii="Bookman Old Style" w:hAnsi="Bookman Old Style"/>
          <w:sz w:val="24"/>
          <w:szCs w:val="24"/>
        </w:rPr>
        <w:tab/>
      </w:r>
      <w:r w:rsidRPr="00441F58">
        <w:rPr>
          <w:rFonts w:ascii="Bookman Old Style" w:hAnsi="Bookman Old Style"/>
          <w:sz w:val="24"/>
          <w:szCs w:val="24"/>
        </w:rPr>
        <w:t xml:space="preserve">Pertimbangan Teknis adalah pertimbangan dari Tim Ahli Bangunan Gedung yang disusun secara tertulis dan profesional terkait dengan pemenuhan persyaratan teknis Bangunan Gedung baik dalam proses pembangunan, pemanfaatan, pelestarian, maupun pembongkaran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29.</w:t>
      </w:r>
      <w:r w:rsidR="00BA7796" w:rsidRPr="00441F58">
        <w:rPr>
          <w:rFonts w:ascii="Bookman Old Style" w:hAnsi="Bookman Old Style"/>
          <w:sz w:val="24"/>
          <w:szCs w:val="24"/>
        </w:rPr>
        <w:tab/>
      </w:r>
      <w:r w:rsidRPr="00441F58">
        <w:rPr>
          <w:rFonts w:ascii="Bookman Old Style" w:hAnsi="Bookman Old Style"/>
          <w:sz w:val="24"/>
          <w:szCs w:val="24"/>
        </w:rPr>
        <w:t xml:space="preserve">Pemanfaatan Bangunan Gedung adalah kegiatan memanfaatkan Bangunan Gedung sesuai dengan fungsi yang telah ditetapkan, termasuk kegiatan pemeliharaan, perawatan, dan pemeriksaan secara berkala. </w:t>
      </w:r>
    </w:p>
    <w:p w:rsidR="00293552" w:rsidRPr="00441F58" w:rsidRDefault="00D105D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30.</w:t>
      </w:r>
      <w:r w:rsidRPr="00441F58">
        <w:rPr>
          <w:rFonts w:ascii="Bookman Old Style" w:hAnsi="Bookman Old Style"/>
          <w:sz w:val="24"/>
          <w:szCs w:val="24"/>
        </w:rPr>
        <w:tab/>
      </w:r>
      <w:r w:rsidR="00293552" w:rsidRPr="00441F58">
        <w:rPr>
          <w:rFonts w:ascii="Bookman Old Style" w:hAnsi="Bookman Old Style"/>
          <w:sz w:val="24"/>
          <w:szCs w:val="24"/>
        </w:rPr>
        <w:t xml:space="preserve">Pemeriksaan Berkala adalah kegiatan pemeriksaan keandalan seluruh atau sebagian Bangunan Gedung, komponen, bahan bangunan, dan/atau prasarana dan sarananya dalam tenggang waktu tertentu guna menyatakan kelaikan fungsi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31.</w:t>
      </w:r>
      <w:r w:rsidR="00972456" w:rsidRPr="00441F58">
        <w:rPr>
          <w:rFonts w:ascii="Bookman Old Style" w:hAnsi="Bookman Old Style"/>
          <w:sz w:val="24"/>
          <w:szCs w:val="24"/>
        </w:rPr>
        <w:tab/>
      </w:r>
      <w:r w:rsidRPr="00441F58">
        <w:rPr>
          <w:rFonts w:ascii="Bookman Old Style" w:hAnsi="Bookman Old Style"/>
          <w:sz w:val="24"/>
          <w:szCs w:val="24"/>
        </w:rPr>
        <w:t xml:space="preserve">Laik Fungsi adalah suatu kondisi Bangunan Gedung yang memenuhi persyaratan administratif dan persyaratan teknis sesuai dengan fungsi Bangunan Gedung yang ditetapkan. </w:t>
      </w:r>
    </w:p>
    <w:p w:rsidR="00223947" w:rsidRPr="00441F58" w:rsidRDefault="00223947"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32.Sertifikat Laik Fungsi Bangunan Gedung yang selanjutnya disingkat SLF-BG adalah sertifikat yang diterbitkan oleh Pemerintah Daerah untuk menyatakan kelaikan fungsi suatu bangunan gedung baik secara administrative maupun teknis.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w:t>
      </w:r>
      <w:r w:rsidR="00223947" w:rsidRPr="00441F58">
        <w:rPr>
          <w:rFonts w:ascii="Bookman Old Style" w:hAnsi="Bookman Old Style"/>
          <w:sz w:val="24"/>
          <w:szCs w:val="24"/>
        </w:rPr>
        <w:t>3</w:t>
      </w:r>
      <w:r w:rsidRPr="00441F58">
        <w:rPr>
          <w:rFonts w:ascii="Bookman Old Style" w:hAnsi="Bookman Old Style"/>
          <w:sz w:val="24"/>
          <w:szCs w:val="24"/>
        </w:rPr>
        <w:t>.</w:t>
      </w:r>
      <w:r w:rsidR="00972456" w:rsidRPr="00441F58">
        <w:rPr>
          <w:rFonts w:ascii="Bookman Old Style" w:hAnsi="Bookman Old Style"/>
          <w:sz w:val="24"/>
          <w:szCs w:val="24"/>
        </w:rPr>
        <w:tab/>
      </w:r>
      <w:r w:rsidRPr="00441F58">
        <w:rPr>
          <w:rFonts w:ascii="Bookman Old Style" w:hAnsi="Bookman Old Style"/>
          <w:sz w:val="24"/>
          <w:szCs w:val="24"/>
        </w:rPr>
        <w:t>Pemeliharaan adalah kegiatan menjaga keandalan Bangunan Gedung beserta prasarana dan sarananya agar selalu Laik Fungsi.</w:t>
      </w:r>
    </w:p>
    <w:p w:rsidR="00293552" w:rsidRPr="00441F58" w:rsidRDefault="00223947"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34</w:t>
      </w:r>
      <w:r w:rsidR="00293552" w:rsidRPr="00441F58">
        <w:rPr>
          <w:rFonts w:ascii="Bookman Old Style" w:hAnsi="Bookman Old Style"/>
          <w:sz w:val="24"/>
          <w:szCs w:val="24"/>
        </w:rPr>
        <w:t>.</w:t>
      </w:r>
      <w:r w:rsidR="00972456" w:rsidRPr="00441F58">
        <w:rPr>
          <w:rFonts w:ascii="Bookman Old Style" w:hAnsi="Bookman Old Style"/>
          <w:sz w:val="24"/>
          <w:szCs w:val="24"/>
        </w:rPr>
        <w:tab/>
      </w:r>
      <w:r w:rsidR="00293552" w:rsidRPr="00441F58">
        <w:rPr>
          <w:rFonts w:ascii="Bookman Old Style" w:hAnsi="Bookman Old Style"/>
          <w:sz w:val="24"/>
          <w:szCs w:val="24"/>
        </w:rPr>
        <w:t xml:space="preserve">Perawatan adalah kegiatan memperbaiki dan/atau mengganti bagian Bangunan Gedung, komponen, bahan bangunan, dan/atau prasarana dan sarana agar Bangunan Gedung tetap Laik Fungsi. </w:t>
      </w:r>
    </w:p>
    <w:p w:rsidR="00293552" w:rsidRPr="00441F58" w:rsidRDefault="00223947"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35</w:t>
      </w:r>
      <w:r w:rsidR="00972456" w:rsidRPr="00441F58">
        <w:rPr>
          <w:rFonts w:ascii="Bookman Old Style" w:hAnsi="Bookman Old Style"/>
          <w:sz w:val="24"/>
          <w:szCs w:val="24"/>
        </w:rPr>
        <w:t>.</w:t>
      </w:r>
      <w:r w:rsidR="00972456" w:rsidRPr="00441F58">
        <w:rPr>
          <w:rFonts w:ascii="Bookman Old Style" w:hAnsi="Bookman Old Style"/>
          <w:sz w:val="24"/>
          <w:szCs w:val="24"/>
        </w:rPr>
        <w:tab/>
      </w:r>
      <w:r w:rsidR="00293552" w:rsidRPr="00441F58">
        <w:rPr>
          <w:rFonts w:ascii="Bookman Old Style" w:hAnsi="Bookman Old Style"/>
          <w:sz w:val="24"/>
          <w:szCs w:val="24"/>
        </w:rPr>
        <w:t xml:space="preserve">Pelestarian adalah kegiatan perawatan, pemugaran, serta pemeliharaan Bangunan Gedung dan lingkungannya untuk mengembalikan keandalan bangunan tersebut sesuai dengan aslinya atau sesuai dengan keadaan menurut periode yang dikehendaki. </w:t>
      </w:r>
    </w:p>
    <w:p w:rsidR="00293552" w:rsidRPr="00441F58" w:rsidRDefault="00223947"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36</w:t>
      </w:r>
      <w:r w:rsidR="00293552" w:rsidRPr="00441F58">
        <w:rPr>
          <w:rFonts w:ascii="Bookman Old Style" w:hAnsi="Bookman Old Style"/>
          <w:sz w:val="24"/>
          <w:szCs w:val="24"/>
        </w:rPr>
        <w:t>.</w:t>
      </w:r>
      <w:r w:rsidR="00972456" w:rsidRPr="00441F58">
        <w:rPr>
          <w:rFonts w:ascii="Bookman Old Style" w:hAnsi="Bookman Old Style"/>
          <w:sz w:val="24"/>
          <w:szCs w:val="24"/>
        </w:rPr>
        <w:tab/>
      </w:r>
      <w:r w:rsidR="00293552" w:rsidRPr="00441F58">
        <w:rPr>
          <w:rFonts w:ascii="Bookman Old Style" w:hAnsi="Bookman Old Style"/>
          <w:sz w:val="24"/>
          <w:szCs w:val="24"/>
        </w:rPr>
        <w:t xml:space="preserve">Pemugaran Bangunan Gedung yang dilindungi dan dilestarikan adalah kegiatan memperbaiki, memulihkan kembali Bangunan Gedung ke bentuk aslinya. 36. Pembongkaran adalah kegiatan membongkar atau merobohkan seluruh atau sebagian Bangunan Gedung, komponen, bahan bangunan, dan/atau prasarana dan sarananya.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37.</w:t>
      </w:r>
      <w:r w:rsidR="00972456" w:rsidRPr="00441F58">
        <w:rPr>
          <w:rFonts w:ascii="Bookman Old Style" w:hAnsi="Bookman Old Style"/>
          <w:sz w:val="24"/>
          <w:szCs w:val="24"/>
        </w:rPr>
        <w:tab/>
      </w:r>
      <w:r w:rsidRPr="00441F58">
        <w:rPr>
          <w:rFonts w:ascii="Bookman Old Style" w:hAnsi="Bookman Old Style"/>
          <w:sz w:val="24"/>
          <w:szCs w:val="24"/>
        </w:rPr>
        <w:t xml:space="preserve">Penyelenggara Bangunan Gedung adalah pemilik, Penyedia Jasa Konstruksi, dan Pengguna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38.</w:t>
      </w:r>
      <w:r w:rsidR="00972456" w:rsidRPr="00441F58">
        <w:rPr>
          <w:rFonts w:ascii="Bookman Old Style" w:hAnsi="Bookman Old Style"/>
          <w:sz w:val="24"/>
          <w:szCs w:val="24"/>
        </w:rPr>
        <w:tab/>
      </w:r>
      <w:r w:rsidRPr="00441F58">
        <w:rPr>
          <w:rFonts w:ascii="Bookman Old Style" w:hAnsi="Bookman Old Style"/>
          <w:sz w:val="24"/>
          <w:szCs w:val="24"/>
        </w:rPr>
        <w:t xml:space="preserve">Pemilik Bangunan Gedung adalah orang, badan hukum, kelompok orang, atau perkumpulan, yang menurut hukum sah sebagai Pemilik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39.</w:t>
      </w:r>
      <w:r w:rsidR="00972456" w:rsidRPr="00441F58">
        <w:rPr>
          <w:rFonts w:ascii="Bookman Old Style" w:hAnsi="Bookman Old Style"/>
          <w:sz w:val="24"/>
          <w:szCs w:val="24"/>
        </w:rPr>
        <w:tab/>
      </w:r>
      <w:r w:rsidRPr="00441F58">
        <w:rPr>
          <w:rFonts w:ascii="Bookman Old Style" w:hAnsi="Bookman Old Style"/>
          <w:sz w:val="24"/>
          <w:szCs w:val="24"/>
        </w:rPr>
        <w:t xml:space="preserve">Pengguna Bangunan Gedung adalah Pemilik Bangunan Gedung dan/atau bukan Pemilik Bangunan Gedung berdasarkan kesepakatan dengan Pemilik Bangunan Gedung, yang menggunakan dan/atau mengelola Bangunan Gedung atau bagian Bangunan Gedung sesuai dengan fungsi yang ditetapkan. </w:t>
      </w:r>
    </w:p>
    <w:p w:rsidR="00293552" w:rsidRDefault="00972456"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40.</w:t>
      </w:r>
      <w:r w:rsidRPr="00441F58">
        <w:rPr>
          <w:rFonts w:ascii="Bookman Old Style" w:hAnsi="Bookman Old Style"/>
          <w:sz w:val="24"/>
          <w:szCs w:val="24"/>
        </w:rPr>
        <w:tab/>
      </w:r>
      <w:r w:rsidR="00293552" w:rsidRPr="00441F58">
        <w:rPr>
          <w:rFonts w:ascii="Bookman Old Style" w:hAnsi="Bookman Old Style"/>
          <w:sz w:val="24"/>
          <w:szCs w:val="24"/>
        </w:rPr>
        <w:t xml:space="preserve">Penyedia Jasa Konstruksi Bangunan Gedung adalah orang perorangan atau badan yang kegiatan usahanya menyediakan layanan jasa konstruksi bidang Bangunan Gedung, meliputi perencana teknis, pelaksana konstruksi, pengawas/manajemen konstruksi, termasuk Pengkaji Teknis Bangunan Gedung dan Penyedia Jasa Konstruksi lainnya. </w:t>
      </w: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Pr="00441F58" w:rsidRDefault="0083053A" w:rsidP="00514E1D">
      <w:pPr>
        <w:spacing w:after="0"/>
        <w:ind w:left="426" w:hanging="426"/>
        <w:jc w:val="both"/>
        <w:rPr>
          <w:rFonts w:ascii="Bookman Old Style" w:hAnsi="Bookman Old Style"/>
          <w:sz w:val="24"/>
          <w:szCs w:val="24"/>
        </w:rPr>
      </w:pP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lastRenderedPageBreak/>
        <w:t>41.</w:t>
      </w:r>
      <w:r w:rsidR="00972456" w:rsidRPr="00441F58">
        <w:rPr>
          <w:rFonts w:ascii="Bookman Old Style" w:hAnsi="Bookman Old Style"/>
          <w:sz w:val="24"/>
          <w:szCs w:val="24"/>
        </w:rPr>
        <w:tab/>
      </w:r>
      <w:r w:rsidRPr="00441F58">
        <w:rPr>
          <w:rFonts w:ascii="Bookman Old Style" w:hAnsi="Bookman Old Style"/>
          <w:sz w:val="24"/>
          <w:szCs w:val="24"/>
        </w:rPr>
        <w:t>Tim Ahli Bangunan Gedung, yang selanjutnya disingkat TABG adalah tim yang terdiri dari para ahli yang terkait dengan penyelenggaraan Bangunan Gedung untuk memberikan Pertimbangan Teknis dalam proses penelitian dokumen rencana teknis dengan masa penugasan terbatas, dan juga untuk memberikan masukan dalam penyelesaian masalah penyelenggaraan Bangunan Gedung Tertentu yang susunan anggotanya ditunjuk secara kasus per kasus disesuaikan dengan kompleksitas Bangunan Gedung Tertentu tersebut.</w:t>
      </w:r>
    </w:p>
    <w:p w:rsidR="00972456"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42.</w:t>
      </w:r>
      <w:r w:rsidR="00972456" w:rsidRPr="00441F58">
        <w:rPr>
          <w:rFonts w:ascii="Bookman Old Style" w:hAnsi="Bookman Old Style"/>
          <w:sz w:val="24"/>
          <w:szCs w:val="24"/>
        </w:rPr>
        <w:tab/>
      </w:r>
      <w:r w:rsidRPr="00441F58">
        <w:rPr>
          <w:rFonts w:ascii="Bookman Old Style" w:hAnsi="Bookman Old Style"/>
          <w:sz w:val="24"/>
          <w:szCs w:val="24"/>
        </w:rPr>
        <w:t>Pengkaji Teknis adalah orang perorangan, atau badan hukum yang mempunyai sertifikat keahlian untuk melaksanakan pengkajian teknis atas kelaikan fungsi Bangunan Gedung sesuai dengan peraturan P</w:t>
      </w:r>
      <w:r w:rsidR="00972456" w:rsidRPr="00441F58">
        <w:rPr>
          <w:rFonts w:ascii="Bookman Old Style" w:hAnsi="Bookman Old Style"/>
          <w:sz w:val="24"/>
          <w:szCs w:val="24"/>
        </w:rPr>
        <w:t>erundang-undangan yang berlaku.</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43. Pengawas adalah orang yang mendapat tugas untuk mengawasi pelaksanaan mendirikan bangunan sesuai dengan IMB yang diangkat oleh Pemilik Bangunan Gedung. </w:t>
      </w:r>
    </w:p>
    <w:p w:rsidR="00293552" w:rsidRPr="00441F58" w:rsidRDefault="00972456"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44.</w:t>
      </w:r>
      <w:r w:rsidRPr="00441F58">
        <w:rPr>
          <w:rFonts w:ascii="Bookman Old Style" w:hAnsi="Bookman Old Style"/>
          <w:sz w:val="24"/>
          <w:szCs w:val="24"/>
        </w:rPr>
        <w:tab/>
      </w:r>
      <w:r w:rsidR="00293552" w:rsidRPr="00441F58">
        <w:rPr>
          <w:rFonts w:ascii="Bookman Old Style" w:hAnsi="Bookman Old Style"/>
          <w:sz w:val="24"/>
          <w:szCs w:val="24"/>
        </w:rPr>
        <w:t xml:space="preserve">Masyarakat adalah perorangan, kelompok, badan hukum atau usaha, dan lembaga atau organisasi yang kegiatannya di bidang Bangunan Gedung, termasuk masyarakat hukum adat dan masyarakat ahli, yang berkepentingan dengan penyelenggaraan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45.</w:t>
      </w:r>
      <w:r w:rsidR="00972456" w:rsidRPr="00441F58">
        <w:rPr>
          <w:rFonts w:ascii="Bookman Old Style" w:hAnsi="Bookman Old Style"/>
          <w:sz w:val="24"/>
          <w:szCs w:val="24"/>
        </w:rPr>
        <w:tab/>
      </w:r>
      <w:r w:rsidRPr="00441F58">
        <w:rPr>
          <w:rFonts w:ascii="Bookman Old Style" w:hAnsi="Bookman Old Style"/>
          <w:sz w:val="24"/>
          <w:szCs w:val="24"/>
        </w:rPr>
        <w:t xml:space="preserve">Peran Masyarakat dalam penyelenggaraan Bangunan Gedung adalah berbagai kegiatan masyarakat yang merupakan perwujudan kehendak dan keinginan masyarakat untuk memantau dan menjaga ketertiban, memberi masukan, menyampaikan pendapat dan pertimbangan, serta melakukan Gugatan Perwakilan berkaitan dengan penyelenggaraan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46.</w:t>
      </w:r>
      <w:r w:rsidR="00972456" w:rsidRPr="00441F58">
        <w:rPr>
          <w:rFonts w:ascii="Bookman Old Style" w:hAnsi="Bookman Old Style"/>
          <w:sz w:val="24"/>
          <w:szCs w:val="24"/>
        </w:rPr>
        <w:tab/>
      </w:r>
      <w:r w:rsidRPr="00441F58">
        <w:rPr>
          <w:rFonts w:ascii="Bookman Old Style" w:hAnsi="Bookman Old Style"/>
          <w:sz w:val="24"/>
          <w:szCs w:val="24"/>
        </w:rPr>
        <w:t xml:space="preserve">Dengar Pendapat Publik adalah forum dialog yang diadakan untuk mendengarkan dan menampung aspirasi masyarakat baik berupa pendapat, pertimbangan maupun usulan dari masyarakat umum sebagai masukan untuk menetapkan kebijakan Pemerintah/Pemerintah Daerah dalam penyelenggaraan Bangunan Gedung.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47.</w:t>
      </w:r>
      <w:r w:rsidR="00972456" w:rsidRPr="00441F58">
        <w:rPr>
          <w:rFonts w:ascii="Bookman Old Style" w:hAnsi="Bookman Old Style"/>
          <w:sz w:val="24"/>
          <w:szCs w:val="24"/>
        </w:rPr>
        <w:tab/>
      </w:r>
      <w:r w:rsidRPr="00441F58">
        <w:rPr>
          <w:rFonts w:ascii="Bookman Old Style" w:hAnsi="Bookman Old Style"/>
          <w:sz w:val="24"/>
          <w:szCs w:val="24"/>
        </w:rPr>
        <w:t xml:space="preserve">Gugatan Perwakilan adalah gugatan yang berkaitan dengan penyelenggaraan Bangunan Gedung yang diajukan oleh satu orang atau lebih yang mewakili kelompok dalam mengajukan gugatan untuk kepentingan mereka sendiri dan sekaligus mewakili pihak yang dirugikan yang memiliki kesamaan fakta atau dasar hukum antara wakil kelompok dan anggota kelompok yang dimaksud. </w:t>
      </w:r>
    </w:p>
    <w:p w:rsidR="00293552" w:rsidRPr="00441F58" w:rsidRDefault="00293552"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48.</w:t>
      </w:r>
      <w:r w:rsidR="00972456" w:rsidRPr="00441F58">
        <w:rPr>
          <w:rFonts w:ascii="Bookman Old Style" w:hAnsi="Bookman Old Style"/>
          <w:sz w:val="24"/>
          <w:szCs w:val="24"/>
        </w:rPr>
        <w:tab/>
      </w:r>
      <w:r w:rsidRPr="00441F58">
        <w:rPr>
          <w:rFonts w:ascii="Bookman Old Style" w:hAnsi="Bookman Old Style"/>
          <w:sz w:val="24"/>
          <w:szCs w:val="24"/>
        </w:rPr>
        <w:t>Pembinaan Penyelenggaraan Bangunan Gedung adalah kegiatan pengaturan, pemberdayaan, dan pengawasan dalam rangka mewujudkan tata pemerintahan yang baik sehingga setiap penyelenggaraan Bangunan Gedung dapat berlangsung tertib dan tercapai keandalan Bangunan Gedung yang sesuai dengan fungsinya, serta terwujudnya kepastian hukum.</w:t>
      </w:r>
    </w:p>
    <w:p w:rsidR="009811AD" w:rsidRPr="00441F58" w:rsidRDefault="00972456"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49.</w:t>
      </w:r>
      <w:r w:rsidRPr="00441F58">
        <w:rPr>
          <w:rFonts w:ascii="Bookman Old Style" w:hAnsi="Bookman Old Style"/>
          <w:sz w:val="24"/>
          <w:szCs w:val="24"/>
        </w:rPr>
        <w:tab/>
      </w:r>
      <w:r w:rsidR="009811AD" w:rsidRPr="00441F58">
        <w:rPr>
          <w:rFonts w:ascii="Bookman Old Style" w:hAnsi="Bookman Old Style"/>
          <w:sz w:val="24"/>
          <w:szCs w:val="24"/>
        </w:rPr>
        <w:t xml:space="preserve">Pengaturan adalah penyusunan dan pelembagaan peraturan perundang-undangan, pedoman, petunjuk, dan Standar Teknis Bangunan Gedung sampai di daerah dan operasionalisasinya di masyarakat. </w:t>
      </w:r>
    </w:p>
    <w:p w:rsidR="009811AD" w:rsidRPr="00441F58"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50.</w:t>
      </w:r>
      <w:r w:rsidR="00972456" w:rsidRPr="00441F58">
        <w:rPr>
          <w:rFonts w:ascii="Bookman Old Style" w:hAnsi="Bookman Old Style"/>
          <w:sz w:val="24"/>
          <w:szCs w:val="24"/>
        </w:rPr>
        <w:tab/>
      </w:r>
      <w:r w:rsidRPr="00441F58">
        <w:rPr>
          <w:rFonts w:ascii="Bookman Old Style" w:hAnsi="Bookman Old Style"/>
          <w:sz w:val="24"/>
          <w:szCs w:val="24"/>
        </w:rPr>
        <w:t xml:space="preserve">Pemberdayaan adalah kegiatan untuk menumbuhkembangkan kesadaran akan hak, kewajiban, dan peran para Penyelenggara Bangunan Gedung dan aparat Pemerintah Daerah dalam penyelenggaraan Bangunan Gedung. </w:t>
      </w:r>
    </w:p>
    <w:p w:rsidR="009F33BA" w:rsidRDefault="009811AD" w:rsidP="00514E1D">
      <w:pPr>
        <w:spacing w:after="0"/>
        <w:ind w:left="426" w:hanging="426"/>
        <w:jc w:val="both"/>
        <w:rPr>
          <w:rFonts w:ascii="Bookman Old Style" w:hAnsi="Bookman Old Style"/>
          <w:sz w:val="24"/>
          <w:szCs w:val="24"/>
        </w:rPr>
      </w:pPr>
      <w:r w:rsidRPr="00441F58">
        <w:rPr>
          <w:rFonts w:ascii="Bookman Old Style" w:hAnsi="Bookman Old Style"/>
          <w:sz w:val="24"/>
          <w:szCs w:val="24"/>
        </w:rPr>
        <w:t>51.</w:t>
      </w:r>
      <w:r w:rsidR="00972456" w:rsidRPr="00441F58">
        <w:rPr>
          <w:rFonts w:ascii="Bookman Old Style" w:hAnsi="Bookman Old Style"/>
          <w:sz w:val="24"/>
          <w:szCs w:val="24"/>
        </w:rPr>
        <w:tab/>
      </w:r>
      <w:r w:rsidRPr="00441F58">
        <w:rPr>
          <w:rFonts w:ascii="Bookman Old Style" w:hAnsi="Bookman Old Style"/>
          <w:sz w:val="24"/>
          <w:szCs w:val="24"/>
        </w:rPr>
        <w:t>Pengawasan adalah pemantauan terhadap pelaksanaan penerapan peraturan perundang-undangan bidang Bangunan Gedung dan upaya penegakan hukum.</w:t>
      </w: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Default="0083053A" w:rsidP="00514E1D">
      <w:pPr>
        <w:spacing w:after="0"/>
        <w:ind w:left="426" w:hanging="426"/>
        <w:jc w:val="both"/>
        <w:rPr>
          <w:rFonts w:ascii="Bookman Old Style" w:hAnsi="Bookman Old Style"/>
          <w:sz w:val="24"/>
          <w:szCs w:val="24"/>
        </w:rPr>
      </w:pPr>
    </w:p>
    <w:p w:rsidR="0083053A" w:rsidRPr="00441F58" w:rsidRDefault="0083053A" w:rsidP="00514E1D">
      <w:pPr>
        <w:spacing w:after="0"/>
        <w:ind w:left="426" w:hanging="426"/>
        <w:jc w:val="both"/>
        <w:rPr>
          <w:rFonts w:ascii="Bookman Old Style" w:hAnsi="Bookman Old Style"/>
          <w:sz w:val="24"/>
          <w:szCs w:val="24"/>
        </w:rPr>
      </w:pPr>
    </w:p>
    <w:p w:rsidR="00E57E46" w:rsidRPr="00441F58" w:rsidRDefault="00E57E46" w:rsidP="009F33BA">
      <w:pPr>
        <w:spacing w:after="60"/>
        <w:ind w:left="425" w:hanging="425"/>
        <w:jc w:val="center"/>
        <w:rPr>
          <w:rFonts w:ascii="Bookman Old Style" w:hAnsi="Bookman Old Style"/>
          <w:b/>
          <w:sz w:val="24"/>
          <w:szCs w:val="24"/>
        </w:rPr>
      </w:pPr>
      <w:r w:rsidRPr="00441F58">
        <w:rPr>
          <w:rFonts w:ascii="Bookman Old Style" w:hAnsi="Bookman Old Style"/>
          <w:b/>
          <w:sz w:val="24"/>
          <w:szCs w:val="24"/>
        </w:rPr>
        <w:lastRenderedPageBreak/>
        <w:t xml:space="preserve">Bagian Kedua </w:t>
      </w:r>
    </w:p>
    <w:p w:rsidR="00E57E46" w:rsidRPr="00441F58" w:rsidRDefault="00E57E46" w:rsidP="009F33BA">
      <w:pPr>
        <w:spacing w:after="60"/>
        <w:ind w:left="425" w:hanging="425"/>
        <w:jc w:val="center"/>
        <w:rPr>
          <w:rFonts w:ascii="Bookman Old Style" w:hAnsi="Bookman Old Style"/>
          <w:b/>
          <w:sz w:val="24"/>
          <w:szCs w:val="24"/>
        </w:rPr>
      </w:pPr>
      <w:r w:rsidRPr="00441F58">
        <w:rPr>
          <w:rFonts w:ascii="Bookman Old Style" w:hAnsi="Bookman Old Style"/>
          <w:b/>
          <w:sz w:val="24"/>
          <w:szCs w:val="24"/>
        </w:rPr>
        <w:t xml:space="preserve">Maksud, Tujuan, dan Lingkup </w:t>
      </w:r>
    </w:p>
    <w:p w:rsidR="00E57E46" w:rsidRPr="00441F58" w:rsidRDefault="00E57E46" w:rsidP="009F33BA">
      <w:pPr>
        <w:spacing w:after="60"/>
        <w:ind w:left="425" w:hanging="425"/>
        <w:jc w:val="center"/>
        <w:rPr>
          <w:rFonts w:ascii="Bookman Old Style" w:hAnsi="Bookman Old Style"/>
          <w:b/>
          <w:sz w:val="24"/>
          <w:szCs w:val="24"/>
        </w:rPr>
      </w:pPr>
      <w:r w:rsidRPr="00441F58">
        <w:rPr>
          <w:rFonts w:ascii="Bookman Old Style" w:hAnsi="Bookman Old Style"/>
          <w:b/>
          <w:sz w:val="24"/>
          <w:szCs w:val="24"/>
        </w:rPr>
        <w:t xml:space="preserve">Paragraf 1 </w:t>
      </w:r>
    </w:p>
    <w:p w:rsidR="009F33BA" w:rsidRPr="00441F58" w:rsidRDefault="00E57E46" w:rsidP="009F33BA">
      <w:pPr>
        <w:spacing w:after="60"/>
        <w:ind w:left="425" w:hanging="425"/>
        <w:jc w:val="center"/>
        <w:rPr>
          <w:rFonts w:ascii="Bookman Old Style" w:hAnsi="Bookman Old Style"/>
          <w:b/>
          <w:sz w:val="24"/>
          <w:szCs w:val="24"/>
        </w:rPr>
      </w:pPr>
      <w:r w:rsidRPr="00441F58">
        <w:rPr>
          <w:rFonts w:ascii="Bookman Old Style" w:hAnsi="Bookman Old Style"/>
          <w:b/>
          <w:sz w:val="24"/>
          <w:szCs w:val="24"/>
        </w:rPr>
        <w:t xml:space="preserve">Maksud </w:t>
      </w:r>
    </w:p>
    <w:p w:rsidR="00E57E46" w:rsidRPr="00441F58" w:rsidRDefault="00E57E46" w:rsidP="009F33BA">
      <w:pPr>
        <w:spacing w:after="60"/>
        <w:ind w:left="425" w:hanging="425"/>
        <w:jc w:val="center"/>
        <w:rPr>
          <w:rFonts w:ascii="Bookman Old Style" w:hAnsi="Bookman Old Style"/>
          <w:b/>
          <w:sz w:val="24"/>
          <w:szCs w:val="24"/>
        </w:rPr>
      </w:pPr>
      <w:r w:rsidRPr="00441F58">
        <w:rPr>
          <w:rFonts w:ascii="Bookman Old Style" w:hAnsi="Bookman Old Style"/>
          <w:b/>
          <w:sz w:val="24"/>
          <w:szCs w:val="24"/>
        </w:rPr>
        <w:t xml:space="preserve">Pasal 2 </w:t>
      </w:r>
    </w:p>
    <w:p w:rsidR="00E57E46" w:rsidRDefault="00E57E46" w:rsidP="009F33BA">
      <w:pPr>
        <w:spacing w:after="0"/>
        <w:jc w:val="both"/>
        <w:rPr>
          <w:rFonts w:ascii="Bookman Old Style" w:hAnsi="Bookman Old Style"/>
          <w:sz w:val="24"/>
          <w:szCs w:val="24"/>
        </w:rPr>
      </w:pPr>
      <w:r w:rsidRPr="00441F58">
        <w:rPr>
          <w:rFonts w:ascii="Bookman Old Style" w:hAnsi="Bookman Old Style"/>
          <w:sz w:val="24"/>
          <w:szCs w:val="24"/>
        </w:rPr>
        <w:t xml:space="preserve">Maksud dari Peraturan Daerah ini adalah sebagai acuan pengaturan dan pengendalian penyelenggaraan Bangunan Gedung </w:t>
      </w:r>
      <w:r w:rsidR="00223947" w:rsidRPr="00441F58">
        <w:rPr>
          <w:rFonts w:ascii="Bookman Old Style" w:hAnsi="Bookman Old Style"/>
          <w:sz w:val="24"/>
          <w:szCs w:val="24"/>
        </w:rPr>
        <w:t xml:space="preserve">sejak dari perizinan, perencanaan, pelaksanaan, </w:t>
      </w:r>
      <w:r w:rsidR="009E22DF" w:rsidRPr="00441F58">
        <w:rPr>
          <w:rFonts w:ascii="Bookman Old Style" w:hAnsi="Bookman Old Style"/>
          <w:sz w:val="24"/>
          <w:szCs w:val="24"/>
        </w:rPr>
        <w:t xml:space="preserve">konstruksi, pemanfaatan, kelaikan bangunan gedung </w:t>
      </w:r>
      <w:r w:rsidRPr="00441F58">
        <w:rPr>
          <w:rFonts w:ascii="Bookman Old Style" w:hAnsi="Bookman Old Style"/>
          <w:sz w:val="24"/>
          <w:szCs w:val="24"/>
        </w:rPr>
        <w:t>agar sesuai dengan peraturan Perundang-undangan.</w:t>
      </w:r>
    </w:p>
    <w:p w:rsidR="009F33BA" w:rsidRPr="00441F58" w:rsidRDefault="009F33BA" w:rsidP="00E57E46">
      <w:pPr>
        <w:spacing w:after="0" w:line="240" w:lineRule="auto"/>
        <w:jc w:val="both"/>
        <w:rPr>
          <w:rFonts w:ascii="Bookman Old Style" w:hAnsi="Bookman Old Style"/>
          <w:sz w:val="24"/>
          <w:szCs w:val="24"/>
        </w:rPr>
      </w:pPr>
    </w:p>
    <w:p w:rsidR="00E57E46" w:rsidRPr="00441F58" w:rsidRDefault="00E57E46" w:rsidP="009F33BA">
      <w:pPr>
        <w:pStyle w:val="Default"/>
        <w:spacing w:line="276" w:lineRule="auto"/>
        <w:jc w:val="center"/>
        <w:rPr>
          <w:color w:val="auto"/>
        </w:rPr>
      </w:pPr>
      <w:r w:rsidRPr="00441F58">
        <w:rPr>
          <w:b/>
          <w:bCs/>
          <w:color w:val="auto"/>
        </w:rPr>
        <w:t xml:space="preserve">Paragraf 2 </w:t>
      </w:r>
    </w:p>
    <w:p w:rsidR="009F33BA" w:rsidRPr="009F33BA" w:rsidRDefault="00E57E46" w:rsidP="009F33BA">
      <w:pPr>
        <w:pStyle w:val="Default"/>
        <w:spacing w:line="276" w:lineRule="auto"/>
        <w:jc w:val="center"/>
        <w:rPr>
          <w:b/>
          <w:bCs/>
          <w:color w:val="auto"/>
        </w:rPr>
      </w:pPr>
      <w:r w:rsidRPr="00441F58">
        <w:rPr>
          <w:b/>
          <w:bCs/>
          <w:color w:val="auto"/>
        </w:rPr>
        <w:t xml:space="preserve">Tujuan </w:t>
      </w:r>
    </w:p>
    <w:p w:rsidR="00E57E46" w:rsidRPr="009E73D2" w:rsidRDefault="00E57E46" w:rsidP="009E73D2">
      <w:pPr>
        <w:pStyle w:val="Default"/>
        <w:spacing w:line="276" w:lineRule="auto"/>
        <w:jc w:val="center"/>
        <w:rPr>
          <w:color w:val="auto"/>
        </w:rPr>
      </w:pPr>
      <w:r w:rsidRPr="00441F58">
        <w:rPr>
          <w:b/>
          <w:bCs/>
          <w:color w:val="auto"/>
        </w:rPr>
        <w:t>Pasal 3</w:t>
      </w:r>
    </w:p>
    <w:p w:rsidR="00E57E46" w:rsidRPr="00441F58" w:rsidRDefault="00E57E46" w:rsidP="00F0688C">
      <w:pPr>
        <w:pStyle w:val="Default"/>
        <w:spacing w:after="120"/>
        <w:jc w:val="both"/>
        <w:rPr>
          <w:color w:val="auto"/>
        </w:rPr>
      </w:pPr>
      <w:r w:rsidRPr="00441F58">
        <w:rPr>
          <w:color w:val="auto"/>
        </w:rPr>
        <w:t xml:space="preserve">Peraturan Daerah ini bertujuan untuk: </w:t>
      </w:r>
    </w:p>
    <w:p w:rsidR="00E57E46" w:rsidRPr="00441F58" w:rsidRDefault="00E57E46" w:rsidP="009F33BA">
      <w:pPr>
        <w:pStyle w:val="Default"/>
        <w:spacing w:after="120" w:line="276" w:lineRule="auto"/>
        <w:ind w:left="426" w:hanging="426"/>
        <w:jc w:val="both"/>
        <w:rPr>
          <w:color w:val="auto"/>
        </w:rPr>
      </w:pPr>
      <w:r w:rsidRPr="00441F58">
        <w:rPr>
          <w:rFonts w:cs="Calibri"/>
          <w:color w:val="auto"/>
        </w:rPr>
        <w:t xml:space="preserve">1. </w:t>
      </w:r>
      <w:r w:rsidRPr="00441F58">
        <w:rPr>
          <w:rFonts w:cs="Calibri"/>
          <w:color w:val="auto"/>
        </w:rPr>
        <w:tab/>
      </w:r>
      <w:r w:rsidR="00F0023E" w:rsidRPr="00441F58">
        <w:rPr>
          <w:color w:val="auto"/>
        </w:rPr>
        <w:t xml:space="preserve">Mewujudkan </w:t>
      </w:r>
      <w:r w:rsidRPr="00441F58">
        <w:rPr>
          <w:color w:val="auto"/>
        </w:rPr>
        <w:t xml:space="preserve">Bangunan Gedung yang fungsional dan sesuai dengan tata Bangunan Gedung yang serasi dan selaras dengan lingkungannya; </w:t>
      </w:r>
    </w:p>
    <w:p w:rsidR="00E57E46" w:rsidRPr="00441F58" w:rsidRDefault="00E57E46" w:rsidP="009F33BA">
      <w:pPr>
        <w:pStyle w:val="Default"/>
        <w:spacing w:after="120" w:line="276" w:lineRule="auto"/>
        <w:ind w:left="426" w:hanging="426"/>
        <w:jc w:val="both"/>
        <w:rPr>
          <w:color w:val="auto"/>
        </w:rPr>
      </w:pPr>
      <w:r w:rsidRPr="00441F58">
        <w:rPr>
          <w:rFonts w:cs="Calibri"/>
          <w:color w:val="auto"/>
        </w:rPr>
        <w:t xml:space="preserve">2. </w:t>
      </w:r>
      <w:r w:rsidRPr="00441F58">
        <w:rPr>
          <w:rFonts w:cs="Calibri"/>
          <w:color w:val="auto"/>
        </w:rPr>
        <w:tab/>
      </w:r>
      <w:r w:rsidR="00F0023E" w:rsidRPr="00441F58">
        <w:rPr>
          <w:color w:val="auto"/>
        </w:rPr>
        <w:t xml:space="preserve">Mewujudkan </w:t>
      </w:r>
      <w:r w:rsidRPr="00441F58">
        <w:rPr>
          <w:color w:val="auto"/>
        </w:rPr>
        <w:t xml:space="preserve">tertib penyelenggaraan Bangunan Gedung yang menjamin keandalan teknis Bangunan </w:t>
      </w:r>
      <w:r w:rsidR="000A1A5D" w:rsidRPr="00441F58">
        <w:rPr>
          <w:color w:val="auto"/>
        </w:rPr>
        <w:t>Gedung dari segi keselamatan, kesehatan, kenyamanan, dan kemudahan;</w:t>
      </w:r>
    </w:p>
    <w:p w:rsidR="009F33BA" w:rsidRPr="00441F58" w:rsidRDefault="000A1A5D" w:rsidP="009E73D2">
      <w:pPr>
        <w:pStyle w:val="Default"/>
        <w:spacing w:after="120" w:line="276" w:lineRule="auto"/>
        <w:ind w:left="426" w:hanging="426"/>
        <w:jc w:val="both"/>
        <w:rPr>
          <w:color w:val="auto"/>
        </w:rPr>
      </w:pPr>
      <w:r w:rsidRPr="00441F58">
        <w:rPr>
          <w:color w:val="auto"/>
        </w:rPr>
        <w:t xml:space="preserve">3. </w:t>
      </w:r>
      <w:r w:rsidRPr="00441F58">
        <w:rPr>
          <w:color w:val="auto"/>
        </w:rPr>
        <w:tab/>
      </w:r>
      <w:r w:rsidR="00F0023E" w:rsidRPr="00441F58">
        <w:rPr>
          <w:color w:val="auto"/>
        </w:rPr>
        <w:t xml:space="preserve">Mewujudkan </w:t>
      </w:r>
      <w:r w:rsidRPr="00441F58">
        <w:rPr>
          <w:color w:val="auto"/>
        </w:rPr>
        <w:t>kepastian hukum dalam penyelenggaraan Bangunan Gedung.</w:t>
      </w:r>
    </w:p>
    <w:p w:rsidR="000A1A5D" w:rsidRPr="00441F58" w:rsidRDefault="000A1A5D"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Paragraf 3 </w:t>
      </w:r>
    </w:p>
    <w:p w:rsidR="009F33BA" w:rsidRPr="00441F58" w:rsidRDefault="000A1A5D"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Lingkup </w:t>
      </w:r>
    </w:p>
    <w:p w:rsidR="000A1A5D" w:rsidRPr="00441F58" w:rsidRDefault="000A1A5D" w:rsidP="009F33BA">
      <w:pPr>
        <w:spacing w:after="0"/>
        <w:jc w:val="center"/>
        <w:rPr>
          <w:rFonts w:ascii="Bookman Old Style" w:hAnsi="Bookman Old Style"/>
          <w:b/>
          <w:sz w:val="24"/>
          <w:szCs w:val="24"/>
        </w:rPr>
      </w:pPr>
      <w:r w:rsidRPr="00441F58">
        <w:rPr>
          <w:rFonts w:ascii="Bookman Old Style" w:hAnsi="Bookman Old Style"/>
          <w:b/>
          <w:sz w:val="24"/>
          <w:szCs w:val="24"/>
        </w:rPr>
        <w:t>Pasal 4</w:t>
      </w:r>
    </w:p>
    <w:p w:rsidR="009F33BA" w:rsidRPr="009F33BA" w:rsidRDefault="000A1A5D" w:rsidP="00292D59">
      <w:pPr>
        <w:autoSpaceDE w:val="0"/>
        <w:autoSpaceDN w:val="0"/>
        <w:adjustRightInd w:val="0"/>
        <w:spacing w:after="120"/>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Lingkup Peraturan Daerah ini meliputi ketentuan </w:t>
      </w:r>
      <w:r w:rsidR="009E22DF" w:rsidRPr="00441F58">
        <w:rPr>
          <w:rFonts w:ascii="Bookman Old Style" w:hAnsi="Bookman Old Style" w:cs="Bookman Old Style"/>
          <w:sz w:val="24"/>
          <w:szCs w:val="24"/>
        </w:rPr>
        <w:t xml:space="preserve">mengenai fungsi dan Klasifikasi </w:t>
      </w:r>
      <w:r w:rsidRPr="00441F58">
        <w:rPr>
          <w:rFonts w:ascii="Bookman Old Style" w:hAnsi="Bookman Old Style" w:cs="Bookman Old Style"/>
          <w:sz w:val="24"/>
          <w:szCs w:val="24"/>
        </w:rPr>
        <w:t xml:space="preserve">Bangunan Gedung, persyaratan Bangunan Gedung, penyelenggaraan Bangunan Gedung, TABG, Peran Masyarakat, pembinaan dalam penyelenggaraan Bangunan Gedung, sanksi administratif, penyidikan, </w:t>
      </w:r>
      <w:r w:rsidR="009E22DF" w:rsidRPr="00441F58">
        <w:rPr>
          <w:rFonts w:ascii="Bookman Old Style" w:hAnsi="Bookman Old Style" w:cs="Bookman Old Style"/>
          <w:sz w:val="24"/>
          <w:szCs w:val="24"/>
        </w:rPr>
        <w:t xml:space="preserve">ketentuan </w:t>
      </w:r>
      <w:r w:rsidRPr="00441F58">
        <w:rPr>
          <w:rFonts w:ascii="Bookman Old Style" w:hAnsi="Bookman Old Style" w:cs="Bookman Old Style"/>
          <w:sz w:val="24"/>
          <w:szCs w:val="24"/>
        </w:rPr>
        <w:t xml:space="preserve">pidana dan </w:t>
      </w:r>
      <w:r w:rsidR="009E22DF" w:rsidRPr="00441F58">
        <w:rPr>
          <w:rFonts w:ascii="Bookman Old Style" w:hAnsi="Bookman Old Style" w:cs="Bookman Old Style"/>
          <w:sz w:val="24"/>
          <w:szCs w:val="24"/>
        </w:rPr>
        <w:t xml:space="preserve">ketentuan </w:t>
      </w:r>
      <w:r w:rsidRPr="00441F58">
        <w:rPr>
          <w:rFonts w:ascii="Bookman Old Style" w:hAnsi="Bookman Old Style" w:cs="Bookman Old Style"/>
          <w:sz w:val="24"/>
          <w:szCs w:val="24"/>
        </w:rPr>
        <w:t xml:space="preserve">peralihan. </w:t>
      </w:r>
    </w:p>
    <w:p w:rsidR="008C11A2" w:rsidRPr="00441F58" w:rsidRDefault="00220A2F"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 xml:space="preserve">BAB II </w:t>
      </w:r>
    </w:p>
    <w:p w:rsidR="00220A2F" w:rsidRPr="00441F58" w:rsidRDefault="00220A2F"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FUNGSI DAN KLASIFIKASI BANGUNAN GEDUNG</w:t>
      </w:r>
    </w:p>
    <w:p w:rsidR="00220A2F" w:rsidRPr="00441F58" w:rsidRDefault="00220A2F" w:rsidP="00F0688C">
      <w:pPr>
        <w:pStyle w:val="Default"/>
        <w:spacing w:after="120" w:line="276" w:lineRule="auto"/>
        <w:jc w:val="center"/>
        <w:rPr>
          <w:color w:val="auto"/>
        </w:rPr>
      </w:pPr>
      <w:r w:rsidRPr="00441F58">
        <w:rPr>
          <w:b/>
          <w:bCs/>
          <w:color w:val="auto"/>
        </w:rPr>
        <w:t xml:space="preserve">Pasal 5 </w:t>
      </w:r>
    </w:p>
    <w:p w:rsidR="00220A2F" w:rsidRPr="00441F58" w:rsidRDefault="00220A2F" w:rsidP="00F0688C">
      <w:pPr>
        <w:pStyle w:val="Default"/>
        <w:spacing w:after="120" w:line="276" w:lineRule="auto"/>
        <w:ind w:left="426" w:hanging="426"/>
        <w:jc w:val="both"/>
        <w:rPr>
          <w:color w:val="auto"/>
        </w:rPr>
      </w:pPr>
      <w:r w:rsidRPr="00441F58">
        <w:rPr>
          <w:rFonts w:cs="Calibri"/>
          <w:color w:val="auto"/>
        </w:rPr>
        <w:t xml:space="preserve">(1) </w:t>
      </w:r>
      <w:r w:rsidR="0005713F" w:rsidRPr="00441F58">
        <w:rPr>
          <w:rFonts w:cs="Calibri"/>
          <w:color w:val="auto"/>
        </w:rPr>
        <w:tab/>
      </w:r>
      <w:r w:rsidRPr="00441F58">
        <w:rPr>
          <w:color w:val="auto"/>
        </w:rPr>
        <w:t xml:space="preserve">Fungsi Bangunan Gedung merupakan ketetapan mengenai pemenuhan persyaratan teknis Bangunan Gedung ditinjau dari segi tata bangunan dan lingkungan maupun keandalannya serta sesuai dengan peruntukan lokasi yang diatur dalam RTRW, RDTR dan/atau RTBL. </w:t>
      </w:r>
    </w:p>
    <w:p w:rsidR="00220A2F" w:rsidRPr="00441F58" w:rsidRDefault="00220A2F" w:rsidP="00F0688C">
      <w:pPr>
        <w:pStyle w:val="Default"/>
        <w:ind w:left="426" w:hanging="426"/>
        <w:jc w:val="both"/>
        <w:rPr>
          <w:color w:val="auto"/>
        </w:rPr>
      </w:pPr>
      <w:r w:rsidRPr="00441F58">
        <w:rPr>
          <w:rFonts w:cs="Calibri"/>
          <w:color w:val="auto"/>
        </w:rPr>
        <w:t xml:space="preserve">(2) </w:t>
      </w:r>
      <w:r w:rsidR="0005713F" w:rsidRPr="00441F58">
        <w:rPr>
          <w:rFonts w:cs="Calibri"/>
          <w:color w:val="auto"/>
        </w:rPr>
        <w:tab/>
      </w:r>
      <w:r w:rsidRPr="00441F58">
        <w:rPr>
          <w:color w:val="auto"/>
        </w:rPr>
        <w:t xml:space="preserve">Fungsi Bangunan Gedung meliputi: </w:t>
      </w:r>
    </w:p>
    <w:p w:rsidR="00220A2F" w:rsidRPr="00441F58" w:rsidRDefault="00220A2F" w:rsidP="00F0688C">
      <w:pPr>
        <w:pStyle w:val="Default"/>
        <w:spacing w:after="120"/>
        <w:ind w:left="851" w:hanging="425"/>
        <w:jc w:val="both"/>
        <w:rPr>
          <w:color w:val="auto"/>
        </w:rPr>
      </w:pPr>
      <w:r w:rsidRPr="00441F58">
        <w:rPr>
          <w:rFonts w:cs="Calibri"/>
          <w:color w:val="auto"/>
        </w:rPr>
        <w:t xml:space="preserve">a. </w:t>
      </w:r>
      <w:r w:rsidR="0005713F" w:rsidRPr="00441F58">
        <w:rPr>
          <w:rFonts w:cs="Calibri"/>
          <w:color w:val="auto"/>
        </w:rPr>
        <w:tab/>
      </w:r>
      <w:r w:rsidRPr="00441F58">
        <w:rPr>
          <w:color w:val="auto"/>
        </w:rPr>
        <w:t xml:space="preserve">Bangunan Gedung fungsi hunian, dengan fungsi utama sebagai tempat manusia tinggal; </w:t>
      </w:r>
    </w:p>
    <w:p w:rsidR="00220A2F" w:rsidRPr="00441F58" w:rsidRDefault="00220A2F" w:rsidP="00F0688C">
      <w:pPr>
        <w:pStyle w:val="Default"/>
        <w:spacing w:after="120"/>
        <w:ind w:left="851" w:hanging="425"/>
        <w:jc w:val="both"/>
        <w:rPr>
          <w:color w:val="auto"/>
        </w:rPr>
      </w:pPr>
      <w:r w:rsidRPr="00441F58">
        <w:rPr>
          <w:rFonts w:cs="Calibri"/>
          <w:color w:val="auto"/>
        </w:rPr>
        <w:t xml:space="preserve">b. </w:t>
      </w:r>
      <w:r w:rsidR="0005713F" w:rsidRPr="00441F58">
        <w:rPr>
          <w:rFonts w:cs="Calibri"/>
          <w:color w:val="auto"/>
        </w:rPr>
        <w:tab/>
      </w:r>
      <w:r w:rsidRPr="00441F58">
        <w:rPr>
          <w:color w:val="auto"/>
        </w:rPr>
        <w:t xml:space="preserve">Bangunan Gedung fungsi keagamaan dengan fungsi utama sebagai tempat manusia melakukan ibadah; </w:t>
      </w:r>
    </w:p>
    <w:p w:rsidR="00220A2F" w:rsidRPr="00441F58" w:rsidRDefault="00220A2F" w:rsidP="00F0688C">
      <w:pPr>
        <w:pStyle w:val="Default"/>
        <w:spacing w:after="120"/>
        <w:ind w:left="851" w:hanging="425"/>
        <w:jc w:val="both"/>
        <w:rPr>
          <w:color w:val="auto"/>
        </w:rPr>
      </w:pPr>
      <w:r w:rsidRPr="00441F58">
        <w:rPr>
          <w:rFonts w:cs="Calibri"/>
          <w:color w:val="auto"/>
        </w:rPr>
        <w:t xml:space="preserve">c. </w:t>
      </w:r>
      <w:r w:rsidR="0005713F" w:rsidRPr="00441F58">
        <w:rPr>
          <w:rFonts w:cs="Calibri"/>
          <w:color w:val="auto"/>
        </w:rPr>
        <w:tab/>
      </w:r>
      <w:r w:rsidRPr="00441F58">
        <w:rPr>
          <w:color w:val="auto"/>
        </w:rPr>
        <w:t xml:space="preserve">Bangunan Gedung fungsi usaha dengan fungsi utama sebagai tempat manusia melakukan kegiatan usaha; </w:t>
      </w:r>
    </w:p>
    <w:p w:rsidR="0005713F" w:rsidRPr="00441F58" w:rsidRDefault="00220A2F" w:rsidP="00F0688C">
      <w:pPr>
        <w:pStyle w:val="Default"/>
        <w:spacing w:after="120"/>
        <w:ind w:left="851" w:hanging="425"/>
        <w:jc w:val="both"/>
        <w:rPr>
          <w:color w:val="auto"/>
        </w:rPr>
      </w:pPr>
      <w:r w:rsidRPr="00441F58">
        <w:rPr>
          <w:rFonts w:cs="Calibri"/>
          <w:color w:val="auto"/>
        </w:rPr>
        <w:t xml:space="preserve">d. </w:t>
      </w:r>
      <w:r w:rsidR="0005713F" w:rsidRPr="00441F58">
        <w:rPr>
          <w:rFonts w:cs="Calibri"/>
          <w:color w:val="auto"/>
        </w:rPr>
        <w:tab/>
      </w:r>
      <w:r w:rsidRPr="00441F58">
        <w:rPr>
          <w:color w:val="auto"/>
        </w:rPr>
        <w:t>Bangunan Gedung fungsi sosial dan budaya</w:t>
      </w:r>
      <w:r w:rsidR="0005713F" w:rsidRPr="00441F58">
        <w:rPr>
          <w:color w:val="auto"/>
        </w:rPr>
        <w:t xml:space="preserve"> dengan fungsi utama sebagai tempat manusia melakukan kegiatan sosial dan budaya;</w:t>
      </w:r>
    </w:p>
    <w:p w:rsidR="0005713F" w:rsidRPr="00441F58" w:rsidRDefault="0005713F" w:rsidP="00F0688C">
      <w:pPr>
        <w:pStyle w:val="Default"/>
        <w:spacing w:after="120"/>
        <w:ind w:left="851" w:hanging="425"/>
        <w:jc w:val="both"/>
        <w:rPr>
          <w:color w:val="auto"/>
        </w:rPr>
      </w:pPr>
      <w:r w:rsidRPr="00441F58">
        <w:rPr>
          <w:color w:val="auto"/>
        </w:rPr>
        <w:t xml:space="preserve">e. </w:t>
      </w:r>
      <w:r w:rsidRPr="00441F58">
        <w:rPr>
          <w:color w:val="auto"/>
        </w:rPr>
        <w:tab/>
        <w:t xml:space="preserve">Bangunan Gedung fungsi khusus dengan fungsi utama sebagai tempat manusia melakukan kegiatan yang mempunyai tingkat kerahasiaan tinggi dan/atau tingkat risiko bahaya tinggi; dan </w:t>
      </w:r>
    </w:p>
    <w:p w:rsidR="00220A2F" w:rsidRDefault="0005713F" w:rsidP="00F0688C">
      <w:pPr>
        <w:pStyle w:val="Default"/>
        <w:spacing w:after="120"/>
        <w:ind w:left="851" w:hanging="425"/>
        <w:jc w:val="both"/>
        <w:rPr>
          <w:color w:val="auto"/>
        </w:rPr>
      </w:pPr>
      <w:r w:rsidRPr="00441F58">
        <w:rPr>
          <w:color w:val="auto"/>
        </w:rPr>
        <w:t xml:space="preserve">f. </w:t>
      </w:r>
      <w:r w:rsidRPr="00441F58">
        <w:rPr>
          <w:color w:val="auto"/>
        </w:rPr>
        <w:tab/>
        <w:t>Bangunan Gedung lebih dari satu fungsi.</w:t>
      </w:r>
    </w:p>
    <w:p w:rsidR="00C32B3E" w:rsidRPr="00441F58" w:rsidRDefault="00C32B3E" w:rsidP="00F0688C">
      <w:pPr>
        <w:pStyle w:val="Default"/>
        <w:spacing w:line="276" w:lineRule="auto"/>
        <w:ind w:left="851" w:hanging="425"/>
        <w:jc w:val="center"/>
        <w:rPr>
          <w:b/>
          <w:color w:val="auto"/>
        </w:rPr>
      </w:pPr>
      <w:r w:rsidRPr="00441F58">
        <w:rPr>
          <w:b/>
          <w:color w:val="auto"/>
        </w:rPr>
        <w:lastRenderedPageBreak/>
        <w:t>Pasal 6</w:t>
      </w:r>
    </w:p>
    <w:p w:rsidR="00F0688C" w:rsidRPr="00441F58" w:rsidRDefault="00C32B3E" w:rsidP="00953072">
      <w:pPr>
        <w:pStyle w:val="Default"/>
        <w:ind w:left="426" w:hanging="426"/>
        <w:jc w:val="both"/>
        <w:rPr>
          <w:color w:val="auto"/>
        </w:rPr>
      </w:pPr>
      <w:r w:rsidRPr="00441F58">
        <w:rPr>
          <w:color w:val="auto"/>
        </w:rPr>
        <w:t xml:space="preserve">(1) </w:t>
      </w:r>
      <w:r w:rsidRPr="00441F58">
        <w:rPr>
          <w:color w:val="auto"/>
        </w:rPr>
        <w:tab/>
        <w:t xml:space="preserve">Bangunan Gedung fungsi hunian dengan fungsi utama sebagai tempat manusia tinggal dapat berbentuk: </w:t>
      </w:r>
    </w:p>
    <w:p w:rsidR="00F0688C" w:rsidRPr="00441F58" w:rsidRDefault="00C32B3E" w:rsidP="00040745">
      <w:pPr>
        <w:pStyle w:val="Default"/>
        <w:spacing w:after="120"/>
        <w:ind w:left="851" w:hanging="425"/>
        <w:jc w:val="both"/>
        <w:rPr>
          <w:color w:val="auto"/>
        </w:rPr>
      </w:pPr>
      <w:r w:rsidRPr="00441F58">
        <w:rPr>
          <w:color w:val="auto"/>
        </w:rPr>
        <w:t xml:space="preserve">a. </w:t>
      </w:r>
      <w:r w:rsidR="00F0688C" w:rsidRPr="00441F58">
        <w:rPr>
          <w:color w:val="auto"/>
        </w:rPr>
        <w:tab/>
      </w:r>
      <w:r w:rsidRPr="00441F58">
        <w:rPr>
          <w:color w:val="auto"/>
        </w:rPr>
        <w:t xml:space="preserve">bangunan rumah tinggal tunggal; </w:t>
      </w:r>
    </w:p>
    <w:p w:rsidR="00F0688C" w:rsidRPr="00441F58" w:rsidRDefault="00C32B3E" w:rsidP="00040745">
      <w:pPr>
        <w:pStyle w:val="Default"/>
        <w:spacing w:after="120"/>
        <w:ind w:left="851" w:hanging="425"/>
        <w:jc w:val="both"/>
        <w:rPr>
          <w:color w:val="auto"/>
        </w:rPr>
      </w:pPr>
      <w:r w:rsidRPr="00441F58">
        <w:rPr>
          <w:color w:val="auto"/>
        </w:rPr>
        <w:t xml:space="preserve">b. </w:t>
      </w:r>
      <w:r w:rsidR="00F0688C" w:rsidRPr="00441F58">
        <w:rPr>
          <w:color w:val="auto"/>
        </w:rPr>
        <w:tab/>
      </w:r>
      <w:r w:rsidRPr="00441F58">
        <w:rPr>
          <w:color w:val="auto"/>
        </w:rPr>
        <w:t xml:space="preserve">bangunan rumah tinggal deret; </w:t>
      </w:r>
    </w:p>
    <w:p w:rsidR="00F0688C" w:rsidRPr="00441F58" w:rsidRDefault="00C32B3E" w:rsidP="00040745">
      <w:pPr>
        <w:pStyle w:val="Default"/>
        <w:spacing w:after="120"/>
        <w:ind w:left="851" w:hanging="425"/>
        <w:jc w:val="both"/>
        <w:rPr>
          <w:color w:val="auto"/>
        </w:rPr>
      </w:pPr>
      <w:r w:rsidRPr="00441F58">
        <w:rPr>
          <w:color w:val="auto"/>
        </w:rPr>
        <w:t xml:space="preserve">c. </w:t>
      </w:r>
      <w:r w:rsidR="00F0688C" w:rsidRPr="00441F58">
        <w:rPr>
          <w:color w:val="auto"/>
        </w:rPr>
        <w:tab/>
      </w:r>
      <w:r w:rsidRPr="00441F58">
        <w:rPr>
          <w:color w:val="auto"/>
        </w:rPr>
        <w:t xml:space="preserve">bangunan rumah tinggal susun; dan </w:t>
      </w:r>
    </w:p>
    <w:p w:rsidR="00C32B3E" w:rsidRPr="00441F58" w:rsidRDefault="00C32B3E" w:rsidP="00040745">
      <w:pPr>
        <w:pStyle w:val="Default"/>
        <w:spacing w:after="120"/>
        <w:ind w:left="851" w:hanging="425"/>
        <w:jc w:val="both"/>
        <w:rPr>
          <w:color w:val="auto"/>
        </w:rPr>
      </w:pPr>
      <w:r w:rsidRPr="00441F58">
        <w:rPr>
          <w:color w:val="auto"/>
        </w:rPr>
        <w:t xml:space="preserve">d. </w:t>
      </w:r>
      <w:r w:rsidR="00F0688C" w:rsidRPr="00441F58">
        <w:rPr>
          <w:color w:val="auto"/>
        </w:rPr>
        <w:tab/>
      </w:r>
      <w:r w:rsidRPr="00441F58">
        <w:rPr>
          <w:color w:val="auto"/>
        </w:rPr>
        <w:t xml:space="preserve">bangunan rumah tinggal sementara. </w:t>
      </w:r>
    </w:p>
    <w:p w:rsidR="00F0688C" w:rsidRPr="00441F58" w:rsidRDefault="00C32B3E" w:rsidP="00953072">
      <w:pPr>
        <w:pStyle w:val="Default"/>
        <w:ind w:left="426" w:hanging="426"/>
        <w:jc w:val="both"/>
        <w:rPr>
          <w:color w:val="auto"/>
        </w:rPr>
      </w:pPr>
      <w:r w:rsidRPr="00441F58">
        <w:rPr>
          <w:color w:val="auto"/>
        </w:rPr>
        <w:t xml:space="preserve">(2) </w:t>
      </w:r>
      <w:r w:rsidR="00BA7796" w:rsidRPr="00441F58">
        <w:rPr>
          <w:color w:val="auto"/>
        </w:rPr>
        <w:tab/>
      </w:r>
      <w:r w:rsidRPr="00441F58">
        <w:rPr>
          <w:color w:val="auto"/>
        </w:rPr>
        <w:t xml:space="preserve">Bangunan Gedung fungsi keagamaan dengan fungsi utama sebagai tempat manusia melakukan ibadah keagamaan dapat berbentuk: </w:t>
      </w:r>
    </w:p>
    <w:p w:rsidR="00F0688C" w:rsidRPr="00441F58" w:rsidRDefault="00C32B3E" w:rsidP="00040745">
      <w:pPr>
        <w:pStyle w:val="Default"/>
        <w:spacing w:after="120"/>
        <w:ind w:left="851" w:hanging="425"/>
        <w:jc w:val="both"/>
        <w:rPr>
          <w:color w:val="auto"/>
        </w:rPr>
      </w:pPr>
      <w:r w:rsidRPr="00441F58">
        <w:rPr>
          <w:color w:val="auto"/>
        </w:rPr>
        <w:t xml:space="preserve">a. </w:t>
      </w:r>
      <w:r w:rsidR="00F0688C" w:rsidRPr="00441F58">
        <w:rPr>
          <w:color w:val="auto"/>
        </w:rPr>
        <w:tab/>
      </w:r>
      <w:r w:rsidRPr="00441F58">
        <w:rPr>
          <w:color w:val="auto"/>
        </w:rPr>
        <w:t xml:space="preserve">bangunan masjid, mushalla, langgar, surau; </w:t>
      </w:r>
    </w:p>
    <w:p w:rsidR="00F0688C" w:rsidRPr="00441F58" w:rsidRDefault="00C32B3E" w:rsidP="00040745">
      <w:pPr>
        <w:pStyle w:val="Default"/>
        <w:spacing w:after="120"/>
        <w:ind w:left="851" w:hanging="425"/>
        <w:jc w:val="both"/>
        <w:rPr>
          <w:color w:val="auto"/>
        </w:rPr>
      </w:pPr>
      <w:r w:rsidRPr="00441F58">
        <w:rPr>
          <w:color w:val="auto"/>
        </w:rPr>
        <w:t xml:space="preserve">b. </w:t>
      </w:r>
      <w:r w:rsidR="00F0688C" w:rsidRPr="00441F58">
        <w:rPr>
          <w:color w:val="auto"/>
        </w:rPr>
        <w:tab/>
      </w:r>
      <w:r w:rsidRPr="00441F58">
        <w:rPr>
          <w:color w:val="auto"/>
        </w:rPr>
        <w:t xml:space="preserve">bangunan gereja, kapel; </w:t>
      </w:r>
    </w:p>
    <w:p w:rsidR="00F0688C" w:rsidRPr="00441F58" w:rsidRDefault="00C32B3E" w:rsidP="00040745">
      <w:pPr>
        <w:pStyle w:val="Default"/>
        <w:spacing w:after="120"/>
        <w:ind w:left="851" w:hanging="425"/>
        <w:jc w:val="both"/>
        <w:rPr>
          <w:color w:val="auto"/>
        </w:rPr>
      </w:pPr>
      <w:r w:rsidRPr="00441F58">
        <w:rPr>
          <w:color w:val="auto"/>
        </w:rPr>
        <w:t xml:space="preserve">c. </w:t>
      </w:r>
      <w:r w:rsidR="00F0688C" w:rsidRPr="00441F58">
        <w:rPr>
          <w:color w:val="auto"/>
        </w:rPr>
        <w:tab/>
      </w:r>
      <w:r w:rsidRPr="00441F58">
        <w:rPr>
          <w:color w:val="auto"/>
        </w:rPr>
        <w:t xml:space="preserve">bangunan pura; </w:t>
      </w:r>
    </w:p>
    <w:p w:rsidR="00F0688C" w:rsidRPr="00441F58" w:rsidRDefault="00C32B3E" w:rsidP="00040745">
      <w:pPr>
        <w:pStyle w:val="Default"/>
        <w:spacing w:after="120"/>
        <w:ind w:left="851" w:hanging="425"/>
        <w:jc w:val="both"/>
        <w:rPr>
          <w:color w:val="auto"/>
        </w:rPr>
      </w:pPr>
      <w:r w:rsidRPr="00441F58">
        <w:rPr>
          <w:color w:val="auto"/>
        </w:rPr>
        <w:t xml:space="preserve">d. </w:t>
      </w:r>
      <w:r w:rsidR="00F0688C" w:rsidRPr="00441F58">
        <w:rPr>
          <w:color w:val="auto"/>
        </w:rPr>
        <w:tab/>
      </w:r>
      <w:r w:rsidRPr="00441F58">
        <w:rPr>
          <w:color w:val="auto"/>
        </w:rPr>
        <w:t xml:space="preserve">bangunan vihara; </w:t>
      </w:r>
    </w:p>
    <w:p w:rsidR="00F0688C" w:rsidRPr="00441F58" w:rsidRDefault="00C32B3E" w:rsidP="00040745">
      <w:pPr>
        <w:pStyle w:val="Default"/>
        <w:spacing w:after="120"/>
        <w:ind w:left="851" w:hanging="425"/>
        <w:jc w:val="both"/>
        <w:rPr>
          <w:color w:val="auto"/>
        </w:rPr>
      </w:pPr>
      <w:r w:rsidRPr="00441F58">
        <w:rPr>
          <w:color w:val="auto"/>
        </w:rPr>
        <w:t xml:space="preserve">e. </w:t>
      </w:r>
      <w:r w:rsidR="00F0688C" w:rsidRPr="00441F58">
        <w:rPr>
          <w:color w:val="auto"/>
        </w:rPr>
        <w:tab/>
      </w:r>
      <w:r w:rsidRPr="00441F58">
        <w:rPr>
          <w:color w:val="auto"/>
        </w:rPr>
        <w:t xml:space="preserve">bangunan kelenteng; dan </w:t>
      </w:r>
    </w:p>
    <w:p w:rsidR="00C32B3E" w:rsidRPr="00441F58" w:rsidRDefault="00C32B3E" w:rsidP="00040745">
      <w:pPr>
        <w:pStyle w:val="Default"/>
        <w:spacing w:after="120"/>
        <w:ind w:left="851" w:hanging="425"/>
        <w:jc w:val="both"/>
        <w:rPr>
          <w:color w:val="auto"/>
        </w:rPr>
      </w:pPr>
      <w:r w:rsidRPr="00441F58">
        <w:rPr>
          <w:color w:val="auto"/>
        </w:rPr>
        <w:t xml:space="preserve">f. </w:t>
      </w:r>
      <w:r w:rsidR="00F0688C" w:rsidRPr="00441F58">
        <w:rPr>
          <w:color w:val="auto"/>
        </w:rPr>
        <w:tab/>
      </w:r>
      <w:r w:rsidRPr="00441F58">
        <w:rPr>
          <w:color w:val="auto"/>
        </w:rPr>
        <w:t xml:space="preserve">bangunan keagamaan dengan sebutan lainnya. </w:t>
      </w:r>
    </w:p>
    <w:p w:rsidR="00C32B3E" w:rsidRPr="00441F58" w:rsidRDefault="00C32B3E" w:rsidP="00953072">
      <w:pPr>
        <w:pStyle w:val="Default"/>
        <w:ind w:left="426" w:hanging="426"/>
        <w:jc w:val="both"/>
        <w:rPr>
          <w:color w:val="auto"/>
        </w:rPr>
      </w:pPr>
      <w:r w:rsidRPr="00441F58">
        <w:rPr>
          <w:color w:val="auto"/>
        </w:rPr>
        <w:t xml:space="preserve">(3) </w:t>
      </w:r>
      <w:r w:rsidRPr="00441F58">
        <w:rPr>
          <w:color w:val="auto"/>
        </w:rPr>
        <w:tab/>
        <w:t xml:space="preserve">Bangunan Gedung fungsi usaha dengan fungsi utama sebagai tempat manusia melakukan kegiatan usaha dapat berbentuk: </w:t>
      </w:r>
    </w:p>
    <w:p w:rsidR="00C32B3E" w:rsidRPr="00441F58" w:rsidRDefault="00C32B3E" w:rsidP="00040745">
      <w:pPr>
        <w:pStyle w:val="Default"/>
        <w:spacing w:line="276" w:lineRule="auto"/>
        <w:ind w:left="850" w:hanging="425"/>
        <w:jc w:val="both"/>
        <w:rPr>
          <w:color w:val="auto"/>
        </w:rPr>
      </w:pPr>
      <w:r w:rsidRPr="00441F58">
        <w:rPr>
          <w:color w:val="auto"/>
        </w:rPr>
        <w:t xml:space="preserve">a. </w:t>
      </w:r>
      <w:r w:rsidRPr="00441F58">
        <w:rPr>
          <w:color w:val="auto"/>
        </w:rPr>
        <w:tab/>
        <w:t xml:space="preserve">Bangunan Gedung perkantoran seperti bangunan perkantoran non-pemerintah dan sejenisnya; </w:t>
      </w:r>
    </w:p>
    <w:p w:rsidR="00C32B3E" w:rsidRPr="00441F58" w:rsidRDefault="00C32B3E" w:rsidP="00040745">
      <w:pPr>
        <w:pStyle w:val="Default"/>
        <w:spacing w:line="276" w:lineRule="auto"/>
        <w:ind w:left="850" w:hanging="425"/>
        <w:jc w:val="both"/>
        <w:rPr>
          <w:color w:val="auto"/>
        </w:rPr>
      </w:pPr>
      <w:r w:rsidRPr="00441F58">
        <w:rPr>
          <w:color w:val="auto"/>
        </w:rPr>
        <w:t xml:space="preserve">b. </w:t>
      </w:r>
      <w:r w:rsidRPr="00441F58">
        <w:rPr>
          <w:color w:val="auto"/>
        </w:rPr>
        <w:tab/>
        <w:t xml:space="preserve">Bangunan Gedung perdagangan seperti bangunan pasar, pertokoan, pusat perbelanjaan, mal dan sejenisnya; </w:t>
      </w:r>
    </w:p>
    <w:p w:rsidR="00C32B3E" w:rsidRPr="00441F58" w:rsidRDefault="00C32B3E" w:rsidP="00040745">
      <w:pPr>
        <w:pStyle w:val="Default"/>
        <w:spacing w:line="276" w:lineRule="auto"/>
        <w:ind w:left="850" w:hanging="425"/>
        <w:jc w:val="both"/>
        <w:rPr>
          <w:color w:val="auto"/>
        </w:rPr>
      </w:pPr>
      <w:r w:rsidRPr="00441F58">
        <w:rPr>
          <w:color w:val="auto"/>
        </w:rPr>
        <w:t xml:space="preserve">c. </w:t>
      </w:r>
      <w:r w:rsidRPr="00441F58">
        <w:rPr>
          <w:color w:val="auto"/>
        </w:rPr>
        <w:tab/>
        <w:t xml:space="preserve">Bangunan Gedung pabrik; </w:t>
      </w:r>
    </w:p>
    <w:p w:rsidR="00C32B3E" w:rsidRPr="00441F58" w:rsidRDefault="00C32B3E" w:rsidP="00040745">
      <w:pPr>
        <w:pStyle w:val="Default"/>
        <w:spacing w:line="276" w:lineRule="auto"/>
        <w:ind w:left="850" w:hanging="425"/>
        <w:jc w:val="both"/>
        <w:rPr>
          <w:color w:val="auto"/>
        </w:rPr>
      </w:pPr>
      <w:r w:rsidRPr="00441F58">
        <w:rPr>
          <w:color w:val="auto"/>
        </w:rPr>
        <w:t xml:space="preserve">d. </w:t>
      </w:r>
      <w:r w:rsidR="00BA7796" w:rsidRPr="00441F58">
        <w:rPr>
          <w:color w:val="auto"/>
        </w:rPr>
        <w:tab/>
      </w:r>
      <w:r w:rsidRPr="00441F58">
        <w:rPr>
          <w:color w:val="auto"/>
        </w:rPr>
        <w:t>Bangunan Gedung perhotelan seperti bangunan hotel, motel, hostel, penginapan</w:t>
      </w:r>
      <w:r w:rsidR="003F712F" w:rsidRPr="00441F58">
        <w:rPr>
          <w:color w:val="auto"/>
        </w:rPr>
        <w:t xml:space="preserve">, rumah kost, </w:t>
      </w:r>
      <w:r w:rsidRPr="00441F58">
        <w:rPr>
          <w:color w:val="auto"/>
        </w:rPr>
        <w:t xml:space="preserve">dan sejenisnya; </w:t>
      </w:r>
    </w:p>
    <w:p w:rsidR="00C32B3E" w:rsidRPr="00441F58" w:rsidRDefault="00C32B3E" w:rsidP="00040745">
      <w:pPr>
        <w:pStyle w:val="Default"/>
        <w:spacing w:line="276" w:lineRule="auto"/>
        <w:ind w:left="850" w:hanging="425"/>
        <w:jc w:val="both"/>
        <w:rPr>
          <w:color w:val="auto"/>
        </w:rPr>
      </w:pPr>
      <w:r w:rsidRPr="00441F58">
        <w:rPr>
          <w:color w:val="auto"/>
        </w:rPr>
        <w:t xml:space="preserve">e. </w:t>
      </w:r>
      <w:r w:rsidRPr="00441F58">
        <w:rPr>
          <w:color w:val="auto"/>
        </w:rPr>
        <w:tab/>
        <w:t>Bangunan Gedung wisata dan rekreasi seperti tempat rekreasi, bioskop dan sejenisnya;</w:t>
      </w:r>
    </w:p>
    <w:p w:rsidR="004A49CC" w:rsidRPr="00441F58" w:rsidRDefault="004A49CC" w:rsidP="00040745">
      <w:pPr>
        <w:pStyle w:val="Default"/>
        <w:spacing w:line="276" w:lineRule="auto"/>
        <w:ind w:left="850" w:hanging="425"/>
        <w:jc w:val="both"/>
        <w:rPr>
          <w:color w:val="auto"/>
        </w:rPr>
      </w:pPr>
      <w:r w:rsidRPr="00441F58">
        <w:rPr>
          <w:color w:val="auto"/>
        </w:rPr>
        <w:t xml:space="preserve">f. </w:t>
      </w:r>
      <w:r w:rsidRPr="00441F58">
        <w:rPr>
          <w:color w:val="auto"/>
        </w:rPr>
        <w:tab/>
        <w:t xml:space="preserve">Bangunan Gedung terminal seperti bangunan stasiun kereta api, terminal bus angkutan umum, halte bus, terminal peti kemas, pelabuhan laut, pelabuhan sungai, pelabuhan perikanan, bandar udara; </w:t>
      </w:r>
    </w:p>
    <w:p w:rsidR="004A49CC" w:rsidRPr="00441F58" w:rsidRDefault="004A49CC" w:rsidP="00C843A6">
      <w:pPr>
        <w:pStyle w:val="Default"/>
        <w:spacing w:line="276" w:lineRule="auto"/>
        <w:ind w:left="850" w:hanging="425"/>
        <w:jc w:val="both"/>
        <w:rPr>
          <w:color w:val="auto"/>
        </w:rPr>
      </w:pPr>
      <w:r w:rsidRPr="00441F58">
        <w:rPr>
          <w:color w:val="auto"/>
        </w:rPr>
        <w:t xml:space="preserve">g. </w:t>
      </w:r>
      <w:r w:rsidRPr="00441F58">
        <w:rPr>
          <w:color w:val="auto"/>
        </w:rPr>
        <w:tab/>
        <w:t>Bangunan Gedung tempat penyimpanan sementara seperti bangunan gudang, gedung parkir dan sejenisnya; dan</w:t>
      </w:r>
    </w:p>
    <w:p w:rsidR="004A49CC" w:rsidRPr="00441F58" w:rsidRDefault="004A49CC" w:rsidP="00040745">
      <w:pPr>
        <w:pStyle w:val="Default"/>
        <w:spacing w:line="276" w:lineRule="auto"/>
        <w:ind w:left="850" w:hanging="425"/>
        <w:jc w:val="both"/>
        <w:rPr>
          <w:color w:val="auto"/>
        </w:rPr>
      </w:pPr>
      <w:r w:rsidRPr="00441F58">
        <w:rPr>
          <w:color w:val="auto"/>
        </w:rPr>
        <w:t xml:space="preserve">h. </w:t>
      </w:r>
      <w:r w:rsidRPr="00441F58">
        <w:rPr>
          <w:color w:val="auto"/>
        </w:rPr>
        <w:tab/>
        <w:t>Bangunan Gedung tempat penangkaran atau budidaya seperti bangunan sarang burung walet, bangunan peternakan sapi dan sejenisnya.</w:t>
      </w:r>
    </w:p>
    <w:p w:rsidR="00DD080D" w:rsidRPr="00441F58" w:rsidRDefault="00DD080D" w:rsidP="00F0688C">
      <w:pPr>
        <w:pStyle w:val="Default"/>
        <w:spacing w:after="120" w:line="276" w:lineRule="auto"/>
        <w:ind w:left="426" w:hanging="426"/>
        <w:jc w:val="both"/>
        <w:rPr>
          <w:color w:val="auto"/>
        </w:rPr>
      </w:pPr>
      <w:r w:rsidRPr="00441F58">
        <w:rPr>
          <w:color w:val="auto"/>
        </w:rPr>
        <w:t xml:space="preserve">(4) </w:t>
      </w:r>
      <w:r w:rsidR="0049644C" w:rsidRPr="00441F58">
        <w:rPr>
          <w:color w:val="auto"/>
        </w:rPr>
        <w:tab/>
      </w:r>
      <w:r w:rsidRPr="00441F58">
        <w:rPr>
          <w:color w:val="auto"/>
        </w:rPr>
        <w:t xml:space="preserve">Bangunan Gedung sosial dan budaya dengan fungsi utama sebagai tempat manusia melakukan kegiatan sosial dan budaya dapat berbentuk: </w:t>
      </w:r>
    </w:p>
    <w:p w:rsidR="00DD080D" w:rsidRPr="00441F58" w:rsidRDefault="00DD080D" w:rsidP="00040745">
      <w:pPr>
        <w:pStyle w:val="Default"/>
        <w:spacing w:line="276" w:lineRule="auto"/>
        <w:ind w:left="850" w:hanging="425"/>
        <w:jc w:val="both"/>
        <w:rPr>
          <w:color w:val="auto"/>
        </w:rPr>
      </w:pPr>
      <w:r w:rsidRPr="00441F58">
        <w:rPr>
          <w:color w:val="auto"/>
        </w:rPr>
        <w:t xml:space="preserve">a. </w:t>
      </w:r>
      <w:r w:rsidRPr="00441F58">
        <w:rPr>
          <w:color w:val="auto"/>
        </w:rPr>
        <w:tab/>
        <w:t xml:space="preserve">Bangunan Gedung pelayanan pendidikan seperti bangunan sekolah taman kanak kanak, pendidikan dasar, pendidikan menengah, pendidikan tinggi, kursus dan semacamnya; </w:t>
      </w:r>
    </w:p>
    <w:p w:rsidR="00DD080D" w:rsidRPr="00441F58" w:rsidRDefault="00DD080D" w:rsidP="00040745">
      <w:pPr>
        <w:pStyle w:val="Default"/>
        <w:spacing w:line="276" w:lineRule="auto"/>
        <w:ind w:left="850" w:hanging="425"/>
        <w:jc w:val="both"/>
        <w:rPr>
          <w:color w:val="auto"/>
        </w:rPr>
      </w:pPr>
      <w:r w:rsidRPr="00441F58">
        <w:rPr>
          <w:color w:val="auto"/>
        </w:rPr>
        <w:t xml:space="preserve">b. </w:t>
      </w:r>
      <w:r w:rsidRPr="00441F58">
        <w:rPr>
          <w:color w:val="auto"/>
        </w:rPr>
        <w:tab/>
        <w:t xml:space="preserve">Bangunan Gedung pelayanan kesehatan seperti bangunan puskesmas, poliklinik, rumah bersalin, rumah sakit termasuk panti-panti dan sejenisnya; </w:t>
      </w:r>
    </w:p>
    <w:p w:rsidR="0083053A" w:rsidRPr="00441F58" w:rsidRDefault="00DD080D" w:rsidP="009E73D2">
      <w:pPr>
        <w:pStyle w:val="Default"/>
        <w:spacing w:line="276" w:lineRule="auto"/>
        <w:ind w:left="850" w:hanging="425"/>
        <w:jc w:val="both"/>
        <w:rPr>
          <w:color w:val="auto"/>
        </w:rPr>
      </w:pPr>
      <w:r w:rsidRPr="00441F58">
        <w:rPr>
          <w:color w:val="auto"/>
        </w:rPr>
        <w:t xml:space="preserve">c. </w:t>
      </w:r>
      <w:r w:rsidRPr="00441F58">
        <w:rPr>
          <w:color w:val="auto"/>
        </w:rPr>
        <w:tab/>
        <w:t xml:space="preserve">Bangunan Gedung kebudayaan seperti bangunan museum, gedung kesenian, Bangunan Gedung adat dan sejenisnya; </w:t>
      </w:r>
    </w:p>
    <w:p w:rsidR="00DD080D" w:rsidRPr="00441F58" w:rsidRDefault="00DD080D" w:rsidP="00040745">
      <w:pPr>
        <w:pStyle w:val="Default"/>
        <w:spacing w:line="276" w:lineRule="auto"/>
        <w:ind w:left="850" w:hanging="425"/>
        <w:jc w:val="both"/>
        <w:rPr>
          <w:color w:val="auto"/>
        </w:rPr>
      </w:pPr>
      <w:r w:rsidRPr="00441F58">
        <w:rPr>
          <w:color w:val="auto"/>
        </w:rPr>
        <w:t xml:space="preserve">d. </w:t>
      </w:r>
      <w:r w:rsidR="00BA7796" w:rsidRPr="00441F58">
        <w:rPr>
          <w:color w:val="auto"/>
        </w:rPr>
        <w:tab/>
      </w:r>
      <w:r w:rsidRPr="00441F58">
        <w:rPr>
          <w:color w:val="auto"/>
        </w:rPr>
        <w:t xml:space="preserve">Bangunan Gedung laboratorium seperti bangunan laboratorium fisika, laboratorium kimia, dan laboratorium lainnya, dan </w:t>
      </w:r>
    </w:p>
    <w:p w:rsidR="00DD080D" w:rsidRPr="00441F58" w:rsidRDefault="00DD080D" w:rsidP="00040745">
      <w:pPr>
        <w:pStyle w:val="Default"/>
        <w:spacing w:line="276" w:lineRule="auto"/>
        <w:ind w:left="850" w:hanging="425"/>
        <w:jc w:val="both"/>
        <w:rPr>
          <w:color w:val="auto"/>
        </w:rPr>
      </w:pPr>
      <w:r w:rsidRPr="00441F58">
        <w:rPr>
          <w:color w:val="auto"/>
        </w:rPr>
        <w:t xml:space="preserve">e. </w:t>
      </w:r>
      <w:r w:rsidRPr="00441F58">
        <w:rPr>
          <w:color w:val="auto"/>
        </w:rPr>
        <w:tab/>
        <w:t>Bangunan Gedung pelayanan umum seperti bangunan stadion, gedung olah raga dan sejenisnya.</w:t>
      </w:r>
    </w:p>
    <w:p w:rsidR="0049644C" w:rsidRPr="00441F58" w:rsidRDefault="0049644C" w:rsidP="00F0688C">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Bangunan fungsi khusus dengan fungsi utama yang memerlukan tingkat kerahasiaan tinggi untuk kepentingan nasional dan/atau yang mempunyai tingkat risiko bahaya yang tinggi. </w:t>
      </w:r>
    </w:p>
    <w:p w:rsidR="009E73D2" w:rsidRPr="00441F58" w:rsidRDefault="0049644C" w:rsidP="009E73D2">
      <w:pPr>
        <w:spacing w:after="120" w:line="240" w:lineRule="auto"/>
        <w:ind w:left="425" w:hanging="425"/>
        <w:jc w:val="both"/>
        <w:rPr>
          <w:rFonts w:ascii="Bookman Old Style" w:hAnsi="Bookman Old Style"/>
          <w:sz w:val="24"/>
          <w:szCs w:val="24"/>
        </w:rPr>
      </w:pPr>
      <w:r w:rsidRPr="00441F58">
        <w:rPr>
          <w:rFonts w:ascii="Bookman Old Style" w:hAnsi="Bookman Old Style"/>
          <w:sz w:val="24"/>
          <w:szCs w:val="24"/>
        </w:rPr>
        <w:lastRenderedPageBreak/>
        <w:t xml:space="preserve">(6) </w:t>
      </w:r>
      <w:r w:rsidRPr="00441F58">
        <w:rPr>
          <w:rFonts w:ascii="Bookman Old Style" w:hAnsi="Bookman Old Style"/>
          <w:sz w:val="24"/>
          <w:szCs w:val="24"/>
        </w:rPr>
        <w:tab/>
        <w:t xml:space="preserve">Bangunan Gedung lebih dari satu fungsi dengan fungsi utama kombinasi lebih dari satu fungsi dapat berbentuk: </w:t>
      </w:r>
    </w:p>
    <w:p w:rsidR="0049644C" w:rsidRPr="00441F58" w:rsidRDefault="0049644C" w:rsidP="009E73D2">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rumah dengan toko (ruko); </w:t>
      </w:r>
    </w:p>
    <w:p w:rsidR="0049644C" w:rsidRPr="00441F58" w:rsidRDefault="0049644C" w:rsidP="009E73D2">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rumah dengan kantor (rukan); </w:t>
      </w:r>
    </w:p>
    <w:p w:rsidR="0049644C" w:rsidRPr="00441F58" w:rsidRDefault="0049644C" w:rsidP="00040745">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mal-apartemen-perkantoran; </w:t>
      </w:r>
    </w:p>
    <w:p w:rsidR="0049644C" w:rsidRPr="00441F58" w:rsidRDefault="0049644C" w:rsidP="00040745">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bangunan Gedung mal-apartemen-perkantoran-perhotelan;</w:t>
      </w:r>
    </w:p>
    <w:p w:rsidR="0049644C" w:rsidRPr="00441F58" w:rsidRDefault="0049644C" w:rsidP="00040745">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dan sejenisnya. </w:t>
      </w:r>
    </w:p>
    <w:p w:rsidR="00F0023E" w:rsidRPr="00441F58" w:rsidRDefault="009E22DF" w:rsidP="009E22DF">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(7) </w:t>
      </w:r>
      <w:r w:rsidR="00F0023E" w:rsidRPr="00441F58">
        <w:rPr>
          <w:rFonts w:ascii="Bookman Old Style" w:hAnsi="Bookman Old Style"/>
          <w:sz w:val="24"/>
          <w:szCs w:val="24"/>
        </w:rPr>
        <w:t xml:space="preserve"> </w:t>
      </w:r>
      <w:r w:rsidRPr="00441F58">
        <w:rPr>
          <w:rFonts w:ascii="Bookman Old Style" w:hAnsi="Bookman Old Style"/>
          <w:sz w:val="24"/>
          <w:szCs w:val="24"/>
        </w:rPr>
        <w:t>fungsi bangunan gedung diusulkan oleh calon pemilik bangunan gedung d</w:t>
      </w:r>
      <w:r w:rsidR="00F0023E" w:rsidRPr="00441F58">
        <w:rPr>
          <w:rFonts w:ascii="Bookman Old Style" w:hAnsi="Bookman Old Style"/>
          <w:sz w:val="24"/>
          <w:szCs w:val="24"/>
        </w:rPr>
        <w:t>a</w:t>
      </w:r>
      <w:r w:rsidRPr="00441F58">
        <w:rPr>
          <w:rFonts w:ascii="Bookman Old Style" w:hAnsi="Bookman Old Style"/>
          <w:sz w:val="24"/>
          <w:szCs w:val="24"/>
        </w:rPr>
        <w:t xml:space="preserve">lam </w:t>
      </w:r>
    </w:p>
    <w:p w:rsidR="009F33BA" w:rsidRPr="00441F58" w:rsidRDefault="009E22DF" w:rsidP="009E73D2">
      <w:pPr>
        <w:spacing w:after="0" w:line="240" w:lineRule="auto"/>
        <w:ind w:firstLine="426"/>
        <w:jc w:val="both"/>
        <w:rPr>
          <w:rFonts w:ascii="Bookman Old Style" w:hAnsi="Bookman Old Style"/>
          <w:sz w:val="24"/>
          <w:szCs w:val="24"/>
        </w:rPr>
      </w:pPr>
      <w:r w:rsidRPr="00441F58">
        <w:rPr>
          <w:rFonts w:ascii="Bookman Old Style" w:hAnsi="Bookman Old Style"/>
          <w:sz w:val="24"/>
          <w:szCs w:val="24"/>
        </w:rPr>
        <w:t>bentuk rencana</w:t>
      </w:r>
    </w:p>
    <w:p w:rsidR="0049644C" w:rsidRPr="00441F58" w:rsidRDefault="0049644C"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Pasal 7</w:t>
      </w:r>
    </w:p>
    <w:p w:rsidR="0049644C" w:rsidRPr="00441F58" w:rsidRDefault="0049644C"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Klasifikasi Bangunan Gedung menurut kelompok fungsi bangunan didasarkan pada pemenuhan syarat administrasi dan persyaratan teknis Bangunan Gedung. </w:t>
      </w:r>
    </w:p>
    <w:p w:rsidR="0049644C" w:rsidRPr="00441F58" w:rsidRDefault="00F0023E"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r>
      <w:r w:rsidR="0049644C" w:rsidRPr="00441F58">
        <w:rPr>
          <w:rFonts w:ascii="Bookman Old Style" w:hAnsi="Bookman Old Style"/>
          <w:sz w:val="24"/>
          <w:szCs w:val="24"/>
        </w:rPr>
        <w:t xml:space="preserve">Fungsi Bangunan Gedung sebagaimana dimaksud dalam Pasal 5 diklasifikasikan berdasarkan tingkat kompleksitas, tingkat permanensi, tingkat risiko kebakaran, zonasi gempa, lokasi, ketinggian, dan/atau kepemilikan. </w:t>
      </w:r>
    </w:p>
    <w:p w:rsidR="0049644C" w:rsidRPr="00441F58" w:rsidRDefault="0049644C"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(3) </w:t>
      </w:r>
      <w:r w:rsidR="007B64FF" w:rsidRPr="00441F58">
        <w:rPr>
          <w:rFonts w:ascii="Bookman Old Style" w:hAnsi="Bookman Old Style"/>
          <w:sz w:val="24"/>
          <w:szCs w:val="24"/>
        </w:rPr>
        <w:tab/>
      </w:r>
      <w:r w:rsidRPr="00441F58">
        <w:rPr>
          <w:rFonts w:ascii="Bookman Old Style" w:hAnsi="Bookman Old Style"/>
          <w:sz w:val="24"/>
          <w:szCs w:val="24"/>
        </w:rPr>
        <w:t xml:space="preserve">Klasifikasi berdasarkan tingkat kompleksitas meliputi: </w:t>
      </w:r>
    </w:p>
    <w:p w:rsidR="0049644C" w:rsidRPr="00441F58" w:rsidRDefault="0049644C" w:rsidP="00040745">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a. </w:t>
      </w:r>
      <w:r w:rsidR="00FE6B89" w:rsidRPr="00441F58">
        <w:rPr>
          <w:rFonts w:ascii="Bookman Old Style" w:hAnsi="Bookman Old Style"/>
          <w:sz w:val="24"/>
          <w:szCs w:val="24"/>
        </w:rPr>
        <w:tab/>
      </w:r>
      <w:r w:rsidRPr="00441F58">
        <w:rPr>
          <w:rFonts w:ascii="Bookman Old Style" w:hAnsi="Bookman Old Style"/>
          <w:sz w:val="24"/>
          <w:szCs w:val="24"/>
        </w:rPr>
        <w:t xml:space="preserve">Bangunan Gedung sederhana, yaitu Bangunan Gedung dengan karakter sederhana serta memiliki kompleksitas dan teknologi sederhana dan/atau Bangunan Gedung yang sudah memiliki desain prototip; </w:t>
      </w:r>
    </w:p>
    <w:p w:rsidR="00447B77" w:rsidRPr="00441F58" w:rsidRDefault="0049644C" w:rsidP="00040745">
      <w:pPr>
        <w:spacing w:after="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b. </w:t>
      </w:r>
      <w:r w:rsidR="00447B77" w:rsidRPr="00441F58">
        <w:rPr>
          <w:rFonts w:ascii="Bookman Old Style" w:hAnsi="Bookman Old Style"/>
          <w:sz w:val="24"/>
          <w:szCs w:val="24"/>
        </w:rPr>
        <w:tab/>
      </w:r>
      <w:r w:rsidRPr="00441F58">
        <w:rPr>
          <w:rFonts w:ascii="Bookman Old Style" w:hAnsi="Bookman Old Style"/>
          <w:sz w:val="24"/>
          <w:szCs w:val="24"/>
        </w:rPr>
        <w:t xml:space="preserve">Bangunan Gedung tidak sederhana, yaitu Bangunan Gedung dengan karakter tidak sederhana serta memiliki kompleksitas dan atau teknologi tidak sederhana; serta </w:t>
      </w:r>
    </w:p>
    <w:p w:rsidR="00447B77" w:rsidRPr="00441F58" w:rsidRDefault="0049644C" w:rsidP="00040745">
      <w:pPr>
        <w:spacing w:after="12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c. </w:t>
      </w:r>
      <w:r w:rsidR="00447B77" w:rsidRPr="00441F58">
        <w:rPr>
          <w:rFonts w:ascii="Bookman Old Style" w:hAnsi="Bookman Old Style"/>
          <w:sz w:val="24"/>
          <w:szCs w:val="24"/>
        </w:rPr>
        <w:tab/>
      </w:r>
      <w:r w:rsidRPr="00441F58">
        <w:rPr>
          <w:rFonts w:ascii="Bookman Old Style" w:hAnsi="Bookman Old Style"/>
          <w:sz w:val="24"/>
          <w:szCs w:val="24"/>
        </w:rPr>
        <w:t>Bangunan Gedung khusus, yaitu Bangunan Gedung yang memiliki penggunaan dan persyaratan khusus, yang dalam perencanaan dan pelaksanaannya memerlukan penyelesaian/teknologi khusus.</w:t>
      </w:r>
    </w:p>
    <w:p w:rsidR="00447B77" w:rsidRPr="00441F58" w:rsidRDefault="00447B77"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Klasifikasi berdasarkan tingkat permanensi meliputi: </w:t>
      </w:r>
    </w:p>
    <w:p w:rsidR="00447B77" w:rsidRPr="00441F58" w:rsidRDefault="00447B77"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darurat atau sementara, yaitu Bangunan Gedung yang karena fungsinya direncanakan mempunyai umur layanan sampai dengan 5 (lima) tahun; </w:t>
      </w:r>
    </w:p>
    <w:p w:rsidR="00447B77" w:rsidRPr="00441F58" w:rsidRDefault="00447B77"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Gedung semi permanen, yaitu Bangunan Gedung yang karena fungsinya direncanakan mempunyai umur layanan di atas 5 (lima) sampai dengan 10 (sepuluh) tahun; serta </w:t>
      </w:r>
    </w:p>
    <w:p w:rsidR="00447B77" w:rsidRPr="00441F58" w:rsidRDefault="00447B77" w:rsidP="00040745">
      <w:pPr>
        <w:spacing w:after="12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permanen, yaitu Bangunan Gedung yang karena fungsinya direncanakan mempunyai umur layanan di atas 20 (dua puluh) tahun. </w:t>
      </w:r>
    </w:p>
    <w:p w:rsidR="00447B77" w:rsidRPr="00441F58" w:rsidRDefault="00447B77"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Klasifikasi berdasarkan tingkat risiko kebakaran meliputi: </w:t>
      </w:r>
    </w:p>
    <w:p w:rsidR="0083053A" w:rsidRPr="00441F58" w:rsidRDefault="00447B77" w:rsidP="00103C69">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a.</w:t>
      </w:r>
      <w:r w:rsidRPr="00441F58">
        <w:rPr>
          <w:rFonts w:ascii="Bookman Old Style" w:hAnsi="Bookman Old Style"/>
          <w:sz w:val="24"/>
          <w:szCs w:val="24"/>
        </w:rPr>
        <w:tab/>
        <w:t>Tingkat risiko kebakaran rendah, yaitu Bangunan Gedung yang karena fungsinya, disain</w:t>
      </w:r>
      <w:r w:rsidR="00FE6B89" w:rsidRPr="00441F58">
        <w:rPr>
          <w:rFonts w:ascii="Bookman Old Style" w:hAnsi="Bookman Old Style"/>
          <w:sz w:val="24"/>
          <w:szCs w:val="24"/>
        </w:rPr>
        <w:t xml:space="preserve">penggunaan bahan dan komponen unsur pembentuknya, serta kuantitas dan kualitas bahan yang ada di dalamnya tingkat mudah terbakarnya rendah;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Tingkat risiko kebakaran sedang, yaitu Bangunan Gedung yang karena fungsinya, disain penggunaan bahan dan komponen unsur pembentuknya, serta kuantitas dan kualitas bahan yang ada di dalamnya tingkat mudah terbakarnya sedang; serta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Tingkat risiko kebakaran tinggi, yaitu Bangunan Gedung yang karena fungsinya, dan disain penggunaan bahan dan komponen unsur pembentuknya, serta kuantitas dan kualitas bahan yang ada di dalamnya tingkat mudah terbakarnya sangat tinggi dan/atau tinggi. </w:t>
      </w:r>
    </w:p>
    <w:p w:rsidR="00FE6B89" w:rsidRDefault="001E692C"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(6)</w:t>
      </w:r>
      <w:r w:rsidRPr="00441F58">
        <w:rPr>
          <w:rFonts w:ascii="Bookman Old Style" w:hAnsi="Bookman Old Style"/>
          <w:sz w:val="24"/>
          <w:szCs w:val="24"/>
        </w:rPr>
        <w:tab/>
      </w:r>
      <w:r w:rsidR="00FE6B89" w:rsidRPr="00441F58">
        <w:rPr>
          <w:rFonts w:ascii="Bookman Old Style" w:hAnsi="Bookman Old Style"/>
          <w:sz w:val="24"/>
          <w:szCs w:val="24"/>
        </w:rPr>
        <w:t xml:space="preserve">Klasifikasi berdasarkan zonasi gempa meliputi tingkat zonasi gempa di wilayah Kabupaten </w:t>
      </w:r>
      <w:r w:rsidR="00834944" w:rsidRPr="00441F58">
        <w:rPr>
          <w:rFonts w:ascii="Bookman Old Style" w:hAnsi="Bookman Old Style"/>
          <w:sz w:val="24"/>
          <w:szCs w:val="24"/>
        </w:rPr>
        <w:t>Jeneponto</w:t>
      </w:r>
      <w:r w:rsidR="00FE6B89" w:rsidRPr="00441F58">
        <w:rPr>
          <w:rFonts w:ascii="Bookman Old Style" w:hAnsi="Bookman Old Style"/>
          <w:sz w:val="24"/>
          <w:szCs w:val="24"/>
        </w:rPr>
        <w:t xml:space="preserve"> berdasarkan tingkat kerawanan bahaya gempa, sebagaimana dijabarkan </w:t>
      </w:r>
      <w:r w:rsidR="00154F88" w:rsidRPr="00441F58">
        <w:rPr>
          <w:rFonts w:ascii="Bookman Old Style" w:hAnsi="Bookman Old Style"/>
          <w:sz w:val="24"/>
          <w:szCs w:val="24"/>
        </w:rPr>
        <w:t xml:space="preserve">dalam Peta Zonasi Gempa Indonesia yang ditetapkan oleh Menteri Pekerjaan Umum tanggal 1 </w:t>
      </w:r>
      <w:r w:rsidR="002272E4" w:rsidRPr="00441F58">
        <w:rPr>
          <w:rFonts w:ascii="Bookman Old Style" w:hAnsi="Bookman Old Style"/>
          <w:sz w:val="24"/>
          <w:szCs w:val="24"/>
        </w:rPr>
        <w:t>J</w:t>
      </w:r>
      <w:r w:rsidR="00154F88" w:rsidRPr="00441F58">
        <w:rPr>
          <w:rFonts w:ascii="Bookman Old Style" w:hAnsi="Bookman Old Style"/>
          <w:sz w:val="24"/>
          <w:szCs w:val="24"/>
        </w:rPr>
        <w:t>uli 2010</w:t>
      </w:r>
      <w:r w:rsidR="00FE6B89" w:rsidRPr="00441F58">
        <w:rPr>
          <w:rFonts w:ascii="Bookman Old Style" w:hAnsi="Bookman Old Style"/>
          <w:sz w:val="24"/>
          <w:szCs w:val="24"/>
        </w:rPr>
        <w:t xml:space="preserve">. </w:t>
      </w:r>
    </w:p>
    <w:p w:rsidR="00103C69" w:rsidRDefault="00103C69" w:rsidP="00040745">
      <w:pPr>
        <w:spacing w:after="0" w:line="240" w:lineRule="auto"/>
        <w:ind w:left="426" w:hanging="426"/>
        <w:jc w:val="both"/>
        <w:rPr>
          <w:rFonts w:ascii="Bookman Old Style" w:hAnsi="Bookman Old Style"/>
          <w:sz w:val="24"/>
          <w:szCs w:val="24"/>
        </w:rPr>
      </w:pPr>
    </w:p>
    <w:p w:rsidR="00103C69" w:rsidRDefault="00103C69" w:rsidP="00040745">
      <w:pPr>
        <w:spacing w:after="0" w:line="240" w:lineRule="auto"/>
        <w:ind w:left="426" w:hanging="426"/>
        <w:jc w:val="both"/>
        <w:rPr>
          <w:rFonts w:ascii="Bookman Old Style" w:hAnsi="Bookman Old Style"/>
          <w:sz w:val="24"/>
          <w:szCs w:val="24"/>
        </w:rPr>
      </w:pPr>
    </w:p>
    <w:p w:rsidR="00103C69" w:rsidRPr="00441F58" w:rsidRDefault="00103C69" w:rsidP="00040745">
      <w:pPr>
        <w:spacing w:after="0" w:line="240" w:lineRule="auto"/>
        <w:ind w:left="426" w:hanging="426"/>
        <w:jc w:val="both"/>
        <w:rPr>
          <w:rFonts w:ascii="Bookman Old Style" w:hAnsi="Bookman Old Style"/>
          <w:sz w:val="24"/>
          <w:szCs w:val="24"/>
        </w:rPr>
      </w:pPr>
    </w:p>
    <w:p w:rsidR="00FE6B89" w:rsidRPr="00441F58" w:rsidRDefault="00FE6B89"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lastRenderedPageBreak/>
        <w:t xml:space="preserve">(7) </w:t>
      </w:r>
      <w:r w:rsidRPr="00441F58">
        <w:rPr>
          <w:rFonts w:ascii="Bookman Old Style" w:hAnsi="Bookman Old Style"/>
          <w:sz w:val="24"/>
          <w:szCs w:val="24"/>
        </w:rPr>
        <w:tab/>
        <w:t xml:space="preserve">Klasifikasi berdasarkan lokasi meliputi: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di lokasi renggang, yaitu Bangunan Gedung yang pada umumnya terletak pada daerah pinggiran/luar kota atau daerah yang berfungsi sebagai resapan;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Gedung di lokasi sedang, yaitu Bangunan Gedung yang pada umumnya terletak di daerah permukiman; serta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di lokasi padat, yaitu Bangunan Gedung yang pada umumnya terletak di daerah perdagangan/pusat kota. </w:t>
      </w:r>
    </w:p>
    <w:p w:rsidR="00FE6B89" w:rsidRPr="00441F58" w:rsidRDefault="00FE6B89"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 xml:space="preserve">Klasifikasi berdasarkan ketinggian Bangunan Gedung meliputi: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bertingkat rendah, yaitu Bangunan Gedung yang memiliki jumlah lantai sampai dengan 4 lantai;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Gedung bertingkat sedang, yaitu Bangunan Gedung yang memiliki jumlah lantai mulai dari 5 lantai sampai dengan 8 lantai; serta </w:t>
      </w:r>
    </w:p>
    <w:p w:rsidR="00FE6B89" w:rsidRPr="00441F58" w:rsidRDefault="00FE6B89"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bertingkat tinggi, yaitu Bangunan Gedung yang memiliki jumlah lantai lebih dari 8 lantai. </w:t>
      </w:r>
    </w:p>
    <w:p w:rsidR="00754954" w:rsidRPr="00441F58" w:rsidRDefault="00FE6B89" w:rsidP="00040745">
      <w:pPr>
        <w:spacing w:after="0" w:line="240" w:lineRule="auto"/>
        <w:ind w:left="426" w:hanging="426"/>
        <w:jc w:val="both"/>
        <w:rPr>
          <w:rFonts w:ascii="Bookman Old Style" w:hAnsi="Bookman Old Style"/>
          <w:sz w:val="24"/>
          <w:szCs w:val="24"/>
        </w:rPr>
      </w:pPr>
      <w:r w:rsidRPr="00441F58">
        <w:rPr>
          <w:rFonts w:ascii="Bookman Old Style" w:hAnsi="Bookman Old Style"/>
          <w:sz w:val="24"/>
          <w:szCs w:val="24"/>
        </w:rPr>
        <w:t xml:space="preserve">(9) </w:t>
      </w:r>
      <w:r w:rsidRPr="00441F58">
        <w:rPr>
          <w:rFonts w:ascii="Bookman Old Style" w:hAnsi="Bookman Old Style"/>
          <w:sz w:val="24"/>
          <w:szCs w:val="24"/>
        </w:rPr>
        <w:tab/>
        <w:t xml:space="preserve">Klasifikasi berdasarkan kepemilikan meliputi: </w:t>
      </w:r>
    </w:p>
    <w:p w:rsidR="00754954" w:rsidRPr="00441F58" w:rsidRDefault="00754954"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milik negara, yaitu Bangunan Gedung untuk keperluan dinas yang menjadi/akan menjadi kekayaan milik negara dan diadakan dengan sumber pembiayaan yang berasal dari dana APBN, dan/atau APBD, dan/atau sumber pembiayaan lain, seperti: gedung kantor dinas, gedung sekolah, gedung rumah sakit, gudang, rumah negara, dan lain-lain; </w:t>
      </w:r>
    </w:p>
    <w:p w:rsidR="00754954" w:rsidRPr="00441F58" w:rsidRDefault="00754954" w:rsidP="00040745">
      <w:pPr>
        <w:spacing w:after="0" w:line="240" w:lineRule="auto"/>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Gedung milik perorangan, yaitu Bangunan Gedung yang merupakan kekayaan milik pribadi atau perorangan dan diadakan dengan sumber pembiayaan dari dana pribadi atau perorangan; serta </w:t>
      </w:r>
    </w:p>
    <w:p w:rsidR="007B64FF" w:rsidRPr="00441F58" w:rsidRDefault="00754954" w:rsidP="00040745">
      <w:pPr>
        <w:spacing w:after="120" w:line="240" w:lineRule="auto"/>
        <w:ind w:left="850"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milik badan usaha, yaitu Bangunan Gedung yang merupakan kekayaan milik badan usaha non pemerintah dan diadakan dengan sumber pembiayaan dari dana badan usaha non pemerintah tersebut. </w:t>
      </w:r>
    </w:p>
    <w:p w:rsidR="00CA352E" w:rsidRPr="00441F58" w:rsidRDefault="007B64FF" w:rsidP="009F33BA">
      <w:pPr>
        <w:spacing w:after="0" w:line="240" w:lineRule="auto"/>
        <w:jc w:val="center"/>
        <w:rPr>
          <w:rFonts w:ascii="Bookman Old Style" w:hAnsi="Bookman Old Style"/>
          <w:b/>
          <w:sz w:val="24"/>
          <w:szCs w:val="24"/>
        </w:rPr>
      </w:pPr>
      <w:r w:rsidRPr="00441F58">
        <w:rPr>
          <w:rFonts w:ascii="Bookman Old Style" w:hAnsi="Bookman Old Style"/>
          <w:b/>
          <w:sz w:val="24"/>
          <w:szCs w:val="24"/>
        </w:rPr>
        <w:t xml:space="preserve">Pasal 8 </w:t>
      </w:r>
    </w:p>
    <w:p w:rsidR="00CA352E" w:rsidRPr="00441F58" w:rsidRDefault="00CA352E" w:rsidP="00040745">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Penentuan Klasifikasi Bangunan Gedung atau bagian dari gedung ditentukan berdasarkan fungsi yang digunakan dalam perencanaan, pelaksanaan atau perubahan yang diperlukan pada Bangunan Gedung. </w:t>
      </w:r>
    </w:p>
    <w:p w:rsidR="00CA352E" w:rsidRPr="00441F58" w:rsidRDefault="00CA352E" w:rsidP="00040745">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Fungsi dan Klasifikasi Bangunan Gedung harus sesuai dengan peruntukan lokasi yang diatur dalam RTRW, RDTR, dan/atau RTBL. </w:t>
      </w:r>
    </w:p>
    <w:p w:rsidR="00CA352E" w:rsidRPr="00441F58" w:rsidRDefault="00CA352E" w:rsidP="00040745">
      <w:pPr>
        <w:spacing w:after="0" w:line="240" w:lineRule="auto"/>
        <w:ind w:left="570" w:hanging="57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Fungsi dan Klasifikasi Bangunan Gedung diusulkan oleh Pemilik Bangunan Gedung dalam bentuk rencana teknis Bangunan Gedung melalui pengajuan permohonan izin mendirikan Bangunan Gedung. </w:t>
      </w:r>
    </w:p>
    <w:p w:rsidR="00CA352E" w:rsidRDefault="00CA352E" w:rsidP="00040745">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Penetapan fungsi Bangunan Gedung dilakukan oleh Pemerintah Daerah melalui penerbitan IMB berdasarkan RTRW, RDTR dan/atau RTBL, kecuali Bangunan Gedung fungsi khusus oleh Pemerintah.</w:t>
      </w:r>
    </w:p>
    <w:p w:rsidR="009F33BA" w:rsidRPr="00441F58" w:rsidRDefault="009F33BA" w:rsidP="00040745">
      <w:pPr>
        <w:spacing w:after="0" w:line="240" w:lineRule="auto"/>
        <w:ind w:left="567" w:hanging="567"/>
        <w:jc w:val="both"/>
        <w:rPr>
          <w:rFonts w:ascii="Bookman Old Style" w:hAnsi="Bookman Old Style"/>
          <w:sz w:val="24"/>
          <w:szCs w:val="24"/>
        </w:rPr>
      </w:pPr>
    </w:p>
    <w:p w:rsidR="00CA352E" w:rsidRPr="00441F58" w:rsidRDefault="00CA352E" w:rsidP="009F33BA">
      <w:pPr>
        <w:spacing w:after="0"/>
        <w:jc w:val="center"/>
        <w:rPr>
          <w:rFonts w:ascii="Bookman Old Style" w:hAnsi="Bookman Old Style"/>
          <w:b/>
          <w:sz w:val="24"/>
          <w:szCs w:val="24"/>
        </w:rPr>
      </w:pPr>
      <w:r w:rsidRPr="00441F58">
        <w:rPr>
          <w:rFonts w:ascii="Bookman Old Style" w:hAnsi="Bookman Old Style"/>
          <w:b/>
          <w:sz w:val="24"/>
          <w:szCs w:val="24"/>
        </w:rPr>
        <w:t>Pasal 9</w:t>
      </w:r>
    </w:p>
    <w:p w:rsidR="0083053A" w:rsidRPr="00103C69" w:rsidRDefault="00CA352E" w:rsidP="0083053A">
      <w:pPr>
        <w:pStyle w:val="ListParagraph"/>
        <w:numPr>
          <w:ilvl w:val="0"/>
          <w:numId w:val="1"/>
        </w:numPr>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Fungsi dan Klasifikasi Bangunan Gedung dapat diubah dengan mengajukan permohonan IMB baru. </w:t>
      </w:r>
    </w:p>
    <w:p w:rsidR="00CA352E" w:rsidRPr="00441F58" w:rsidRDefault="00CA352E" w:rsidP="00040745">
      <w:pPr>
        <w:pStyle w:val="ListParagraph"/>
        <w:numPr>
          <w:ilvl w:val="0"/>
          <w:numId w:val="1"/>
        </w:numPr>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Perubahan fungsi dan Klasifikasi Bangunan Gedung sebagaimana dimaksud pada ayat (1) diusulkan oleh pemilik dalam bentuk rencana teknis Bangunan Gedung sesuai dengan peruntukan lokasi yang diatur dalam RTRW, RDTR dan/atau RTBL.</w:t>
      </w:r>
    </w:p>
    <w:p w:rsidR="00CA352E" w:rsidRPr="00441F58" w:rsidRDefault="00CA352E" w:rsidP="00040745">
      <w:pPr>
        <w:pStyle w:val="ListParagraph"/>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Perubahan fungsi dan/atau Klasifikasi Bangunan Gedung harus diikuti dengan pemenuhan persyaratan administratif dan persyaratan teknis Bangunan Gedung yang baru. </w:t>
      </w:r>
    </w:p>
    <w:p w:rsidR="00CA352E" w:rsidRPr="00441F58" w:rsidRDefault="00CA352E" w:rsidP="00040745">
      <w:pPr>
        <w:pStyle w:val="ListParagraph"/>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Perubahan fungsi dan/atau Klasifikasi Bangunan Gedung harus diikuti dengan perubahan data fungsi dan/atau Klasifikasi Bangunan Gedung</w:t>
      </w:r>
      <w:r w:rsidR="00525FA4" w:rsidRPr="00441F58">
        <w:rPr>
          <w:rFonts w:ascii="Bookman Old Style" w:hAnsi="Bookman Old Style"/>
          <w:sz w:val="24"/>
          <w:szCs w:val="24"/>
        </w:rPr>
        <w:t xml:space="preserve"> dan</w:t>
      </w:r>
      <w:r w:rsidR="008555AE" w:rsidRPr="00441F58">
        <w:rPr>
          <w:rFonts w:ascii="Bookman Old Style" w:hAnsi="Bookman Old Style"/>
          <w:sz w:val="24"/>
          <w:szCs w:val="24"/>
        </w:rPr>
        <w:t>/</w:t>
      </w:r>
      <w:r w:rsidR="00525FA4" w:rsidRPr="00441F58">
        <w:rPr>
          <w:rFonts w:ascii="Bookman Old Style" w:hAnsi="Bookman Old Style"/>
          <w:sz w:val="24"/>
          <w:szCs w:val="24"/>
        </w:rPr>
        <w:t xml:space="preserve"> atau </w:t>
      </w:r>
      <w:r w:rsidR="008555AE" w:rsidRPr="00441F58">
        <w:rPr>
          <w:rFonts w:ascii="Bookman Old Style" w:hAnsi="Bookman Old Style"/>
          <w:sz w:val="24"/>
          <w:szCs w:val="24"/>
        </w:rPr>
        <w:t>kepemilikan bangunan gedung</w:t>
      </w:r>
      <w:r w:rsidRPr="00441F58">
        <w:rPr>
          <w:rFonts w:ascii="Bookman Old Style" w:hAnsi="Bookman Old Style"/>
          <w:sz w:val="24"/>
          <w:szCs w:val="24"/>
        </w:rPr>
        <w:t xml:space="preserve">. </w:t>
      </w:r>
    </w:p>
    <w:p w:rsidR="00CA352E" w:rsidRDefault="00CA352E" w:rsidP="00D93F18">
      <w:pPr>
        <w:pStyle w:val="ListParagraph"/>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Perubahan fungsi dan Klasifikasi Bangunan Gedung ditetapkan oleh Pemerintah Daerah dalam izin mendirikan Bangunan Gedung, kecuali Bangunan Gedung fungsi khusus ditetapkan oleh Pemerintah.</w:t>
      </w:r>
    </w:p>
    <w:p w:rsidR="00103C69" w:rsidRPr="00441F58" w:rsidRDefault="00103C69" w:rsidP="00D93F18">
      <w:pPr>
        <w:pStyle w:val="ListParagraph"/>
        <w:spacing w:after="0" w:line="240" w:lineRule="auto"/>
        <w:ind w:left="567" w:hanging="567"/>
        <w:contextualSpacing w:val="0"/>
        <w:jc w:val="both"/>
        <w:rPr>
          <w:rFonts w:ascii="Bookman Old Style" w:hAnsi="Bookman Old Style"/>
          <w:sz w:val="24"/>
          <w:szCs w:val="24"/>
        </w:rPr>
      </w:pPr>
    </w:p>
    <w:p w:rsidR="00D93F18" w:rsidRPr="00441F58" w:rsidRDefault="00D93F18" w:rsidP="00D93F18">
      <w:pPr>
        <w:pStyle w:val="ListParagraph"/>
        <w:spacing w:after="0" w:line="240" w:lineRule="auto"/>
        <w:ind w:left="567" w:hanging="567"/>
        <w:contextualSpacing w:val="0"/>
        <w:jc w:val="both"/>
        <w:rPr>
          <w:rFonts w:ascii="Bookman Old Style" w:hAnsi="Bookman Old Style"/>
          <w:b/>
          <w:sz w:val="24"/>
          <w:szCs w:val="24"/>
        </w:rPr>
      </w:pPr>
    </w:p>
    <w:p w:rsidR="00CA352E" w:rsidRPr="00441F58" w:rsidRDefault="00CA352E"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lastRenderedPageBreak/>
        <w:t xml:space="preserve">BAB III </w:t>
      </w:r>
    </w:p>
    <w:p w:rsidR="000A1A5D" w:rsidRPr="00441F58" w:rsidRDefault="00CA352E"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PERSYARATAN BANGUNAN GEDUNG</w:t>
      </w:r>
    </w:p>
    <w:p w:rsidR="00CA352E" w:rsidRPr="00441F58" w:rsidRDefault="00CA352E" w:rsidP="00040745">
      <w:pPr>
        <w:spacing w:after="0"/>
        <w:jc w:val="center"/>
        <w:rPr>
          <w:rFonts w:ascii="Bookman Old Style" w:hAnsi="Bookman Old Style"/>
          <w:b/>
          <w:sz w:val="24"/>
          <w:szCs w:val="24"/>
        </w:rPr>
      </w:pPr>
      <w:r w:rsidRPr="00441F58">
        <w:rPr>
          <w:rFonts w:ascii="Bookman Old Style" w:hAnsi="Bookman Old Style"/>
          <w:b/>
          <w:sz w:val="24"/>
          <w:szCs w:val="24"/>
        </w:rPr>
        <w:t xml:space="preserve">Bagian Kesatu </w:t>
      </w:r>
    </w:p>
    <w:p w:rsidR="009F33BA" w:rsidRPr="00441F58" w:rsidRDefault="00CA352E"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Umum </w:t>
      </w:r>
    </w:p>
    <w:p w:rsidR="000A1A5D" w:rsidRPr="00441F58" w:rsidRDefault="00CA352E" w:rsidP="00040745">
      <w:pPr>
        <w:spacing w:after="0"/>
        <w:jc w:val="center"/>
        <w:rPr>
          <w:rFonts w:ascii="Bookman Old Style" w:hAnsi="Bookman Old Style"/>
          <w:b/>
          <w:sz w:val="24"/>
          <w:szCs w:val="24"/>
        </w:rPr>
      </w:pPr>
      <w:r w:rsidRPr="00441F58">
        <w:rPr>
          <w:rFonts w:ascii="Bookman Old Style" w:hAnsi="Bookman Old Style"/>
          <w:b/>
          <w:sz w:val="24"/>
          <w:szCs w:val="24"/>
        </w:rPr>
        <w:t>Pasal 10</w:t>
      </w:r>
    </w:p>
    <w:p w:rsidR="00CA352E" w:rsidRPr="00441F58" w:rsidRDefault="00CA352E"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Setiap Bangunan Gedung harus memenuhi persyaratan administratif dan persyaratan teknis sesuai dengan fungsi Bangunan Gedung. </w:t>
      </w:r>
    </w:p>
    <w:p w:rsidR="00CA352E" w:rsidRPr="00441F58" w:rsidRDefault="00CA352E"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administratif Bangunan Gedung meliputi: </w:t>
      </w:r>
    </w:p>
    <w:p w:rsidR="00CA352E" w:rsidRPr="00441F58" w:rsidRDefault="00CA352E" w:rsidP="00040745">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r>
      <w:r w:rsidR="00BB644A" w:rsidRPr="00441F58">
        <w:rPr>
          <w:rFonts w:ascii="Bookman Old Style" w:hAnsi="Bookman Old Style"/>
          <w:sz w:val="24"/>
          <w:szCs w:val="24"/>
        </w:rPr>
        <w:t xml:space="preserve">Status </w:t>
      </w:r>
      <w:r w:rsidRPr="00441F58">
        <w:rPr>
          <w:rFonts w:ascii="Bookman Old Style" w:hAnsi="Bookman Old Style"/>
          <w:sz w:val="24"/>
          <w:szCs w:val="24"/>
        </w:rPr>
        <w:t xml:space="preserve">hak atas tanah dan/atau izin pemanfaatan dari pemegang hak atas tanah; </w:t>
      </w:r>
    </w:p>
    <w:p w:rsidR="00CA352E" w:rsidRPr="00441F58" w:rsidRDefault="00CA352E" w:rsidP="00040745">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r>
      <w:r w:rsidR="00BB644A" w:rsidRPr="00441F58">
        <w:rPr>
          <w:rFonts w:ascii="Bookman Old Style" w:hAnsi="Bookman Old Style"/>
          <w:sz w:val="24"/>
          <w:szCs w:val="24"/>
        </w:rPr>
        <w:t xml:space="preserve">Status </w:t>
      </w:r>
      <w:r w:rsidRPr="00441F58">
        <w:rPr>
          <w:rFonts w:ascii="Bookman Old Style" w:hAnsi="Bookman Old Style"/>
          <w:sz w:val="24"/>
          <w:szCs w:val="24"/>
        </w:rPr>
        <w:t xml:space="preserve">kepemilikan Bangunan Gedung, serta </w:t>
      </w:r>
    </w:p>
    <w:p w:rsidR="00CA352E" w:rsidRPr="00441F58" w:rsidRDefault="00CA352E" w:rsidP="00040745">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IMB. </w:t>
      </w:r>
    </w:p>
    <w:p w:rsidR="00CA352E" w:rsidRPr="00441F58" w:rsidRDefault="00CA352E"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DC7226" w:rsidRPr="00441F58">
        <w:rPr>
          <w:rFonts w:ascii="Bookman Old Style" w:hAnsi="Bookman Old Style"/>
          <w:sz w:val="24"/>
          <w:szCs w:val="24"/>
        </w:rPr>
        <w:tab/>
      </w:r>
      <w:r w:rsidRPr="00441F58">
        <w:rPr>
          <w:rFonts w:ascii="Bookman Old Style" w:hAnsi="Bookman Old Style"/>
          <w:sz w:val="24"/>
          <w:szCs w:val="24"/>
        </w:rPr>
        <w:t xml:space="preserve">Persyaratan teknis Bangunan Gedung meliputi: </w:t>
      </w:r>
    </w:p>
    <w:p w:rsidR="00CA352E" w:rsidRPr="00441F58" w:rsidRDefault="00CA352E" w:rsidP="00040745">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DC7226" w:rsidRPr="00441F58">
        <w:rPr>
          <w:rFonts w:ascii="Bookman Old Style" w:hAnsi="Bookman Old Style"/>
          <w:sz w:val="24"/>
          <w:szCs w:val="24"/>
        </w:rPr>
        <w:tab/>
      </w:r>
      <w:r w:rsidRPr="00441F58">
        <w:rPr>
          <w:rFonts w:ascii="Bookman Old Style" w:hAnsi="Bookman Old Style"/>
          <w:sz w:val="24"/>
          <w:szCs w:val="24"/>
        </w:rPr>
        <w:t xml:space="preserve">persyaratan tata bangunan dan lingkungan yang terdiri atas: </w:t>
      </w:r>
    </w:p>
    <w:p w:rsidR="00CA352E" w:rsidRPr="00441F58" w:rsidRDefault="00CA352E" w:rsidP="00040745">
      <w:pPr>
        <w:spacing w:after="0"/>
        <w:ind w:left="273" w:firstLine="720"/>
        <w:jc w:val="both"/>
        <w:rPr>
          <w:rFonts w:ascii="Bookman Old Style" w:hAnsi="Bookman Old Style"/>
          <w:sz w:val="24"/>
          <w:szCs w:val="24"/>
        </w:rPr>
      </w:pPr>
      <w:r w:rsidRPr="00441F58">
        <w:rPr>
          <w:rFonts w:ascii="Bookman Old Style" w:hAnsi="Bookman Old Style"/>
          <w:sz w:val="24"/>
          <w:szCs w:val="24"/>
        </w:rPr>
        <w:t xml:space="preserve">1) </w:t>
      </w:r>
      <w:r w:rsidR="00DA1497" w:rsidRPr="00441F58">
        <w:rPr>
          <w:rFonts w:ascii="Bookman Old Style" w:hAnsi="Bookman Old Style"/>
          <w:sz w:val="24"/>
          <w:szCs w:val="24"/>
        </w:rPr>
        <w:tab/>
      </w:r>
      <w:r w:rsidRPr="00441F58">
        <w:rPr>
          <w:rFonts w:ascii="Bookman Old Style" w:hAnsi="Bookman Old Style"/>
          <w:sz w:val="24"/>
          <w:szCs w:val="24"/>
        </w:rPr>
        <w:t xml:space="preserve">persyaratan peruntukan lokasi; </w:t>
      </w:r>
    </w:p>
    <w:p w:rsidR="00CA352E" w:rsidRPr="00441F58" w:rsidRDefault="00CA352E"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00DC7226" w:rsidRPr="00441F58">
        <w:rPr>
          <w:rFonts w:ascii="Bookman Old Style" w:hAnsi="Bookman Old Style"/>
          <w:sz w:val="24"/>
          <w:szCs w:val="24"/>
        </w:rPr>
        <w:tab/>
      </w:r>
      <w:r w:rsidRPr="00441F58">
        <w:rPr>
          <w:rFonts w:ascii="Bookman Old Style" w:hAnsi="Bookman Old Style"/>
          <w:sz w:val="24"/>
          <w:szCs w:val="24"/>
        </w:rPr>
        <w:t xml:space="preserve">intensitas Bangunan Gedung; </w:t>
      </w:r>
    </w:p>
    <w:p w:rsidR="00C843A6" w:rsidRPr="00441F58" w:rsidRDefault="00CA352E" w:rsidP="00103C69">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3) </w:t>
      </w:r>
      <w:r w:rsidR="00DC7226" w:rsidRPr="00441F58">
        <w:rPr>
          <w:rFonts w:ascii="Bookman Old Style" w:hAnsi="Bookman Old Style"/>
          <w:sz w:val="24"/>
          <w:szCs w:val="24"/>
        </w:rPr>
        <w:tab/>
      </w:r>
      <w:r w:rsidRPr="00441F58">
        <w:rPr>
          <w:rFonts w:ascii="Bookman Old Style" w:hAnsi="Bookman Old Style"/>
          <w:sz w:val="24"/>
          <w:szCs w:val="24"/>
        </w:rPr>
        <w:t xml:space="preserve">arsitektur Bangunan Gedung; </w:t>
      </w:r>
    </w:p>
    <w:p w:rsidR="00CA352E" w:rsidRPr="00441F58" w:rsidRDefault="00CA352E"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4) </w:t>
      </w:r>
      <w:r w:rsidR="00DC7226" w:rsidRPr="00441F58">
        <w:rPr>
          <w:rFonts w:ascii="Bookman Old Style" w:hAnsi="Bookman Old Style"/>
          <w:sz w:val="24"/>
          <w:szCs w:val="24"/>
        </w:rPr>
        <w:tab/>
      </w:r>
      <w:r w:rsidRPr="00441F58">
        <w:rPr>
          <w:rFonts w:ascii="Bookman Old Style" w:hAnsi="Bookman Old Style"/>
          <w:sz w:val="24"/>
          <w:szCs w:val="24"/>
        </w:rPr>
        <w:t>pengendalian dampak lingkungan untuk Bangunan Gedung Tertentu; serta</w:t>
      </w:r>
      <w:r w:rsidR="00C843A6">
        <w:rPr>
          <w:rFonts w:ascii="Bookman Old Style" w:hAnsi="Bookman Old Style"/>
          <w:sz w:val="24"/>
          <w:szCs w:val="24"/>
        </w:rPr>
        <w:t>;</w:t>
      </w:r>
      <w:r w:rsidRPr="00441F58">
        <w:rPr>
          <w:rFonts w:ascii="Bookman Old Style" w:hAnsi="Bookman Old Style"/>
          <w:sz w:val="24"/>
          <w:szCs w:val="24"/>
        </w:rPr>
        <w:t xml:space="preserve"> </w:t>
      </w:r>
    </w:p>
    <w:p w:rsidR="00DA1497" w:rsidRPr="00441F58" w:rsidRDefault="00CA352E"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5) </w:t>
      </w:r>
      <w:r w:rsidR="00DC7226" w:rsidRPr="00441F58">
        <w:rPr>
          <w:rFonts w:ascii="Bookman Old Style" w:hAnsi="Bookman Old Style"/>
          <w:sz w:val="24"/>
          <w:szCs w:val="24"/>
        </w:rPr>
        <w:tab/>
      </w:r>
      <w:r w:rsidR="00DC7226" w:rsidRPr="00441F58">
        <w:rPr>
          <w:rFonts w:ascii="Bookman Old Style" w:hAnsi="Bookman Old Style"/>
          <w:sz w:val="24"/>
          <w:szCs w:val="24"/>
        </w:rPr>
        <w:tab/>
      </w:r>
      <w:r w:rsidRPr="00441F58">
        <w:rPr>
          <w:rFonts w:ascii="Bookman Old Style" w:hAnsi="Bookman Old Style"/>
          <w:sz w:val="24"/>
          <w:szCs w:val="24"/>
        </w:rPr>
        <w:t xml:space="preserve">rencana tata bangunan dan lingkungan. </w:t>
      </w:r>
    </w:p>
    <w:p w:rsidR="00DA1497" w:rsidRPr="00441F58" w:rsidRDefault="00CA352E" w:rsidP="00040745">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DA1497" w:rsidRPr="00441F58">
        <w:rPr>
          <w:rFonts w:ascii="Bookman Old Style" w:hAnsi="Bookman Old Style"/>
          <w:sz w:val="24"/>
          <w:szCs w:val="24"/>
        </w:rPr>
        <w:tab/>
      </w:r>
      <w:r w:rsidR="00BB644A" w:rsidRPr="00441F58">
        <w:rPr>
          <w:rFonts w:ascii="Bookman Old Style" w:hAnsi="Bookman Old Style"/>
          <w:sz w:val="24"/>
          <w:szCs w:val="24"/>
        </w:rPr>
        <w:t xml:space="preserve">Persyaratan </w:t>
      </w:r>
      <w:r w:rsidRPr="00441F58">
        <w:rPr>
          <w:rFonts w:ascii="Bookman Old Style" w:hAnsi="Bookman Old Style"/>
          <w:sz w:val="24"/>
          <w:szCs w:val="24"/>
        </w:rPr>
        <w:t>keandalan Bangunan Gedung terdiri</w:t>
      </w:r>
      <w:r w:rsidR="00DA1497" w:rsidRPr="00441F58">
        <w:rPr>
          <w:rFonts w:ascii="Bookman Old Style" w:hAnsi="Bookman Old Style"/>
          <w:sz w:val="24"/>
          <w:szCs w:val="24"/>
        </w:rPr>
        <w:t xml:space="preserve"> atas: </w:t>
      </w:r>
    </w:p>
    <w:p w:rsidR="00DA1497" w:rsidRPr="00441F58" w:rsidRDefault="00DA1497"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keselamatan; </w:t>
      </w:r>
    </w:p>
    <w:p w:rsidR="00DA1497" w:rsidRPr="00441F58" w:rsidRDefault="00DA1497"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kesehatan; </w:t>
      </w:r>
    </w:p>
    <w:p w:rsidR="00DA1497" w:rsidRPr="00441F58" w:rsidRDefault="00DA1497" w:rsidP="00040745">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kenyamanan; serta </w:t>
      </w:r>
    </w:p>
    <w:p w:rsidR="00292D59" w:rsidRPr="00441F58" w:rsidRDefault="00DA1497" w:rsidP="00103C69">
      <w:pPr>
        <w:spacing w:after="120"/>
        <w:ind w:left="1418" w:hanging="425"/>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persyaratan kemudahan.</w:t>
      </w:r>
    </w:p>
    <w:p w:rsidR="00DA1497" w:rsidRPr="00441F58" w:rsidRDefault="00DA1497" w:rsidP="00040745">
      <w:pPr>
        <w:spacing w:after="0"/>
        <w:ind w:left="425" w:hanging="425"/>
        <w:jc w:val="center"/>
        <w:rPr>
          <w:rFonts w:ascii="Bookman Old Style" w:hAnsi="Bookman Old Style"/>
          <w:b/>
          <w:sz w:val="24"/>
          <w:szCs w:val="24"/>
        </w:rPr>
      </w:pPr>
      <w:r w:rsidRPr="00441F58">
        <w:rPr>
          <w:rFonts w:ascii="Bookman Old Style" w:hAnsi="Bookman Old Style"/>
          <w:b/>
          <w:sz w:val="24"/>
          <w:szCs w:val="24"/>
        </w:rPr>
        <w:t>Bagian Kedua</w:t>
      </w:r>
    </w:p>
    <w:p w:rsidR="000A1A5D" w:rsidRPr="00441F58" w:rsidRDefault="00DA1497" w:rsidP="00040745">
      <w:pPr>
        <w:spacing w:after="0"/>
        <w:ind w:left="425" w:hanging="425"/>
        <w:jc w:val="center"/>
        <w:rPr>
          <w:rFonts w:ascii="Bookman Old Style" w:hAnsi="Bookman Old Style"/>
          <w:b/>
          <w:sz w:val="24"/>
          <w:szCs w:val="24"/>
        </w:rPr>
      </w:pPr>
      <w:r w:rsidRPr="00441F58">
        <w:rPr>
          <w:rFonts w:ascii="Bookman Old Style" w:hAnsi="Bookman Old Style"/>
          <w:b/>
          <w:sz w:val="24"/>
          <w:szCs w:val="24"/>
        </w:rPr>
        <w:t>Persyaratan Administratif</w:t>
      </w:r>
    </w:p>
    <w:p w:rsidR="00DA1497" w:rsidRPr="00441F58" w:rsidRDefault="00DA1497" w:rsidP="00040745">
      <w:pPr>
        <w:spacing w:after="0"/>
        <w:ind w:left="425" w:hanging="425"/>
        <w:jc w:val="center"/>
        <w:rPr>
          <w:rFonts w:ascii="Bookman Old Style" w:hAnsi="Bookman Old Style"/>
          <w:b/>
          <w:sz w:val="24"/>
          <w:szCs w:val="24"/>
        </w:rPr>
      </w:pPr>
      <w:r w:rsidRPr="00441F58">
        <w:rPr>
          <w:rFonts w:ascii="Bookman Old Style" w:hAnsi="Bookman Old Style"/>
          <w:b/>
          <w:sz w:val="24"/>
          <w:szCs w:val="24"/>
        </w:rPr>
        <w:t xml:space="preserve">Paragraf 1 </w:t>
      </w:r>
    </w:p>
    <w:p w:rsidR="009F33BA" w:rsidRPr="00441F58" w:rsidRDefault="00DA1497"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 xml:space="preserve">Status </w:t>
      </w:r>
      <w:r w:rsidR="00FB7782" w:rsidRPr="00441F58">
        <w:rPr>
          <w:rFonts w:ascii="Bookman Old Style" w:hAnsi="Bookman Old Style"/>
          <w:b/>
          <w:sz w:val="24"/>
          <w:szCs w:val="24"/>
        </w:rPr>
        <w:t xml:space="preserve">Kepemilikan </w:t>
      </w:r>
      <w:r w:rsidRPr="00441F58">
        <w:rPr>
          <w:rFonts w:ascii="Bookman Old Style" w:hAnsi="Bookman Old Style"/>
          <w:b/>
          <w:sz w:val="24"/>
          <w:szCs w:val="24"/>
        </w:rPr>
        <w:t xml:space="preserve">Hak Atas Tanah </w:t>
      </w:r>
    </w:p>
    <w:p w:rsidR="00DA1497" w:rsidRPr="00441F58" w:rsidRDefault="00DA1497" w:rsidP="00040745">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11</w:t>
      </w:r>
    </w:p>
    <w:p w:rsidR="00DA1497" w:rsidRPr="00441F58" w:rsidRDefault="00DA1497" w:rsidP="00040745">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Setiap Bangunan Gedung harus didirikan di atas tanah yang jelas kepemilikannya, baik mili</w:t>
      </w:r>
      <w:r w:rsidR="00AB76F0" w:rsidRPr="00441F58">
        <w:rPr>
          <w:rFonts w:ascii="Bookman Old Style" w:hAnsi="Bookman Old Style"/>
          <w:sz w:val="24"/>
          <w:szCs w:val="24"/>
        </w:rPr>
        <w:t>k sendiri atau milik pihak lain.</w:t>
      </w:r>
    </w:p>
    <w:p w:rsidR="0083053A" w:rsidRPr="00441F58" w:rsidRDefault="00DA1497" w:rsidP="00103C69">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Status hak atas tanah sebagaimana dimaksud pada ayat (1) diwujudkan dalam bentuk dokumen sertifikat hak atas tanah atau bentuk dokumen keterangan status tanah lainnya yang sah. </w:t>
      </w:r>
    </w:p>
    <w:p w:rsidR="00DA1497" w:rsidRPr="00441F58" w:rsidRDefault="00DA1497" w:rsidP="00040745">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tanahnya milik pihak lain, Bangunan Gedung hanya dapat didirikan dengan izin pemanfaatan tanah dari pemegang hak atas tanah atau pemilik tanah dalam bentuk perjanjian tertulis antara pemegang hak atas tanah atau pemilik tanah dengan Pemilik Bangunan Gedung. </w:t>
      </w:r>
    </w:p>
    <w:p w:rsidR="00DA1497" w:rsidRPr="00441F58" w:rsidRDefault="00DA1497" w:rsidP="00040745">
      <w:pPr>
        <w:spacing w:after="60"/>
        <w:ind w:left="425" w:hanging="425"/>
        <w:jc w:val="both"/>
        <w:rPr>
          <w:rFonts w:ascii="Bookman Old Style" w:hAnsi="Bookman Old Style"/>
          <w:sz w:val="24"/>
          <w:szCs w:val="24"/>
        </w:rPr>
      </w:pPr>
      <w:r w:rsidRPr="00441F58">
        <w:rPr>
          <w:rFonts w:ascii="Bookman Old Style" w:hAnsi="Bookman Old Style"/>
          <w:sz w:val="24"/>
          <w:szCs w:val="24"/>
        </w:rPr>
        <w:t>(4)</w:t>
      </w:r>
      <w:r w:rsidRPr="00441F58">
        <w:rPr>
          <w:rFonts w:ascii="Bookman Old Style" w:hAnsi="Bookman Old Style"/>
          <w:sz w:val="24"/>
          <w:szCs w:val="24"/>
        </w:rPr>
        <w:tab/>
        <w:t xml:space="preserve">Perjanjian tertulis sebagaimana dimaksud pada ayat (3) memuat paling sedikit hak dan kewajiban para pihak, luas, letak, dan batas-batas tanah, serta fungsi Bangunan Gedung dan jangka waktu pemanfaatan tanah. </w:t>
      </w:r>
    </w:p>
    <w:p w:rsidR="00DA1497" w:rsidRPr="00441F58" w:rsidRDefault="00DA1497" w:rsidP="00040745">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Perjanjian tertulis sebagaimana dimaksud pada ayat (4) memuat paling sedikit hak dan kewajiban para pihak, luas, letak, dan batas-batas tanah, serta fungsi Bangunan Gedung dan jangka waktu pemanfaatan tanah </w:t>
      </w:r>
    </w:p>
    <w:p w:rsidR="000A1A5D" w:rsidRDefault="00DA1497" w:rsidP="00040745">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Bangunan Gedung yang karena faktor budaya atau tradisi setempat harus dibangun di atas air sungai, air laut, air danau harus mendapatkan izin dari Bupati </w:t>
      </w:r>
      <w:r w:rsidR="00834944" w:rsidRPr="00441F58">
        <w:rPr>
          <w:rFonts w:ascii="Bookman Old Style" w:hAnsi="Bookman Old Style"/>
          <w:sz w:val="24"/>
          <w:szCs w:val="24"/>
        </w:rPr>
        <w:t>Jeneponto</w:t>
      </w:r>
      <w:r w:rsidRPr="00441F58">
        <w:rPr>
          <w:rFonts w:ascii="Bookman Old Style" w:hAnsi="Bookman Old Style"/>
          <w:sz w:val="24"/>
          <w:szCs w:val="24"/>
        </w:rPr>
        <w:t>.</w:t>
      </w:r>
    </w:p>
    <w:p w:rsidR="00103C69" w:rsidRPr="00441F58" w:rsidRDefault="00103C69" w:rsidP="00040745">
      <w:pPr>
        <w:spacing w:after="60"/>
        <w:ind w:left="425" w:hanging="425"/>
        <w:jc w:val="both"/>
        <w:rPr>
          <w:rFonts w:ascii="Bookman Old Style" w:hAnsi="Bookman Old Style"/>
          <w:sz w:val="24"/>
          <w:szCs w:val="24"/>
        </w:rPr>
      </w:pPr>
    </w:p>
    <w:p w:rsidR="009F33BA" w:rsidRPr="00441F58" w:rsidRDefault="00DA1497" w:rsidP="00975ECF">
      <w:pPr>
        <w:spacing w:after="60"/>
        <w:ind w:left="425" w:hanging="425"/>
        <w:jc w:val="both"/>
        <w:rPr>
          <w:rFonts w:ascii="Bookman Old Style" w:hAnsi="Bookman Old Style"/>
          <w:sz w:val="24"/>
          <w:szCs w:val="24"/>
        </w:rPr>
      </w:pPr>
      <w:r w:rsidRPr="00441F58">
        <w:rPr>
          <w:rFonts w:ascii="Bookman Old Style" w:hAnsi="Bookman Old Style"/>
          <w:sz w:val="24"/>
          <w:szCs w:val="24"/>
        </w:rPr>
        <w:lastRenderedPageBreak/>
        <w:t xml:space="preserve">(7) </w:t>
      </w:r>
      <w:r w:rsidRPr="00441F58">
        <w:rPr>
          <w:rFonts w:ascii="Bookman Old Style" w:hAnsi="Bookman Old Style"/>
          <w:sz w:val="24"/>
          <w:szCs w:val="24"/>
        </w:rPr>
        <w:tab/>
        <w:t xml:space="preserve">Bangunan Gedung yang akan dibangun di atas tanah milik sendiri atau di atas tanah milik orang lain yang terletak di kawasan rawan bencana alam harus mengikuti persyaratan yang diatur dalam </w:t>
      </w:r>
      <w:r w:rsidR="00465EDB" w:rsidRPr="00441F58">
        <w:rPr>
          <w:rFonts w:ascii="Bookman Old Style" w:hAnsi="Bookman Old Style"/>
          <w:sz w:val="24"/>
          <w:szCs w:val="24"/>
        </w:rPr>
        <w:t>penataan ruang</w:t>
      </w:r>
      <w:r w:rsidR="00D96DF4" w:rsidRPr="00441F58">
        <w:rPr>
          <w:rFonts w:ascii="Bookman Old Style" w:hAnsi="Bookman Old Style"/>
          <w:sz w:val="24"/>
          <w:szCs w:val="24"/>
        </w:rPr>
        <w:t xml:space="preserve"> sebagaimana diatur dalam Rencana Tata Ruang Wilayah </w:t>
      </w:r>
      <w:r w:rsidRPr="00441F58">
        <w:rPr>
          <w:rFonts w:ascii="Bookman Old Style" w:hAnsi="Bookman Old Style"/>
          <w:sz w:val="24"/>
          <w:szCs w:val="24"/>
        </w:rPr>
        <w:t xml:space="preserve">Kabupaten </w:t>
      </w:r>
      <w:r w:rsidR="00834944" w:rsidRPr="00441F58">
        <w:rPr>
          <w:rFonts w:ascii="Bookman Old Style" w:hAnsi="Bookman Old Style"/>
          <w:sz w:val="24"/>
          <w:szCs w:val="24"/>
        </w:rPr>
        <w:t>Jeneponto</w:t>
      </w:r>
      <w:r w:rsidRPr="00441F58">
        <w:rPr>
          <w:rFonts w:ascii="Bookman Old Style" w:hAnsi="Bookman Old Style"/>
          <w:sz w:val="24"/>
          <w:szCs w:val="24"/>
        </w:rPr>
        <w:t>.</w:t>
      </w:r>
    </w:p>
    <w:p w:rsidR="008549BE" w:rsidRPr="00441F58" w:rsidRDefault="008549BE" w:rsidP="00040745">
      <w:pPr>
        <w:spacing w:after="0"/>
        <w:jc w:val="center"/>
        <w:rPr>
          <w:rFonts w:ascii="Bookman Old Style" w:hAnsi="Bookman Old Style"/>
          <w:b/>
          <w:sz w:val="24"/>
          <w:szCs w:val="24"/>
        </w:rPr>
      </w:pPr>
      <w:r w:rsidRPr="00441F58">
        <w:rPr>
          <w:rFonts w:ascii="Bookman Old Style" w:hAnsi="Bookman Old Style"/>
          <w:b/>
          <w:sz w:val="24"/>
          <w:szCs w:val="24"/>
        </w:rPr>
        <w:t xml:space="preserve">Paragraf 2 </w:t>
      </w:r>
    </w:p>
    <w:p w:rsidR="009F33BA" w:rsidRPr="00441F58" w:rsidRDefault="008549BE"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Status Kepemilikan Bangunan Gedung </w:t>
      </w:r>
    </w:p>
    <w:p w:rsidR="000A1A5D" w:rsidRPr="00441F58" w:rsidRDefault="008549BE" w:rsidP="00040745">
      <w:pPr>
        <w:spacing w:after="0"/>
        <w:jc w:val="center"/>
        <w:rPr>
          <w:rFonts w:ascii="Bookman Old Style" w:hAnsi="Bookman Old Style"/>
          <w:b/>
          <w:sz w:val="24"/>
          <w:szCs w:val="24"/>
        </w:rPr>
      </w:pPr>
      <w:r w:rsidRPr="00441F58">
        <w:rPr>
          <w:rFonts w:ascii="Bookman Old Style" w:hAnsi="Bookman Old Style"/>
          <w:b/>
          <w:sz w:val="24"/>
          <w:szCs w:val="24"/>
        </w:rPr>
        <w:t>Pasal 12</w:t>
      </w:r>
    </w:p>
    <w:p w:rsidR="008549BE" w:rsidRPr="00441F58" w:rsidRDefault="008549BE"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Status kepemilikan Bangunan Gedung dibuktikan dengan surat bukti kepemilikan Bangunan Gedung yang dikeluarkan oleh Pemerintah Daerah, kecuali Bangunan Gedung fungsi khusus oleh Pemerintah. </w:t>
      </w:r>
    </w:p>
    <w:p w:rsidR="008549BE" w:rsidRPr="00441F58" w:rsidRDefault="008549BE" w:rsidP="0083053A">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Penetapan status kepemilikan Bangunan Gedung sebagaimana dimaksud pada ayat (1) dilakukan pada saat proses IMB dan/atau pada saat pendataan Bangunan Gedung, sebagai sarana tertib pembangunan, tertib pemanfaatan dan kepastian hukum atas kepemilikan Bangunan Gedung.</w:t>
      </w:r>
    </w:p>
    <w:p w:rsidR="008549BE" w:rsidRPr="00441F58" w:rsidRDefault="008549BE" w:rsidP="0083053A">
      <w:pPr>
        <w:spacing w:after="0"/>
        <w:ind w:left="426" w:hanging="426"/>
        <w:jc w:val="both"/>
        <w:rPr>
          <w:rFonts w:ascii="Bookman Old Style" w:hAnsi="Bookman Old Style"/>
          <w:sz w:val="24"/>
          <w:szCs w:val="24"/>
        </w:rPr>
      </w:pPr>
      <w:r w:rsidRPr="00441F58">
        <w:rPr>
          <w:rFonts w:ascii="Bookman Old Style" w:hAnsi="Bookman Old Style"/>
          <w:sz w:val="24"/>
          <w:szCs w:val="24"/>
        </w:rPr>
        <w:t>(3)</w:t>
      </w:r>
      <w:r w:rsidRPr="00441F58">
        <w:rPr>
          <w:rFonts w:ascii="Bookman Old Style" w:hAnsi="Bookman Old Style"/>
          <w:sz w:val="24"/>
          <w:szCs w:val="24"/>
        </w:rPr>
        <w:tab/>
        <w:t>Status kepemilikan Bangunan Gedung adat</w:t>
      </w:r>
      <w:r w:rsidR="00D96DF4" w:rsidRPr="00441F58">
        <w:rPr>
          <w:rFonts w:ascii="Bookman Old Style" w:hAnsi="Bookman Old Style"/>
          <w:sz w:val="24"/>
          <w:szCs w:val="24"/>
        </w:rPr>
        <w:t>/rumah adat</w:t>
      </w:r>
      <w:r w:rsidRPr="00441F58">
        <w:rPr>
          <w:rFonts w:ascii="Bookman Old Style" w:hAnsi="Bookman Old Style"/>
          <w:sz w:val="24"/>
          <w:szCs w:val="24"/>
        </w:rPr>
        <w:t xml:space="preserve"> pada masyarakat hukum adat ditetapkan oleh masyarakat hukum adat bersangkutan berdasarkan norma dan kearifan lokal yang berlaku di lingkungan masyarakatnya. </w:t>
      </w:r>
    </w:p>
    <w:p w:rsidR="008549BE" w:rsidRPr="00441F58" w:rsidRDefault="008549BE"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Kepemilikan Bangunan Gedung dapat dialihkan kepada pihak lain. </w:t>
      </w:r>
    </w:p>
    <w:p w:rsidR="008549BE" w:rsidRPr="00441F58" w:rsidRDefault="008549BE" w:rsidP="0083053A">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Pengalihan hak kepemilikan Bangunan Gedung kepada pihak lain harus dilaporkan kepada Bupati </w:t>
      </w:r>
      <w:r w:rsidR="00834944" w:rsidRPr="00441F58">
        <w:rPr>
          <w:rFonts w:ascii="Bookman Old Style" w:hAnsi="Bookman Old Style"/>
          <w:sz w:val="24"/>
          <w:szCs w:val="24"/>
        </w:rPr>
        <w:t>Jeneponto</w:t>
      </w:r>
      <w:r w:rsidRPr="00441F58">
        <w:rPr>
          <w:rFonts w:ascii="Bookman Old Style" w:hAnsi="Bookman Old Style"/>
          <w:sz w:val="24"/>
          <w:szCs w:val="24"/>
        </w:rPr>
        <w:t xml:space="preserve"> untuk diterbitkan surat keterangan bukti kepemilikan baru. </w:t>
      </w:r>
    </w:p>
    <w:p w:rsidR="008549BE" w:rsidRPr="00441F58" w:rsidRDefault="008549BE" w:rsidP="00F0688C">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Pengalihan hak kepemilikan Bangunan Gedung sebagaimana dimaksud pada ayat (5) oleh Pemilik Bangunan Gedung yang bukan pemegang hak atas tanah, terlebih dahulu harus mendapatkan persetujuan pemegang hak atas tanah. </w:t>
      </w:r>
    </w:p>
    <w:p w:rsidR="008549BE" w:rsidRPr="00441F58" w:rsidRDefault="008549BE" w:rsidP="0083053A">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Status kepemilikan Bangunan Gedung adat pada masyarakat hukum adat ditetapkan oleh masyarakat hukum adat bersangkutan berdasarkan norma dan kearifan lokal yang berlaku di lingkungan masyarakatnya. </w:t>
      </w:r>
    </w:p>
    <w:p w:rsidR="0083053A" w:rsidRPr="00441F58" w:rsidRDefault="008549BE" w:rsidP="00975ECF">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Tata cara pembuktian kepemilikan Bangunan Gedung kecuali sebagaimana yang dimaksud pada ayat (3)</w:t>
      </w:r>
      <w:r w:rsidR="00516647" w:rsidRPr="00441F58">
        <w:rPr>
          <w:rFonts w:ascii="Bookman Old Style" w:hAnsi="Bookman Old Style"/>
          <w:sz w:val="24"/>
          <w:szCs w:val="24"/>
        </w:rPr>
        <w:t xml:space="preserve"> diatur sesuai dengan peraturan perundang-undangan.</w:t>
      </w:r>
    </w:p>
    <w:p w:rsidR="00516647" w:rsidRPr="00441F58" w:rsidRDefault="00516647"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Paragraf 3 </w:t>
      </w:r>
    </w:p>
    <w:p w:rsidR="00516647" w:rsidRPr="00441F58" w:rsidRDefault="00516647"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Izin Mendirikan Bangunan (IMB) </w:t>
      </w:r>
    </w:p>
    <w:p w:rsidR="00516647" w:rsidRPr="00441F58" w:rsidRDefault="00516647" w:rsidP="009F33BA">
      <w:pPr>
        <w:spacing w:after="120"/>
        <w:jc w:val="center"/>
        <w:rPr>
          <w:rFonts w:ascii="Bookman Old Style" w:hAnsi="Bookman Old Style"/>
          <w:b/>
          <w:sz w:val="24"/>
          <w:szCs w:val="24"/>
        </w:rPr>
      </w:pPr>
      <w:r w:rsidRPr="00441F58">
        <w:rPr>
          <w:rFonts w:ascii="Bookman Old Style" w:hAnsi="Bookman Old Style"/>
          <w:b/>
          <w:sz w:val="24"/>
          <w:szCs w:val="24"/>
        </w:rPr>
        <w:t>Pasal 13</w:t>
      </w:r>
    </w:p>
    <w:p w:rsidR="00516647" w:rsidRPr="00441F58" w:rsidRDefault="00516647" w:rsidP="00275553">
      <w:pPr>
        <w:spacing w:after="6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Setiap orang atau badan wajib memiliki IMB dengan me</w:t>
      </w:r>
      <w:r w:rsidR="00A47E4A" w:rsidRPr="00441F58">
        <w:rPr>
          <w:rFonts w:ascii="Bookman Old Style" w:hAnsi="Bookman Old Style"/>
          <w:sz w:val="24"/>
          <w:szCs w:val="24"/>
        </w:rPr>
        <w:t>ngajukan permohonan IMB kepada B</w:t>
      </w:r>
      <w:r w:rsidRPr="00441F58">
        <w:rPr>
          <w:rFonts w:ascii="Bookman Old Style" w:hAnsi="Bookman Old Style"/>
          <w:sz w:val="24"/>
          <w:szCs w:val="24"/>
        </w:rPr>
        <w:t>upati</w:t>
      </w:r>
      <w:r w:rsidR="00C0509D">
        <w:rPr>
          <w:rFonts w:ascii="Bookman Old Style" w:hAnsi="Bookman Old Style"/>
          <w:sz w:val="24"/>
          <w:szCs w:val="24"/>
        </w:rPr>
        <w:t xml:space="preserve"> </w:t>
      </w:r>
      <w:r w:rsidR="00834944" w:rsidRPr="00441F58">
        <w:rPr>
          <w:rFonts w:ascii="Bookman Old Style" w:hAnsi="Bookman Old Style"/>
          <w:sz w:val="24"/>
          <w:szCs w:val="24"/>
        </w:rPr>
        <w:t>Jeneponto</w:t>
      </w:r>
      <w:r w:rsidRPr="00441F58">
        <w:rPr>
          <w:rFonts w:ascii="Bookman Old Style" w:hAnsi="Bookman Old Style"/>
          <w:sz w:val="24"/>
          <w:szCs w:val="24"/>
        </w:rPr>
        <w:t xml:space="preserve"> untuk melakukan kegiatan: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r>
      <w:r w:rsidR="00C0509D" w:rsidRPr="00441F58">
        <w:rPr>
          <w:rFonts w:ascii="Bookman Old Style" w:hAnsi="Bookman Old Style"/>
          <w:sz w:val="24"/>
          <w:szCs w:val="24"/>
        </w:rPr>
        <w:t xml:space="preserve">Pembangunan </w:t>
      </w:r>
      <w:r w:rsidRPr="00441F58">
        <w:rPr>
          <w:rFonts w:ascii="Bookman Old Style" w:hAnsi="Bookman Old Style"/>
          <w:sz w:val="24"/>
          <w:szCs w:val="24"/>
        </w:rPr>
        <w:t xml:space="preserve">Bangunan Gedung dan/atau prasarana Bangunan Gedung.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r>
      <w:r w:rsidR="00C0509D" w:rsidRPr="00441F58">
        <w:rPr>
          <w:rFonts w:ascii="Bookman Old Style" w:hAnsi="Bookman Old Style"/>
          <w:sz w:val="24"/>
          <w:szCs w:val="24"/>
        </w:rPr>
        <w:t>Rehabilitasi</w:t>
      </w:r>
      <w:r w:rsidRPr="00441F58">
        <w:rPr>
          <w:rFonts w:ascii="Bookman Old Style" w:hAnsi="Bookman Old Style"/>
          <w:sz w:val="24"/>
          <w:szCs w:val="24"/>
        </w:rPr>
        <w:t xml:space="preserve">/renovasi Bangunan Gedung dan/atau prasarana Bangunan Gedung meliputi perbaikan/perawatan, perubahan, perluasan/pengurangan; dan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r>
      <w:r w:rsidR="00C0509D" w:rsidRPr="00441F58">
        <w:rPr>
          <w:rFonts w:ascii="Bookman Old Style" w:hAnsi="Bookman Old Style"/>
          <w:sz w:val="24"/>
          <w:szCs w:val="24"/>
        </w:rPr>
        <w:t>Pemugaran</w:t>
      </w:r>
      <w:r w:rsidRPr="00441F58">
        <w:rPr>
          <w:rFonts w:ascii="Bookman Old Style" w:hAnsi="Bookman Old Style"/>
          <w:sz w:val="24"/>
          <w:szCs w:val="24"/>
        </w:rPr>
        <w:t>/pelestarian dengan mendasarkan pada surat Keterangan Rencana Kabupaten</w:t>
      </w:r>
      <w:r w:rsidR="00834944" w:rsidRPr="00441F58">
        <w:rPr>
          <w:rFonts w:ascii="Bookman Old Style" w:hAnsi="Bookman Old Style"/>
          <w:sz w:val="24"/>
          <w:szCs w:val="24"/>
        </w:rPr>
        <w:t>Jeneponto</w:t>
      </w:r>
      <w:r w:rsidRPr="00441F58">
        <w:rPr>
          <w:rFonts w:ascii="Bookman Old Style" w:hAnsi="Bookman Old Style"/>
          <w:sz w:val="24"/>
          <w:szCs w:val="24"/>
        </w:rPr>
        <w:t xml:space="preserve"> (advis planning) untuk lokasi yang bersangkutan. </w:t>
      </w:r>
    </w:p>
    <w:p w:rsidR="00516647" w:rsidRDefault="00516647" w:rsidP="00275553">
      <w:pPr>
        <w:spacing w:after="6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Izin mendirikan Bangunan Gedung sebagaimana dimaksud pada ayat (1) diberikan oleh Pemerintah Daerah, kecuali Bangunan Gedung fungsi khusus oleh Pemerintah. </w:t>
      </w:r>
    </w:p>
    <w:p w:rsidR="00975ECF" w:rsidRDefault="00975ECF" w:rsidP="00275553">
      <w:pPr>
        <w:spacing w:after="60"/>
        <w:ind w:left="426" w:hanging="426"/>
        <w:jc w:val="both"/>
        <w:rPr>
          <w:rFonts w:ascii="Bookman Old Style" w:hAnsi="Bookman Old Style"/>
          <w:sz w:val="24"/>
          <w:szCs w:val="24"/>
        </w:rPr>
      </w:pPr>
    </w:p>
    <w:p w:rsidR="00975ECF" w:rsidRPr="00441F58" w:rsidRDefault="00975ECF" w:rsidP="00275553">
      <w:pPr>
        <w:spacing w:after="60"/>
        <w:ind w:left="426" w:hanging="426"/>
        <w:jc w:val="both"/>
        <w:rPr>
          <w:rFonts w:ascii="Bookman Old Style" w:hAnsi="Bookman Old Style"/>
          <w:sz w:val="24"/>
          <w:szCs w:val="24"/>
        </w:rPr>
      </w:pPr>
    </w:p>
    <w:p w:rsidR="00516647" w:rsidRPr="00441F58" w:rsidRDefault="00516647" w:rsidP="00275553">
      <w:pPr>
        <w:spacing w:after="60"/>
        <w:ind w:left="426" w:hanging="426"/>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t>Pemerintah Daerah wajib memberikan secara cuma-cuma surat Keterangan Rencana Kabupaten</w:t>
      </w:r>
      <w:r w:rsidR="00D93F18" w:rsidRPr="00441F58">
        <w:rPr>
          <w:rFonts w:ascii="Bookman Old Style" w:hAnsi="Bookman Old Style"/>
          <w:sz w:val="24"/>
          <w:szCs w:val="24"/>
        </w:rPr>
        <w:t xml:space="preserve"> </w:t>
      </w:r>
      <w:r w:rsidR="00834944" w:rsidRPr="00441F58">
        <w:rPr>
          <w:rFonts w:ascii="Bookman Old Style" w:hAnsi="Bookman Old Style"/>
          <w:sz w:val="24"/>
          <w:szCs w:val="24"/>
        </w:rPr>
        <w:t>Jeneponto</w:t>
      </w:r>
      <w:r w:rsidRPr="00441F58">
        <w:rPr>
          <w:rFonts w:ascii="Bookman Old Style" w:hAnsi="Bookman Old Style"/>
          <w:sz w:val="24"/>
          <w:szCs w:val="24"/>
        </w:rPr>
        <w:t xml:space="preserve"> sebagaimana dimaksud pada ayat (1) untuk lokasi yang bersangkutan kepada setiap orang yang akan mengajukan permohonan IMB sebagai dasar penyusunan </w:t>
      </w:r>
      <w:r w:rsidR="00D93F18" w:rsidRPr="00441F58">
        <w:rPr>
          <w:rFonts w:ascii="Bookman Old Style" w:hAnsi="Bookman Old Style"/>
          <w:sz w:val="24"/>
          <w:szCs w:val="24"/>
        </w:rPr>
        <w:t xml:space="preserve">Rencana Teknis </w:t>
      </w:r>
      <w:r w:rsidRPr="00441F58">
        <w:rPr>
          <w:rFonts w:ascii="Bookman Old Style" w:hAnsi="Bookman Old Style"/>
          <w:sz w:val="24"/>
          <w:szCs w:val="24"/>
        </w:rPr>
        <w:t xml:space="preserve">Bangunan Gedung. </w:t>
      </w:r>
    </w:p>
    <w:p w:rsidR="00516647" w:rsidRPr="00441F58" w:rsidRDefault="00516647" w:rsidP="00275553">
      <w:pPr>
        <w:spacing w:after="60"/>
        <w:ind w:left="426" w:hanging="426"/>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Surat Keterangan Rencana Kabupaten</w:t>
      </w:r>
      <w:r w:rsidR="00D93F18" w:rsidRPr="00441F58">
        <w:rPr>
          <w:rFonts w:ascii="Bookman Old Style" w:hAnsi="Bookman Old Style"/>
          <w:sz w:val="24"/>
          <w:szCs w:val="24"/>
        </w:rPr>
        <w:t xml:space="preserve"> </w:t>
      </w:r>
      <w:r w:rsidR="00834944" w:rsidRPr="00441F58">
        <w:rPr>
          <w:rFonts w:ascii="Bookman Old Style" w:hAnsi="Bookman Old Style"/>
          <w:sz w:val="24"/>
          <w:szCs w:val="24"/>
        </w:rPr>
        <w:t>Jeneponto</w:t>
      </w:r>
      <w:r w:rsidRPr="00441F58">
        <w:rPr>
          <w:rFonts w:ascii="Bookman Old Style" w:hAnsi="Bookman Old Style"/>
          <w:sz w:val="24"/>
          <w:szCs w:val="24"/>
        </w:rPr>
        <w:t xml:space="preserve"> sebagaimana dimaksud pada ayat (3) merupakan ketentuan yang berlaku untuk lokasi yang bersangkutan dan berisi: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fungsi Bangunan Gedung yang dapat dibangun pada lokasi bersangkutan;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ketinggian maksimum Bangunan Gedung yang diizinkan; </w:t>
      </w:r>
    </w:p>
    <w:p w:rsidR="00516647"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jumlah lantai/lapis Bangunan Gedung di bawah permukaan tanah dan KTB yang diizinkan; </w:t>
      </w:r>
    </w:p>
    <w:p w:rsidR="00C843A6" w:rsidRPr="00441F58" w:rsidRDefault="00516647" w:rsidP="0083053A">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garis sempadan dan jarak bebas minimum Bangunan Gedung yang diizinkan; </w:t>
      </w:r>
    </w:p>
    <w:p w:rsidR="000A1A5D" w:rsidRPr="00441F58" w:rsidRDefault="00516647"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KDB maksimum yang diizinkan;</w:t>
      </w:r>
    </w:p>
    <w:p w:rsidR="007B2C44" w:rsidRPr="00441F58" w:rsidRDefault="007B2C44"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KLB maksimum yang diizinkan;</w:t>
      </w:r>
    </w:p>
    <w:p w:rsidR="007B2C44" w:rsidRPr="00441F58" w:rsidRDefault="007B2C44"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KDH minimum yang diwajibkan; </w:t>
      </w:r>
    </w:p>
    <w:p w:rsidR="007B2C44" w:rsidRPr="00441F58" w:rsidRDefault="007B2C44"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KTB maksimum yang diizinkan; dan </w:t>
      </w:r>
    </w:p>
    <w:p w:rsidR="007B2C44" w:rsidRPr="00441F58" w:rsidRDefault="007B2C44" w:rsidP="00275553">
      <w:pPr>
        <w:spacing w:after="60"/>
        <w:ind w:left="851" w:hanging="425"/>
        <w:jc w:val="both"/>
        <w:rPr>
          <w:rFonts w:ascii="Bookman Old Style" w:hAnsi="Bookman Old Style"/>
          <w:sz w:val="24"/>
          <w:szCs w:val="24"/>
        </w:rPr>
      </w:pPr>
      <w:r w:rsidRPr="00441F58">
        <w:rPr>
          <w:rFonts w:ascii="Bookman Old Style" w:hAnsi="Bookman Old Style"/>
          <w:sz w:val="24"/>
          <w:szCs w:val="24"/>
        </w:rPr>
        <w:t xml:space="preserve">i. </w:t>
      </w:r>
      <w:r w:rsidRPr="00441F58">
        <w:rPr>
          <w:rFonts w:ascii="Bookman Old Style" w:hAnsi="Bookman Old Style"/>
          <w:sz w:val="24"/>
          <w:szCs w:val="24"/>
        </w:rPr>
        <w:tab/>
        <w:t xml:space="preserve">jaringan utilitas kota. </w:t>
      </w:r>
    </w:p>
    <w:p w:rsidR="007B2C44" w:rsidRPr="00441F58" w:rsidRDefault="007B2C44" w:rsidP="00275553">
      <w:pPr>
        <w:spacing w:after="60"/>
        <w:ind w:left="426" w:hanging="426"/>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Dalam surat Keterangan Rencana Kabupaten </w:t>
      </w:r>
      <w:r w:rsidR="00834944" w:rsidRPr="00441F58">
        <w:rPr>
          <w:rFonts w:ascii="Bookman Old Style" w:hAnsi="Bookman Old Style"/>
          <w:sz w:val="24"/>
          <w:szCs w:val="24"/>
        </w:rPr>
        <w:t>Jeneponto</w:t>
      </w:r>
      <w:r w:rsidRPr="00441F58">
        <w:rPr>
          <w:rFonts w:ascii="Bookman Old Style" w:hAnsi="Bookman Old Style"/>
          <w:sz w:val="24"/>
          <w:szCs w:val="24"/>
        </w:rPr>
        <w:t xml:space="preserve"> sebagaimana dimaksud pada ayat (4) dapat juga dicantumkan ketentuan-ketentuan khusus yang berlaku untuk lokasi yang bersangkutan.</w:t>
      </w:r>
    </w:p>
    <w:p w:rsidR="009F33BA" w:rsidRDefault="00D96DF4" w:rsidP="0083053A">
      <w:pPr>
        <w:spacing w:after="60"/>
        <w:ind w:left="426" w:hanging="426"/>
        <w:jc w:val="both"/>
        <w:rPr>
          <w:rFonts w:ascii="Bookman Old Style" w:hAnsi="Bookman Old Style"/>
          <w:sz w:val="24"/>
          <w:szCs w:val="24"/>
        </w:rPr>
      </w:pPr>
      <w:r w:rsidRPr="00441F58">
        <w:rPr>
          <w:rFonts w:ascii="Bookman Old Style" w:hAnsi="Bookman Old Style"/>
          <w:sz w:val="24"/>
          <w:szCs w:val="24"/>
        </w:rPr>
        <w:t>(6)</w:t>
      </w:r>
      <w:r w:rsidRPr="00441F58">
        <w:rPr>
          <w:rFonts w:ascii="Bookman Old Style" w:hAnsi="Bookman Old Style"/>
          <w:sz w:val="24"/>
          <w:szCs w:val="24"/>
        </w:rPr>
        <w:tab/>
      </w:r>
      <w:r w:rsidR="00C0509D" w:rsidRPr="00441F58">
        <w:rPr>
          <w:rFonts w:ascii="Bookman Old Style" w:hAnsi="Bookman Old Style"/>
          <w:sz w:val="24"/>
          <w:szCs w:val="24"/>
        </w:rPr>
        <w:t xml:space="preserve">Mekanisme </w:t>
      </w:r>
      <w:r w:rsidRPr="00441F58">
        <w:rPr>
          <w:rFonts w:ascii="Bookman Old Style" w:hAnsi="Bookman Old Style"/>
          <w:sz w:val="24"/>
          <w:szCs w:val="24"/>
        </w:rPr>
        <w:t xml:space="preserve">persyaratan dan tata cara pengajuan permohonan IMB diatur lebih lanjut dengan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975ECF" w:rsidRPr="00441F58" w:rsidRDefault="00975ECF" w:rsidP="0083053A">
      <w:pPr>
        <w:spacing w:after="60"/>
        <w:ind w:left="426" w:hanging="426"/>
        <w:jc w:val="both"/>
        <w:rPr>
          <w:rFonts w:ascii="Bookman Old Style" w:hAnsi="Bookman Old Style"/>
          <w:sz w:val="24"/>
          <w:szCs w:val="24"/>
        </w:rPr>
      </w:pPr>
    </w:p>
    <w:p w:rsidR="00143F8A" w:rsidRPr="00441F58" w:rsidRDefault="00143F8A"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 xml:space="preserve">Paragraf 4 </w:t>
      </w:r>
    </w:p>
    <w:p w:rsidR="00143F8A" w:rsidRPr="00441F58" w:rsidRDefault="00143F8A"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 xml:space="preserve">IMB di Atas dan/atau di Bawah Tanah, Air dan/atau Prasarana/Sarana Umum </w:t>
      </w:r>
    </w:p>
    <w:p w:rsidR="00143F8A" w:rsidRPr="00441F58" w:rsidRDefault="00143F8A" w:rsidP="009F33BA">
      <w:pPr>
        <w:spacing w:after="0"/>
        <w:ind w:left="426" w:hanging="426"/>
        <w:jc w:val="center"/>
        <w:rPr>
          <w:rFonts w:ascii="Bookman Old Style" w:hAnsi="Bookman Old Style"/>
          <w:b/>
          <w:sz w:val="24"/>
          <w:szCs w:val="24"/>
        </w:rPr>
      </w:pPr>
      <w:r w:rsidRPr="00441F58">
        <w:rPr>
          <w:rFonts w:ascii="Bookman Old Style" w:hAnsi="Bookman Old Style"/>
          <w:b/>
          <w:sz w:val="24"/>
          <w:szCs w:val="24"/>
        </w:rPr>
        <w:t>Pasal 14</w:t>
      </w:r>
    </w:p>
    <w:p w:rsidR="0083053A" w:rsidRPr="00975ECF" w:rsidRDefault="00143F8A" w:rsidP="0083053A">
      <w:pPr>
        <w:pStyle w:val="ListParagraph"/>
        <w:numPr>
          <w:ilvl w:val="0"/>
          <w:numId w:val="21"/>
        </w:numPr>
        <w:tabs>
          <w:tab w:val="left" w:pos="450"/>
        </w:tabs>
        <w:spacing w:after="0"/>
        <w:ind w:left="450" w:hanging="450"/>
        <w:jc w:val="both"/>
        <w:rPr>
          <w:rFonts w:ascii="Bookman Old Style" w:hAnsi="Bookman Old Style"/>
          <w:sz w:val="24"/>
          <w:szCs w:val="24"/>
        </w:rPr>
      </w:pPr>
      <w:r w:rsidRPr="0083053A">
        <w:rPr>
          <w:rFonts w:ascii="Bookman Old Style" w:hAnsi="Bookman Old Style"/>
          <w:sz w:val="24"/>
          <w:szCs w:val="24"/>
        </w:rPr>
        <w:t xml:space="preserve">Permohonan IMB untuk Bangunan Gedung yang dibangun di atas dan/atau di bawah tanah, air, atau prasarana dan sarana umum harus mendapatkan persetujuan dari instansi terkait. </w:t>
      </w:r>
    </w:p>
    <w:p w:rsidR="00143F8A" w:rsidRPr="00441F58" w:rsidRDefault="00143F8A" w:rsidP="00F0688C">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IMB untuk pembangunan Bangunan Gedung sebagaimana dimaksud pada ayat (1) wajib mendapat Pertimbangan Teknis TABG dan dengan mempertimbangkan pendapat masyarakat. </w:t>
      </w:r>
    </w:p>
    <w:p w:rsidR="00143F8A" w:rsidRPr="00441F58" w:rsidRDefault="00143F8A" w:rsidP="00292D59">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Pembangunan Bangunan Gedung sebagaimana dimaksud pada ayat (1) wajib mengikuti Standar Teknis dan pedoman yang terkait.</w:t>
      </w:r>
    </w:p>
    <w:p w:rsidR="00143F8A" w:rsidRPr="00441F58" w:rsidRDefault="00143F8A" w:rsidP="009F33BA">
      <w:pPr>
        <w:autoSpaceDE w:val="0"/>
        <w:autoSpaceDN w:val="0"/>
        <w:adjustRightInd w:val="0"/>
        <w:spacing w:after="0"/>
        <w:jc w:val="center"/>
        <w:rPr>
          <w:rFonts w:ascii="Bookman Old Style" w:hAnsi="Bookman Old Style" w:cs="Bookman Old Style"/>
          <w:sz w:val="24"/>
          <w:szCs w:val="24"/>
        </w:rPr>
      </w:pPr>
      <w:r w:rsidRPr="00441F58">
        <w:rPr>
          <w:rFonts w:ascii="Bookman Old Style" w:hAnsi="Bookman Old Style" w:cs="Bookman Old Style"/>
          <w:b/>
          <w:bCs/>
          <w:sz w:val="24"/>
          <w:szCs w:val="24"/>
        </w:rPr>
        <w:t xml:space="preserve">Paragraf 5 </w:t>
      </w:r>
    </w:p>
    <w:p w:rsidR="00143F8A" w:rsidRPr="00441F58" w:rsidRDefault="00143F8A" w:rsidP="009F33BA">
      <w:pPr>
        <w:autoSpaceDE w:val="0"/>
        <w:autoSpaceDN w:val="0"/>
        <w:adjustRightInd w:val="0"/>
        <w:spacing w:after="0"/>
        <w:jc w:val="center"/>
        <w:rPr>
          <w:rFonts w:ascii="Bookman Old Style" w:hAnsi="Bookman Old Style" w:cs="Bookman Old Style"/>
          <w:sz w:val="24"/>
          <w:szCs w:val="24"/>
        </w:rPr>
      </w:pPr>
      <w:r w:rsidRPr="00441F58">
        <w:rPr>
          <w:rFonts w:ascii="Bookman Old Style" w:hAnsi="Bookman Old Style" w:cs="Bookman Old Style"/>
          <w:b/>
          <w:bCs/>
          <w:sz w:val="24"/>
          <w:szCs w:val="24"/>
        </w:rPr>
        <w:t xml:space="preserve">Kelembagaan </w:t>
      </w:r>
    </w:p>
    <w:p w:rsidR="00143F8A" w:rsidRPr="00441F58" w:rsidRDefault="00143F8A" w:rsidP="009F33BA">
      <w:pPr>
        <w:autoSpaceDE w:val="0"/>
        <w:autoSpaceDN w:val="0"/>
        <w:adjustRightInd w:val="0"/>
        <w:spacing w:after="0"/>
        <w:jc w:val="center"/>
        <w:rPr>
          <w:rFonts w:ascii="Bookman Old Style" w:hAnsi="Bookman Old Style" w:cs="Bookman Old Style"/>
          <w:sz w:val="24"/>
          <w:szCs w:val="24"/>
        </w:rPr>
      </w:pPr>
      <w:r w:rsidRPr="00441F58">
        <w:rPr>
          <w:rFonts w:ascii="Bookman Old Style" w:hAnsi="Bookman Old Style" w:cs="Bookman Old Style"/>
          <w:b/>
          <w:bCs/>
          <w:sz w:val="24"/>
          <w:szCs w:val="24"/>
        </w:rPr>
        <w:t xml:space="preserve">Pasal 15 </w:t>
      </w:r>
    </w:p>
    <w:p w:rsidR="00143F8A" w:rsidRPr="00441F58" w:rsidRDefault="00143F8A" w:rsidP="009F33BA">
      <w:pPr>
        <w:autoSpaceDE w:val="0"/>
        <w:autoSpaceDN w:val="0"/>
        <w:adjustRightInd w:val="0"/>
        <w:spacing w:after="0"/>
        <w:ind w:left="426" w:hanging="426"/>
        <w:jc w:val="both"/>
        <w:rPr>
          <w:rFonts w:ascii="Bookman Old Style" w:hAnsi="Bookman Old Style" w:cs="Bookman Old Style"/>
          <w:sz w:val="24"/>
          <w:szCs w:val="24"/>
        </w:rPr>
      </w:pPr>
      <w:r w:rsidRPr="00441F58">
        <w:rPr>
          <w:rFonts w:ascii="Bookman Old Style" w:hAnsi="Bookman Old Style" w:cs="Calibri"/>
          <w:sz w:val="24"/>
          <w:szCs w:val="24"/>
        </w:rPr>
        <w:t>(1)</w:t>
      </w:r>
      <w:r w:rsidRPr="00441F58">
        <w:rPr>
          <w:rFonts w:ascii="Bookman Old Style" w:hAnsi="Bookman Old Style" w:cs="Calibri"/>
          <w:sz w:val="24"/>
          <w:szCs w:val="24"/>
        </w:rPr>
        <w:tab/>
      </w:r>
      <w:r w:rsidRPr="00441F58">
        <w:rPr>
          <w:rFonts w:ascii="Bookman Old Style" w:hAnsi="Bookman Old Style" w:cs="Bookman Old Style"/>
          <w:sz w:val="24"/>
          <w:szCs w:val="24"/>
        </w:rPr>
        <w:t xml:space="preserve">Dokumen Permohonan IMB disampaikan/diajukan kepada instansi yang menyelenggarakan urusan pemerintahan di bidang perizinan. </w:t>
      </w:r>
    </w:p>
    <w:p w:rsidR="00143F8A" w:rsidRPr="00441F58" w:rsidRDefault="00143F8A" w:rsidP="00275553">
      <w:pPr>
        <w:autoSpaceDE w:val="0"/>
        <w:autoSpaceDN w:val="0"/>
        <w:adjustRightInd w:val="0"/>
        <w:spacing w:after="60"/>
        <w:ind w:left="426" w:hanging="426"/>
        <w:jc w:val="both"/>
        <w:rPr>
          <w:rFonts w:ascii="Bookman Old Style" w:hAnsi="Bookman Old Style" w:cs="Bookman Old Style"/>
          <w:sz w:val="24"/>
          <w:szCs w:val="24"/>
        </w:rPr>
      </w:pPr>
      <w:r w:rsidRPr="00441F58">
        <w:rPr>
          <w:rFonts w:ascii="Bookman Old Style" w:hAnsi="Bookman Old Style" w:cs="Calibri"/>
          <w:sz w:val="24"/>
          <w:szCs w:val="24"/>
        </w:rPr>
        <w:t xml:space="preserve">(2) </w:t>
      </w:r>
      <w:r w:rsidRPr="00441F58">
        <w:rPr>
          <w:rFonts w:ascii="Bookman Old Style" w:hAnsi="Bookman Old Style" w:cs="Calibri"/>
          <w:sz w:val="24"/>
          <w:szCs w:val="24"/>
        </w:rPr>
        <w:tab/>
      </w:r>
      <w:r w:rsidRPr="00441F58">
        <w:rPr>
          <w:rFonts w:ascii="Bookman Old Style" w:hAnsi="Bookman Old Style" w:cs="Bookman Old Style"/>
          <w:sz w:val="24"/>
          <w:szCs w:val="24"/>
        </w:rPr>
        <w:t xml:space="preserve">Pemeriksaan dokumen rencana teknis dan administratif dilaksanakan oleh instansi teknis pembina yang menyelenggarakan urusan pemerintahan di bidang Bangunan Gedung. </w:t>
      </w:r>
    </w:p>
    <w:p w:rsidR="00143F8A" w:rsidRDefault="00143F8A" w:rsidP="00275553">
      <w:pPr>
        <w:autoSpaceDE w:val="0"/>
        <w:autoSpaceDN w:val="0"/>
        <w:adjustRightInd w:val="0"/>
        <w:spacing w:after="60"/>
        <w:ind w:left="426" w:hanging="426"/>
        <w:jc w:val="both"/>
        <w:rPr>
          <w:rFonts w:ascii="Bookman Old Style" w:hAnsi="Bookman Old Style" w:cs="Bookman Old Style"/>
          <w:sz w:val="24"/>
          <w:szCs w:val="24"/>
        </w:rPr>
      </w:pPr>
      <w:r w:rsidRPr="00441F58">
        <w:rPr>
          <w:rFonts w:ascii="Bookman Old Style" w:hAnsi="Bookman Old Style" w:cs="Calibri"/>
          <w:sz w:val="24"/>
          <w:szCs w:val="24"/>
        </w:rPr>
        <w:t>(3)</w:t>
      </w:r>
      <w:r w:rsidRPr="00441F58">
        <w:rPr>
          <w:rFonts w:ascii="Bookman Old Style" w:hAnsi="Bookman Old Style" w:cs="Calibri"/>
          <w:sz w:val="24"/>
          <w:szCs w:val="24"/>
        </w:rPr>
        <w:tab/>
      </w:r>
      <w:r w:rsidRPr="00441F58">
        <w:rPr>
          <w:rFonts w:ascii="Bookman Old Style" w:hAnsi="Bookman Old Style" w:cs="Bookman Old Style"/>
          <w:sz w:val="24"/>
          <w:szCs w:val="24"/>
        </w:rPr>
        <w:t>Bupati</w:t>
      </w:r>
      <w:r w:rsidR="00C0509D">
        <w:rPr>
          <w:rFonts w:ascii="Bookman Old Style" w:hAnsi="Bookman Old Style" w:cs="Bookman Old Style"/>
          <w:sz w:val="24"/>
          <w:szCs w:val="24"/>
        </w:rPr>
        <w:t xml:space="preserve"> </w:t>
      </w:r>
      <w:r w:rsidR="00834944" w:rsidRPr="00441F58">
        <w:rPr>
          <w:rFonts w:ascii="Bookman Old Style" w:hAnsi="Bookman Old Style" w:cs="Bookman Old Style"/>
          <w:sz w:val="24"/>
          <w:szCs w:val="24"/>
        </w:rPr>
        <w:t>Jeneponto</w:t>
      </w:r>
      <w:r w:rsidRPr="00441F58">
        <w:rPr>
          <w:rFonts w:ascii="Bookman Old Style" w:hAnsi="Bookman Old Style" w:cs="Bookman Old Style"/>
          <w:sz w:val="24"/>
          <w:szCs w:val="24"/>
        </w:rPr>
        <w:t xml:space="preserve"> dapat melimpahkan sebagian kewenangan penerbitan IMB sebagaimana dimaksud pada ayat (1) dan ayat (2) kepada Camat. </w:t>
      </w:r>
    </w:p>
    <w:p w:rsidR="00975ECF" w:rsidRPr="00441F58" w:rsidRDefault="00975ECF" w:rsidP="00275553">
      <w:pPr>
        <w:autoSpaceDE w:val="0"/>
        <w:autoSpaceDN w:val="0"/>
        <w:adjustRightInd w:val="0"/>
        <w:spacing w:after="60"/>
        <w:ind w:left="426" w:hanging="426"/>
        <w:jc w:val="both"/>
        <w:rPr>
          <w:rFonts w:ascii="Bookman Old Style" w:hAnsi="Bookman Old Style" w:cs="Bookman Old Style"/>
          <w:sz w:val="24"/>
          <w:szCs w:val="24"/>
        </w:rPr>
      </w:pPr>
    </w:p>
    <w:p w:rsidR="00143F8A" w:rsidRPr="00441F58" w:rsidRDefault="00143F8A" w:rsidP="00275553">
      <w:pPr>
        <w:autoSpaceDE w:val="0"/>
        <w:autoSpaceDN w:val="0"/>
        <w:adjustRightInd w:val="0"/>
        <w:spacing w:after="60"/>
        <w:ind w:left="426" w:hanging="426"/>
        <w:jc w:val="both"/>
        <w:rPr>
          <w:rFonts w:ascii="Bookman Old Style" w:hAnsi="Bookman Old Style" w:cs="Bookman Old Style"/>
          <w:sz w:val="24"/>
          <w:szCs w:val="24"/>
        </w:rPr>
      </w:pPr>
      <w:r w:rsidRPr="00441F58">
        <w:rPr>
          <w:rFonts w:ascii="Bookman Old Style" w:hAnsi="Bookman Old Style" w:cs="Calibri"/>
          <w:sz w:val="24"/>
          <w:szCs w:val="24"/>
        </w:rPr>
        <w:lastRenderedPageBreak/>
        <w:t>(4)</w:t>
      </w:r>
      <w:r w:rsidRPr="00441F58">
        <w:rPr>
          <w:rFonts w:ascii="Bookman Old Style" w:hAnsi="Bookman Old Style" w:cs="Calibri"/>
          <w:sz w:val="24"/>
          <w:szCs w:val="24"/>
        </w:rPr>
        <w:tab/>
      </w:r>
      <w:r w:rsidRPr="00441F58">
        <w:rPr>
          <w:rFonts w:ascii="Bookman Old Style" w:hAnsi="Bookman Old Style" w:cs="Bookman Old Style"/>
          <w:sz w:val="24"/>
          <w:szCs w:val="24"/>
        </w:rPr>
        <w:t xml:space="preserve">Pelimpahan sebagian kewenangan sebagaimana dimaksud pada ayat (3) mempertimbangkan faktor: </w:t>
      </w:r>
    </w:p>
    <w:p w:rsidR="007F19D1" w:rsidRPr="00441F58" w:rsidRDefault="007F19D1" w:rsidP="00275553">
      <w:pPr>
        <w:autoSpaceDE w:val="0"/>
        <w:autoSpaceDN w:val="0"/>
        <w:adjustRightInd w:val="0"/>
        <w:spacing w:after="60"/>
        <w:ind w:left="851" w:hanging="425"/>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a. </w:t>
      </w:r>
      <w:r w:rsidRPr="00441F58">
        <w:rPr>
          <w:rFonts w:ascii="Bookman Old Style" w:hAnsi="Bookman Old Style" w:cs="Bookman Old Style"/>
          <w:sz w:val="24"/>
          <w:szCs w:val="24"/>
        </w:rPr>
        <w:tab/>
        <w:t xml:space="preserve">efisiensi dan efektivitas; </w:t>
      </w:r>
    </w:p>
    <w:p w:rsidR="007F19D1" w:rsidRPr="00441F58" w:rsidRDefault="007F19D1" w:rsidP="00275553">
      <w:pPr>
        <w:autoSpaceDE w:val="0"/>
        <w:autoSpaceDN w:val="0"/>
        <w:adjustRightInd w:val="0"/>
        <w:spacing w:after="60"/>
        <w:ind w:left="851" w:hanging="425"/>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b. </w:t>
      </w:r>
      <w:r w:rsidRPr="00441F58">
        <w:rPr>
          <w:rFonts w:ascii="Bookman Old Style" w:hAnsi="Bookman Old Style" w:cs="Bookman Old Style"/>
          <w:sz w:val="24"/>
          <w:szCs w:val="24"/>
        </w:rPr>
        <w:tab/>
        <w:t xml:space="preserve">mendekatkan pelayanan pemberian IMB kepada masyarakat; </w:t>
      </w:r>
    </w:p>
    <w:p w:rsidR="007F19D1" w:rsidRPr="00441F58" w:rsidRDefault="007F19D1" w:rsidP="00275553">
      <w:pPr>
        <w:autoSpaceDE w:val="0"/>
        <w:autoSpaceDN w:val="0"/>
        <w:adjustRightInd w:val="0"/>
        <w:spacing w:after="60"/>
        <w:ind w:left="851" w:hanging="425"/>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c. </w:t>
      </w:r>
      <w:r w:rsidRPr="00441F58">
        <w:rPr>
          <w:rFonts w:ascii="Bookman Old Style" w:hAnsi="Bookman Old Style" w:cs="Bookman Old Style"/>
          <w:sz w:val="24"/>
          <w:szCs w:val="24"/>
        </w:rPr>
        <w:tab/>
        <w:t xml:space="preserve">fungsi bangunan, klasifikasi bangunan, luasan tanah dan/atau bangunan yang mampu diselenggaraan di kecamatan; dan </w:t>
      </w:r>
    </w:p>
    <w:p w:rsidR="007F19D1" w:rsidRPr="00441F58" w:rsidRDefault="007F19D1" w:rsidP="00275553">
      <w:pPr>
        <w:autoSpaceDE w:val="0"/>
        <w:autoSpaceDN w:val="0"/>
        <w:adjustRightInd w:val="0"/>
        <w:spacing w:after="60"/>
        <w:ind w:left="851" w:hanging="425"/>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d. </w:t>
      </w:r>
      <w:r w:rsidRPr="00441F58">
        <w:rPr>
          <w:rFonts w:ascii="Bookman Old Style" w:hAnsi="Bookman Old Style" w:cs="Bookman Old Style"/>
          <w:sz w:val="24"/>
          <w:szCs w:val="24"/>
        </w:rPr>
        <w:tab/>
        <w:t xml:space="preserve">kecepatan penanganan penanggulangan darurat dan rehabilitasi Bangunan Gedung pascabencana. </w:t>
      </w:r>
    </w:p>
    <w:p w:rsidR="00C843A6" w:rsidRPr="00292D59" w:rsidRDefault="007F19D1" w:rsidP="00975ECF">
      <w:pPr>
        <w:autoSpaceDE w:val="0"/>
        <w:autoSpaceDN w:val="0"/>
        <w:adjustRightInd w:val="0"/>
        <w:spacing w:after="60"/>
        <w:ind w:left="426" w:hanging="426"/>
        <w:jc w:val="both"/>
        <w:rPr>
          <w:rFonts w:ascii="Bookman Old Style" w:hAnsi="Bookman Old Style" w:cs="Bookman Old Style"/>
          <w:sz w:val="24"/>
          <w:szCs w:val="24"/>
        </w:rPr>
      </w:pPr>
      <w:r w:rsidRPr="00441F58">
        <w:rPr>
          <w:rFonts w:ascii="Bookman Old Style" w:hAnsi="Bookman Old Style" w:cs="Bookman Old Style"/>
          <w:sz w:val="24"/>
          <w:szCs w:val="24"/>
        </w:rPr>
        <w:t xml:space="preserve">(5) </w:t>
      </w:r>
      <w:r w:rsidRPr="00441F58">
        <w:rPr>
          <w:rFonts w:ascii="Bookman Old Style" w:hAnsi="Bookman Old Style" w:cs="Bookman Old Style"/>
          <w:sz w:val="24"/>
          <w:szCs w:val="24"/>
        </w:rPr>
        <w:tab/>
        <w:t xml:space="preserve">Ketentuan lebih lanjut mengenai pelimpahan sebagian kewenangan sebagaimana dimaksud pada ayat (3) diatur dengan </w:t>
      </w:r>
      <w:r w:rsidR="00A02966" w:rsidRPr="00441F58">
        <w:rPr>
          <w:rFonts w:ascii="Bookman Old Style" w:hAnsi="Bookman Old Style" w:cs="Bookman Old Style"/>
          <w:sz w:val="24"/>
          <w:szCs w:val="24"/>
        </w:rPr>
        <w:t>Peraturan Bupati</w:t>
      </w:r>
      <w:r w:rsidRPr="00441F58">
        <w:rPr>
          <w:rFonts w:ascii="Bookman Old Style" w:hAnsi="Bookman Old Style" w:cs="Bookman Old Style"/>
          <w:sz w:val="24"/>
          <w:szCs w:val="24"/>
        </w:rPr>
        <w:t>.</w:t>
      </w:r>
    </w:p>
    <w:p w:rsidR="007514A0"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 xml:space="preserve">Bagian Ketiga </w:t>
      </w:r>
    </w:p>
    <w:p w:rsidR="007514A0"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Persyaratan Teknis Bangunan Gedung</w:t>
      </w:r>
    </w:p>
    <w:p w:rsidR="007514A0"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Paragraf 1</w:t>
      </w:r>
    </w:p>
    <w:p w:rsidR="007514A0"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Umum</w:t>
      </w:r>
    </w:p>
    <w:p w:rsidR="007514A0"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16</w:t>
      </w:r>
    </w:p>
    <w:p w:rsidR="00975ECF" w:rsidRDefault="007514A0" w:rsidP="00292D59">
      <w:pPr>
        <w:spacing w:after="0"/>
        <w:jc w:val="both"/>
        <w:rPr>
          <w:rFonts w:ascii="Bookman Old Style" w:hAnsi="Bookman Old Style"/>
          <w:sz w:val="24"/>
          <w:szCs w:val="24"/>
        </w:rPr>
      </w:pPr>
      <w:r w:rsidRPr="00441F58">
        <w:rPr>
          <w:rFonts w:ascii="Bookman Old Style" w:hAnsi="Bookman Old Style"/>
          <w:sz w:val="24"/>
          <w:szCs w:val="24"/>
        </w:rPr>
        <w:t xml:space="preserve">Persyaratan teknis Bangunan Gedung meliputi </w:t>
      </w:r>
      <w:r w:rsidR="00FC41AF" w:rsidRPr="00441F58">
        <w:rPr>
          <w:rFonts w:ascii="Bookman Old Style" w:hAnsi="Bookman Old Style"/>
          <w:sz w:val="24"/>
          <w:szCs w:val="24"/>
        </w:rPr>
        <w:t xml:space="preserve">Persyaratan Tata Bangunan </w:t>
      </w:r>
      <w:r w:rsidRPr="00441F58">
        <w:rPr>
          <w:rFonts w:ascii="Bookman Old Style" w:hAnsi="Bookman Old Style"/>
          <w:sz w:val="24"/>
          <w:szCs w:val="24"/>
        </w:rPr>
        <w:t xml:space="preserve">dan </w:t>
      </w:r>
      <w:r w:rsidR="00FC41AF" w:rsidRPr="00441F58">
        <w:rPr>
          <w:rFonts w:ascii="Bookman Old Style" w:hAnsi="Bookman Old Style"/>
          <w:sz w:val="24"/>
          <w:szCs w:val="24"/>
        </w:rPr>
        <w:t xml:space="preserve">Lingkungan </w:t>
      </w:r>
      <w:r w:rsidRPr="00441F58">
        <w:rPr>
          <w:rFonts w:ascii="Bookman Old Style" w:hAnsi="Bookman Old Style"/>
          <w:sz w:val="24"/>
          <w:szCs w:val="24"/>
        </w:rPr>
        <w:t xml:space="preserve">dan </w:t>
      </w:r>
      <w:r w:rsidR="00FC41AF" w:rsidRPr="00441F58">
        <w:rPr>
          <w:rFonts w:ascii="Bookman Old Style" w:hAnsi="Bookman Old Style"/>
          <w:sz w:val="24"/>
          <w:szCs w:val="24"/>
        </w:rPr>
        <w:t>Persyaratan Keandalan Bangunan</w:t>
      </w:r>
      <w:r w:rsidRPr="00441F58">
        <w:rPr>
          <w:rFonts w:ascii="Bookman Old Style" w:hAnsi="Bookman Old Style"/>
          <w:sz w:val="24"/>
          <w:szCs w:val="24"/>
        </w:rPr>
        <w:t>.</w:t>
      </w:r>
    </w:p>
    <w:p w:rsidR="00975ECF" w:rsidRPr="009F33BA" w:rsidRDefault="00975ECF" w:rsidP="00292D59">
      <w:pPr>
        <w:spacing w:after="0"/>
        <w:jc w:val="both"/>
        <w:rPr>
          <w:rFonts w:ascii="Bookman Old Style" w:hAnsi="Bookman Old Style"/>
          <w:sz w:val="24"/>
          <w:szCs w:val="24"/>
        </w:rPr>
      </w:pP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Paragraf 2</w:t>
      </w:r>
    </w:p>
    <w:p w:rsidR="009F33BA" w:rsidRPr="00441F58" w:rsidRDefault="006D5998"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persyaratan </w:t>
      </w:r>
      <w:r w:rsidR="007514A0" w:rsidRPr="00441F58">
        <w:rPr>
          <w:rFonts w:ascii="Bookman Old Style" w:hAnsi="Bookman Old Style"/>
          <w:b/>
          <w:sz w:val="24"/>
          <w:szCs w:val="24"/>
        </w:rPr>
        <w:t>Tata Bangunan dan Lingkungan</w:t>
      </w: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Pasal 17</w:t>
      </w:r>
    </w:p>
    <w:p w:rsidR="00292D59" w:rsidRDefault="007514A0" w:rsidP="009F33BA">
      <w:pPr>
        <w:spacing w:after="0"/>
        <w:jc w:val="both"/>
        <w:rPr>
          <w:rFonts w:ascii="Bookman Old Style" w:hAnsi="Bookman Old Style"/>
          <w:sz w:val="24"/>
          <w:szCs w:val="24"/>
        </w:rPr>
      </w:pPr>
      <w:r w:rsidRPr="00441F58">
        <w:rPr>
          <w:rFonts w:ascii="Bookman Old Style" w:hAnsi="Bookman Old Style"/>
          <w:sz w:val="24"/>
          <w:szCs w:val="24"/>
        </w:rPr>
        <w:t xml:space="preserve">Persyaratan </w:t>
      </w:r>
      <w:r w:rsidR="00FC41AF" w:rsidRPr="00441F58">
        <w:rPr>
          <w:rFonts w:ascii="Bookman Old Style" w:hAnsi="Bookman Old Style"/>
          <w:sz w:val="24"/>
          <w:szCs w:val="24"/>
        </w:rPr>
        <w:t xml:space="preserve">Tata </w:t>
      </w:r>
      <w:r w:rsidR="006D5998" w:rsidRPr="00441F58">
        <w:rPr>
          <w:rFonts w:ascii="Bookman Old Style" w:hAnsi="Bookman Old Style"/>
          <w:sz w:val="24"/>
          <w:szCs w:val="24"/>
        </w:rPr>
        <w:t xml:space="preserve">Bangunan </w:t>
      </w:r>
      <w:r w:rsidRPr="00441F58">
        <w:rPr>
          <w:rFonts w:ascii="Bookman Old Style" w:hAnsi="Bookman Old Style"/>
          <w:sz w:val="24"/>
          <w:szCs w:val="24"/>
        </w:rPr>
        <w:t xml:space="preserve">dan </w:t>
      </w:r>
      <w:r w:rsidR="006D5998" w:rsidRPr="00441F58">
        <w:rPr>
          <w:rFonts w:ascii="Bookman Old Style" w:hAnsi="Bookman Old Style"/>
          <w:sz w:val="24"/>
          <w:szCs w:val="24"/>
        </w:rPr>
        <w:t xml:space="preserve">Lingkungan </w:t>
      </w:r>
      <w:r w:rsidRPr="00441F58">
        <w:rPr>
          <w:rFonts w:ascii="Bookman Old Style" w:hAnsi="Bookman Old Style"/>
          <w:sz w:val="24"/>
          <w:szCs w:val="24"/>
        </w:rPr>
        <w:t>sebagaimana dimaksud dalam Pasal 16 meliputi persyaratan peruntukan dan intensitas Bangunan Gedung, persyaratan arsitektur Bangunan Gedung dan persyaratan pengendalian dampak lingkungan.</w:t>
      </w:r>
    </w:p>
    <w:p w:rsidR="00975ECF" w:rsidRPr="00441F58" w:rsidRDefault="00975ECF" w:rsidP="009F33BA">
      <w:pPr>
        <w:spacing w:after="0"/>
        <w:jc w:val="both"/>
        <w:rPr>
          <w:rFonts w:ascii="Bookman Old Style" w:hAnsi="Bookman Old Style"/>
          <w:sz w:val="24"/>
          <w:szCs w:val="24"/>
        </w:rPr>
      </w:pP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Paragraf 3</w:t>
      </w: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Persyaratan Peruntukan dan Intensitas Bangunan Gedung</w:t>
      </w: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Pasal 18</w:t>
      </w:r>
    </w:p>
    <w:p w:rsidR="0083053A" w:rsidRPr="0083053A" w:rsidRDefault="007514A0" w:rsidP="0083053A">
      <w:pPr>
        <w:pStyle w:val="ListParagraph"/>
        <w:numPr>
          <w:ilvl w:val="0"/>
          <w:numId w:val="22"/>
        </w:numPr>
        <w:spacing w:after="0"/>
        <w:jc w:val="both"/>
        <w:rPr>
          <w:rFonts w:ascii="Bookman Old Style" w:hAnsi="Bookman Old Style"/>
          <w:sz w:val="24"/>
          <w:szCs w:val="24"/>
        </w:rPr>
      </w:pPr>
      <w:r w:rsidRPr="0083053A">
        <w:rPr>
          <w:rFonts w:ascii="Bookman Old Style" w:hAnsi="Bookman Old Style"/>
          <w:sz w:val="24"/>
          <w:szCs w:val="24"/>
        </w:rPr>
        <w:t>Bangunan Gedung harus diselenggarakan sesuai dengan peruntukan lokasi yang telah ditetapkan dalam RTRW, RDTR dan/atau RTBL.</w:t>
      </w:r>
    </w:p>
    <w:p w:rsidR="007514A0" w:rsidRPr="0083053A" w:rsidRDefault="007514A0" w:rsidP="0083053A">
      <w:pPr>
        <w:spacing w:after="0"/>
        <w:jc w:val="both"/>
        <w:rPr>
          <w:rFonts w:ascii="Bookman Old Style" w:hAnsi="Bookman Old Style"/>
          <w:sz w:val="24"/>
          <w:szCs w:val="24"/>
        </w:rPr>
      </w:pPr>
      <w:r w:rsidRPr="0083053A">
        <w:rPr>
          <w:rFonts w:ascii="Bookman Old Style" w:hAnsi="Bookman Old Style"/>
          <w:sz w:val="24"/>
          <w:szCs w:val="24"/>
        </w:rPr>
        <w:t xml:space="preserve"> </w:t>
      </w:r>
    </w:p>
    <w:p w:rsidR="007514A0" w:rsidRPr="00441F58" w:rsidRDefault="007514A0" w:rsidP="00CE7747">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Pemerintah Daerah wajib memberikan informasi mengenai RTRW, RDTR dan/atau RTBL sebagaimana dimaksud pada ayat (1) kepada masyarakat secara cuma-cuma. </w:t>
      </w:r>
    </w:p>
    <w:p w:rsidR="007514A0" w:rsidRPr="00441F58" w:rsidRDefault="007514A0" w:rsidP="00CE7747">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(3) Informasi sebagaimana dimaksud pada ayat (2) berisi keterangan mengenai peruntukan lokasi, intensitas bangunan yang terdiri dari kepadatan bangunan, ketinggian bangunan, dan garis sempadan bangunan. </w:t>
      </w:r>
    </w:p>
    <w:p w:rsidR="007514A0" w:rsidRPr="00441F58" w:rsidRDefault="007514A0" w:rsidP="00CE7747">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Bangunan Gedung yang dibangun: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di atas prasarana dan sarana umum;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di bawah prasarana dan sarana umum;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di bawah atau di atas air;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di daerah jaringan transmisi listrik tegangan tinggi;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di daerah yang berpotensi bencana alam; dan </w:t>
      </w:r>
    </w:p>
    <w:p w:rsidR="007514A0" w:rsidRPr="00441F58" w:rsidRDefault="007514A0" w:rsidP="00CE7747">
      <w:pPr>
        <w:spacing w:after="120"/>
        <w:ind w:left="851" w:hanging="425"/>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di Kawasan Keselamatan Operasional Penerbangan (KKOP); harus sesuai dengan peraturan perundang-undangan dan memperoleh pertimbangan serta persetujuan dari Pemerintah Daerah dan/atau instansi terkait lainnya. </w:t>
      </w:r>
    </w:p>
    <w:p w:rsidR="007514A0" w:rsidRPr="00441F58" w:rsidRDefault="007514A0" w:rsidP="00FC6A15">
      <w:pPr>
        <w:spacing w:after="120"/>
        <w:ind w:left="426" w:hanging="426"/>
        <w:jc w:val="both"/>
        <w:rPr>
          <w:rFonts w:ascii="Bookman Old Style" w:hAnsi="Bookman Old Style"/>
          <w:sz w:val="24"/>
          <w:szCs w:val="24"/>
        </w:rPr>
      </w:pPr>
      <w:r w:rsidRPr="00441F58">
        <w:rPr>
          <w:rFonts w:ascii="Bookman Old Style" w:hAnsi="Bookman Old Style"/>
          <w:sz w:val="24"/>
          <w:szCs w:val="24"/>
        </w:rPr>
        <w:lastRenderedPageBreak/>
        <w:t xml:space="preserve">(5) </w:t>
      </w:r>
      <w:r w:rsidRPr="00441F58">
        <w:rPr>
          <w:rFonts w:ascii="Bookman Old Style" w:hAnsi="Bookman Old Style"/>
          <w:sz w:val="24"/>
          <w:szCs w:val="24"/>
        </w:rPr>
        <w:tab/>
        <w:t xml:space="preserve">Dalam hal ketentuan mengenai peruntukan lokasi sebagaimana dimaksud pada ayat (1) belum ditetapkan, maka ketentuan mengenai peruntukan lokasi sebagaimana dimaksud pada ayat (1) dapat diatur sementara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7514A0" w:rsidRPr="00441F58" w:rsidRDefault="007514A0" w:rsidP="009F33BA">
      <w:pPr>
        <w:spacing w:after="0"/>
        <w:jc w:val="center"/>
        <w:rPr>
          <w:rFonts w:ascii="Bookman Old Style" w:hAnsi="Bookman Old Style"/>
          <w:b/>
          <w:sz w:val="24"/>
          <w:szCs w:val="24"/>
        </w:rPr>
      </w:pPr>
      <w:r w:rsidRPr="00441F58">
        <w:rPr>
          <w:rFonts w:ascii="Bookman Old Style" w:hAnsi="Bookman Old Style"/>
          <w:b/>
          <w:sz w:val="24"/>
          <w:szCs w:val="24"/>
        </w:rPr>
        <w:t>Pasal 19</w:t>
      </w:r>
    </w:p>
    <w:p w:rsidR="007514A0" w:rsidRPr="00441F58" w:rsidRDefault="007514A0" w:rsidP="00CE7747">
      <w:pPr>
        <w:spacing w:after="120"/>
        <w:ind w:left="426" w:hanging="426"/>
        <w:jc w:val="both"/>
        <w:rPr>
          <w:rFonts w:ascii="Bookman Old Style" w:hAnsi="Bookman Old Style"/>
          <w:sz w:val="24"/>
          <w:szCs w:val="24"/>
        </w:rPr>
      </w:pPr>
      <w:r w:rsidRPr="00441F58">
        <w:rPr>
          <w:rFonts w:ascii="Bookman Old Style" w:hAnsi="Bookman Old Style"/>
          <w:sz w:val="24"/>
          <w:szCs w:val="24"/>
        </w:rPr>
        <w:t>(1)</w:t>
      </w:r>
      <w:r w:rsidRPr="00441F58">
        <w:rPr>
          <w:rFonts w:ascii="Bookman Old Style" w:hAnsi="Bookman Old Style"/>
          <w:sz w:val="24"/>
          <w:szCs w:val="24"/>
        </w:rPr>
        <w:tab/>
        <w:t xml:space="preserve">Dalam hal terjadi perubahan RTRW, RDTR dan/atau RTBL yang mengakibatkan perubahan peruntukan lokasi, fungsi Bangunan Gedung yang tidak sesuai dengan peruntukan yang baru harus disesuaikan. </w:t>
      </w:r>
    </w:p>
    <w:p w:rsidR="007514A0" w:rsidRPr="00441F58" w:rsidRDefault="007514A0" w:rsidP="00CE7747">
      <w:pPr>
        <w:spacing w:after="12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Terhadap kerugian yang timbul akibat perubahan peruntukan lokasi sebagaimana dimaksud pada ayat (1) Pemerintah Daerah memberikan penggantian yang layak kepada Pemilik Bangunan Gedung sesuai dengan peraturan perundang-undangan.</w:t>
      </w:r>
    </w:p>
    <w:p w:rsidR="000702A9"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20</w:t>
      </w:r>
    </w:p>
    <w:p w:rsidR="000702A9" w:rsidRPr="00441F58" w:rsidRDefault="007514A0" w:rsidP="00CE7747">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(1) Bangunan Gedung yang akan dibangun harus memenuhi persyaratan intensitas Bangunan Gedung yang meliputi persyaratan kepadatan, ketinggian dan jarak bebas Bangunan Gedung, berdasarkan ketentuan yang diatur dalam RTRW, RDTR, dan/atau RTBL. </w:t>
      </w:r>
    </w:p>
    <w:p w:rsidR="000702A9" w:rsidRPr="00441F58" w:rsidRDefault="007514A0" w:rsidP="00CE7747">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(2) Kepadatan sebagaimana dimaksud pada ayat (1) meliputi ketentuan KDB dan Koefisien Daerah Hijau (KDH) pada tingkatan tinggi, sedang dan rendah. </w:t>
      </w:r>
    </w:p>
    <w:p w:rsidR="000702A9" w:rsidRPr="00441F58" w:rsidRDefault="007514A0" w:rsidP="00CE7747">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00A04791" w:rsidRPr="00441F58">
        <w:rPr>
          <w:rFonts w:ascii="Bookman Old Style" w:hAnsi="Bookman Old Style"/>
          <w:sz w:val="24"/>
          <w:szCs w:val="24"/>
        </w:rPr>
        <w:tab/>
      </w:r>
      <w:r w:rsidRPr="00441F58">
        <w:rPr>
          <w:rFonts w:ascii="Bookman Old Style" w:hAnsi="Bookman Old Style"/>
          <w:sz w:val="24"/>
          <w:szCs w:val="24"/>
        </w:rPr>
        <w:t xml:space="preserve">Ketinggian sebagaimana dimaksud pada ayat (1) meliputi ketentuan tentang jumlah lantai bangunan, tinggi bangunan dan KLB pada tingkatan KLB tinggi, sedang dan rendah. </w:t>
      </w:r>
    </w:p>
    <w:p w:rsidR="000702A9" w:rsidRPr="00441F58" w:rsidRDefault="007514A0" w:rsidP="00CE7747">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(4) </w:t>
      </w:r>
      <w:r w:rsidR="00A04791" w:rsidRPr="00441F58">
        <w:rPr>
          <w:rFonts w:ascii="Bookman Old Style" w:hAnsi="Bookman Old Style"/>
          <w:sz w:val="24"/>
          <w:szCs w:val="24"/>
        </w:rPr>
        <w:tab/>
      </w:r>
      <w:r w:rsidRPr="00441F58">
        <w:rPr>
          <w:rFonts w:ascii="Bookman Old Style" w:hAnsi="Bookman Old Style"/>
          <w:sz w:val="24"/>
          <w:szCs w:val="24"/>
        </w:rPr>
        <w:t xml:space="preserve">Ketinggian Bangunan Gedung sebagaimana dimaksud pada ayat (3) tidak boleh mengganggu lalu lintas penerbangan. </w:t>
      </w:r>
    </w:p>
    <w:p w:rsidR="0083053A" w:rsidRPr="00441F58" w:rsidRDefault="007514A0" w:rsidP="00975ECF">
      <w:pPr>
        <w:spacing w:after="120"/>
        <w:ind w:left="425" w:hanging="425"/>
        <w:jc w:val="both"/>
        <w:rPr>
          <w:rFonts w:ascii="Bookman Old Style" w:hAnsi="Bookman Old Style"/>
          <w:sz w:val="24"/>
          <w:szCs w:val="24"/>
        </w:rPr>
      </w:pPr>
      <w:r w:rsidRPr="00441F58">
        <w:rPr>
          <w:rFonts w:ascii="Bookman Old Style" w:hAnsi="Bookman Old Style"/>
          <w:sz w:val="24"/>
          <w:szCs w:val="24"/>
        </w:rPr>
        <w:t>(5) Jarak bebas Bangunan Gedung sebagaimana dimaksud pada ayat (1) meliputi ketentuan tentang Garis Sempadan Bangunan Gedung dan jarak antara Bangunan Gedung dengan batas persil, jarak antar</w:t>
      </w:r>
      <w:r w:rsidR="00C0509D">
        <w:rPr>
          <w:rFonts w:ascii="Bookman Old Style" w:hAnsi="Bookman Old Style"/>
          <w:sz w:val="24"/>
          <w:szCs w:val="24"/>
        </w:rPr>
        <w:t xml:space="preserve"> </w:t>
      </w:r>
      <w:r w:rsidRPr="00441F58">
        <w:rPr>
          <w:rFonts w:ascii="Bookman Old Style" w:hAnsi="Bookman Old Style"/>
          <w:sz w:val="24"/>
          <w:szCs w:val="24"/>
        </w:rPr>
        <w:t xml:space="preserve">bangunan, dan jarak antara as jalan dengan pagar halaman. </w:t>
      </w:r>
    </w:p>
    <w:p w:rsidR="000702A9" w:rsidRPr="00441F58" w:rsidRDefault="00A04791" w:rsidP="009F33BA">
      <w:pPr>
        <w:spacing w:after="120"/>
        <w:ind w:left="425" w:hanging="425"/>
        <w:jc w:val="both"/>
        <w:rPr>
          <w:rFonts w:ascii="Bookman Old Style" w:hAnsi="Bookman Old Style"/>
          <w:sz w:val="24"/>
          <w:szCs w:val="24"/>
        </w:rPr>
      </w:pPr>
      <w:r w:rsidRPr="00441F58">
        <w:rPr>
          <w:rFonts w:ascii="Bookman Old Style" w:hAnsi="Bookman Old Style"/>
          <w:sz w:val="24"/>
          <w:szCs w:val="24"/>
        </w:rPr>
        <w:t>(6)</w:t>
      </w:r>
      <w:r w:rsidRPr="00441F58">
        <w:rPr>
          <w:rFonts w:ascii="Bookman Old Style" w:hAnsi="Bookman Old Style"/>
          <w:sz w:val="24"/>
          <w:szCs w:val="24"/>
        </w:rPr>
        <w:tab/>
      </w:r>
      <w:r w:rsidR="007514A0" w:rsidRPr="00441F58">
        <w:rPr>
          <w:rFonts w:ascii="Bookman Old Style" w:hAnsi="Bookman Old Style"/>
          <w:sz w:val="24"/>
          <w:szCs w:val="24"/>
        </w:rPr>
        <w:t xml:space="preserve">Dalam hal ketentuan mengenai persyaratan intensitas Bangunan Gedung sebagaimana dimaksud pada ayat (1) belum ditetapkan, maka ketentuan mengenai persyaratan intensitas Bangunan Gedung dapat diatur sementara untuk suatu lokasi dalam </w:t>
      </w:r>
      <w:r w:rsidR="00A02966" w:rsidRPr="00441F58">
        <w:rPr>
          <w:rFonts w:ascii="Bookman Old Style" w:hAnsi="Bookman Old Style"/>
          <w:sz w:val="24"/>
          <w:szCs w:val="24"/>
        </w:rPr>
        <w:t>Peraturan Bupati</w:t>
      </w:r>
      <w:r w:rsidR="007514A0" w:rsidRPr="00441F58">
        <w:rPr>
          <w:rFonts w:ascii="Bookman Old Style" w:hAnsi="Bookman Old Style"/>
          <w:sz w:val="24"/>
          <w:szCs w:val="24"/>
        </w:rPr>
        <w:t xml:space="preserve"> yang berpedoman pada peraturan perundang-undangan yang lebih tinggi dengan memperhatikan pendapat TABG. </w:t>
      </w:r>
    </w:p>
    <w:p w:rsidR="000702A9"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21</w:t>
      </w:r>
    </w:p>
    <w:p w:rsidR="00A04791" w:rsidRPr="00441F58" w:rsidRDefault="007514A0" w:rsidP="00953072">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(1) KDB ditentukan atas dasar kepentingan daya dukung lingkungan, pencegahan terhadap bahaya kebakaran, kepentingan ekonomi, fungsi peruntukan, fungsi bangunan, keselamatan dan kenyamanan bangunan. </w:t>
      </w:r>
    </w:p>
    <w:p w:rsidR="00F60E11" w:rsidRPr="00441F58" w:rsidRDefault="007514A0" w:rsidP="00FC6A15">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00A04791" w:rsidRPr="00441F58">
        <w:rPr>
          <w:rFonts w:ascii="Bookman Old Style" w:hAnsi="Bookman Old Style"/>
          <w:sz w:val="24"/>
          <w:szCs w:val="24"/>
        </w:rPr>
        <w:tab/>
      </w:r>
      <w:r w:rsidRPr="00441F58">
        <w:rPr>
          <w:rFonts w:ascii="Bookman Old Style" w:hAnsi="Bookman Old Style"/>
          <w:sz w:val="24"/>
          <w:szCs w:val="24"/>
        </w:rPr>
        <w:t xml:space="preserve">Ketentuan besarnya KDB sebagaimana dimaksud pada ayat (2) disesuaikan dengan ketentuan dalam RTRW, RDTR, RTBL dan/atau pengaturan sementara persyaratan intensitas Bangunan Gedung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7514A0" w:rsidRPr="00441F58" w:rsidRDefault="007514A0"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22</w:t>
      </w:r>
    </w:p>
    <w:p w:rsidR="00F60E11" w:rsidRPr="00441F58" w:rsidRDefault="00F60E11" w:rsidP="00953072">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KDH ditentukan atas dasar kepentingan daya dukung lingkungan, fungsi peruntukan, fungsi bangunan, kesehatan dan kenyamanan bangunan. </w:t>
      </w:r>
    </w:p>
    <w:p w:rsidR="00D83ECD" w:rsidRDefault="00F60E11" w:rsidP="00FC6A15">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Ketentuan besarnya KDH sebagaimana dimaksud pada ayat (1) disesuaikan dengan ketentuan dalam RTRW, RDTR, RTBL dan/atau pengaturan sementara persyaratan intensitas Bangunan Gedung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75ECF" w:rsidRPr="00441F58" w:rsidRDefault="00975ECF" w:rsidP="00FC6A15">
      <w:pPr>
        <w:spacing w:after="120"/>
        <w:ind w:left="425" w:hanging="425"/>
        <w:jc w:val="both"/>
        <w:rPr>
          <w:rFonts w:ascii="Bookman Old Style" w:hAnsi="Bookman Old Style"/>
          <w:sz w:val="24"/>
          <w:szCs w:val="24"/>
        </w:rPr>
      </w:pPr>
    </w:p>
    <w:p w:rsidR="00F60E11" w:rsidRPr="00441F58" w:rsidRDefault="00F60E11"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lastRenderedPageBreak/>
        <w:t>Pasal 23</w:t>
      </w:r>
    </w:p>
    <w:p w:rsidR="00F60E11" w:rsidRPr="00441F58" w:rsidRDefault="00F60E11" w:rsidP="00953072">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KLB ditentukan atas dasar daya dukung lingkungan, pencegahan terhadap bahaya kebakaran, kepentingan ekonomi, fungsi peruntukan, fungsi bangunan, keselamatan dan kenyamanan bangunan, keselamatan dan kenyamanan umum. </w:t>
      </w:r>
    </w:p>
    <w:p w:rsidR="00F60E11" w:rsidRPr="00441F58" w:rsidRDefault="00F60E11" w:rsidP="009C6C4A">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Ketentuan besarnya KLB sebagaimana dimaksud pada ayat (1) disesuaikan dengan ketentuan dalam RTRW, RDTR, RTBL dan/atau pengaturan sementara persyaratan intensitas Bangunan Gedung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F60E11" w:rsidRPr="00441F58" w:rsidRDefault="00F60E11"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24</w:t>
      </w:r>
    </w:p>
    <w:p w:rsidR="00F60E11" w:rsidRPr="00441F58" w:rsidRDefault="00F60E11" w:rsidP="00953072">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Jumlah lantai Bangunan Gedung dan tinggi Bangunan Gedung ditentukan atas dasar pertimbangan lebar jalan, fungsi bangunan, keselamatan bangunan, keserasian dengan lingkungannya serta keselamatan lalu lintas penerbangan. </w:t>
      </w:r>
    </w:p>
    <w:p w:rsidR="00F60E11" w:rsidRPr="00441F58" w:rsidRDefault="00F60E11" w:rsidP="00953072">
      <w:pPr>
        <w:spacing w:after="0"/>
        <w:ind w:left="425" w:hanging="425"/>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 xml:space="preserve">Bangunan Gedung dapat dibuat bertingkat ke bawah tanah sepanjang memungkinkan untuk itu dan tidak bertentangan dengan ketentuan perundang undangan. </w:t>
      </w:r>
    </w:p>
    <w:p w:rsidR="00F60E11" w:rsidRPr="00441F58" w:rsidRDefault="00F60E11" w:rsidP="009C6C4A">
      <w:pPr>
        <w:spacing w:after="12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Ketentuan besarnya jumlah lantai Bangunan Gedung dan tinggi Bangunan Gedung sebagaimana dimaksud pada ayat (1) disesuaikan dengan ketentuan dalam RTRW, RDTR, RTBL dan/atau pengaturan sementara persyaratan intensitas Bangunan Gedung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F60E11" w:rsidRPr="00441F58" w:rsidRDefault="00F60E11" w:rsidP="009C6C4A">
      <w:pPr>
        <w:spacing w:after="120"/>
        <w:ind w:left="425" w:hanging="425"/>
        <w:jc w:val="center"/>
        <w:rPr>
          <w:rFonts w:ascii="Bookman Old Style" w:hAnsi="Bookman Old Style"/>
          <w:b/>
          <w:sz w:val="24"/>
          <w:szCs w:val="24"/>
        </w:rPr>
      </w:pPr>
      <w:r w:rsidRPr="00441F58">
        <w:rPr>
          <w:rFonts w:ascii="Bookman Old Style" w:hAnsi="Bookman Old Style"/>
          <w:b/>
          <w:sz w:val="24"/>
          <w:szCs w:val="24"/>
        </w:rPr>
        <w:t>Pasal 25</w:t>
      </w:r>
    </w:p>
    <w:p w:rsidR="00953072" w:rsidRDefault="00F60E11" w:rsidP="00953072">
      <w:pPr>
        <w:pStyle w:val="ListParagraph"/>
        <w:numPr>
          <w:ilvl w:val="0"/>
          <w:numId w:val="2"/>
        </w:numPr>
        <w:spacing w:after="0"/>
        <w:ind w:left="450" w:hanging="450"/>
        <w:contextualSpacing w:val="0"/>
        <w:jc w:val="both"/>
        <w:rPr>
          <w:rFonts w:ascii="Bookman Old Style" w:hAnsi="Bookman Old Style"/>
          <w:sz w:val="24"/>
          <w:szCs w:val="24"/>
        </w:rPr>
      </w:pPr>
      <w:r w:rsidRPr="00953072">
        <w:rPr>
          <w:rFonts w:ascii="Bookman Old Style" w:hAnsi="Bookman Old Style"/>
          <w:sz w:val="24"/>
          <w:szCs w:val="24"/>
        </w:rPr>
        <w:t>Garis sempadan bangunan ditentukan atas pertimbangan keamanan, kesehatan, kenyamanan dan keserasian dengan lingkungan dan ketinggian</w:t>
      </w:r>
      <w:r w:rsidR="009437E4" w:rsidRPr="00953072">
        <w:rPr>
          <w:rFonts w:ascii="Bookman Old Style" w:hAnsi="Bookman Old Style"/>
          <w:sz w:val="24"/>
          <w:szCs w:val="24"/>
        </w:rPr>
        <w:t xml:space="preserve"> bangunan.</w:t>
      </w:r>
    </w:p>
    <w:p w:rsidR="00953072" w:rsidRPr="00C843A6" w:rsidRDefault="009437E4" w:rsidP="00C843A6">
      <w:pPr>
        <w:pStyle w:val="ListParagraph"/>
        <w:numPr>
          <w:ilvl w:val="0"/>
          <w:numId w:val="2"/>
        </w:numPr>
        <w:spacing w:after="0"/>
        <w:ind w:left="450" w:hanging="450"/>
        <w:contextualSpacing w:val="0"/>
        <w:jc w:val="both"/>
        <w:rPr>
          <w:rFonts w:ascii="Bookman Old Style" w:hAnsi="Bookman Old Style"/>
          <w:sz w:val="24"/>
          <w:szCs w:val="24"/>
        </w:rPr>
      </w:pPr>
      <w:r w:rsidRPr="00953072">
        <w:rPr>
          <w:rFonts w:ascii="Bookman Old Style" w:hAnsi="Bookman Old Style"/>
          <w:sz w:val="24"/>
          <w:szCs w:val="24"/>
        </w:rPr>
        <w:t xml:space="preserve">Garis Sempadan Bangunan Gedung meliputi ketentuan mengenai jarak Bangunan Gedung dengan as jalan, tepi sungai, tepi pantai, rel kereta api dan/atau jaringan listrik tegangan tinggi, dengan mempertimbangkan aspek keselamatan dan kesehatan; </w:t>
      </w:r>
    </w:p>
    <w:p w:rsidR="0083053A" w:rsidRPr="00975ECF" w:rsidRDefault="009437E4" w:rsidP="0083053A">
      <w:pPr>
        <w:pStyle w:val="ListParagraph"/>
        <w:numPr>
          <w:ilvl w:val="0"/>
          <w:numId w:val="2"/>
        </w:numPr>
        <w:spacing w:after="120"/>
        <w:ind w:left="450" w:hanging="450"/>
        <w:contextualSpacing w:val="0"/>
        <w:jc w:val="both"/>
        <w:rPr>
          <w:rFonts w:ascii="Bookman Old Style" w:hAnsi="Bookman Old Style"/>
          <w:sz w:val="24"/>
          <w:szCs w:val="24"/>
        </w:rPr>
      </w:pPr>
      <w:r w:rsidRPr="00441F58">
        <w:rPr>
          <w:rFonts w:ascii="Bookman Old Style" w:hAnsi="Bookman Old Style"/>
          <w:sz w:val="24"/>
          <w:szCs w:val="24"/>
        </w:rPr>
        <w:t xml:space="preserve">Garis sempadan bangunan meliputi garis sempadan bangunan untuk bagian muka, samping, dan belakang.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Penetapan garis sempadan bangunan berlaku untuk bangunan di atas permukaan tanah maupun di bawah permukaan tanah (besmen).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Ketentuan besarnya garis sempadan bangunan sebagaimana dimaksud pada ayat (1) disesuaikan dengan ketentuan dalam RTRW, RDTR, RTBL dan/atau pengaturan sementara</w:t>
      </w:r>
      <w:r w:rsidR="00405F7A" w:rsidRPr="00441F58">
        <w:rPr>
          <w:rFonts w:ascii="Bookman Old Style" w:hAnsi="Bookman Old Style"/>
          <w:sz w:val="24"/>
          <w:szCs w:val="24"/>
        </w:rPr>
        <w:t xml:space="preserve">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Bupati </w:t>
      </w:r>
      <w:r w:rsidR="00834944" w:rsidRPr="00441F58">
        <w:rPr>
          <w:rFonts w:ascii="Bookman Old Style" w:hAnsi="Bookman Old Style"/>
          <w:sz w:val="24"/>
          <w:szCs w:val="24"/>
        </w:rPr>
        <w:t>Jeneponto</w:t>
      </w:r>
      <w:r w:rsidRPr="00441F58">
        <w:rPr>
          <w:rFonts w:ascii="Bookman Old Style" w:hAnsi="Bookman Old Style"/>
          <w:sz w:val="24"/>
          <w:szCs w:val="24"/>
        </w:rPr>
        <w:t xml:space="preserve"> dapat menetapkan lain untuk kawasan-kawasan tertentu dan spesifik. </w:t>
      </w:r>
    </w:p>
    <w:p w:rsidR="009437E4" w:rsidRPr="00441F58" w:rsidRDefault="009437E4" w:rsidP="009C6C4A">
      <w:pPr>
        <w:pStyle w:val="ListParagraph"/>
        <w:spacing w:after="120"/>
        <w:ind w:hanging="720"/>
        <w:contextualSpacing w:val="0"/>
        <w:jc w:val="center"/>
        <w:rPr>
          <w:rFonts w:ascii="Bookman Old Style" w:hAnsi="Bookman Old Style"/>
          <w:b/>
          <w:sz w:val="24"/>
          <w:szCs w:val="24"/>
        </w:rPr>
      </w:pPr>
      <w:r w:rsidRPr="00441F58">
        <w:rPr>
          <w:rFonts w:ascii="Bookman Old Style" w:hAnsi="Bookman Old Style"/>
          <w:b/>
          <w:sz w:val="24"/>
          <w:szCs w:val="24"/>
        </w:rPr>
        <w:t>Pasal 26</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Jarak antara Bangunan Gedung dengan batas persil, jarak antarbangunan, dan jarak antara as jalan dengan pagar halaman ditetapkan untuk setiap lokasi sesuai dengan peruntukannya atas pertimbangan keamanan, kesehatan, kenyamanan dan keserasian dengan lingkungan dan ketinggian bangunan.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Jarak antara Bangunan Gedung dengan batas persil, jarak antarbangunan, dan jarak antara as jalan dengan pagar halaman yang diberlakukan per kapling/persil dan/atau per kawasan.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Penetapan jarak antara Bangunan Gedung dengan batas persil, jarak antarbangunan, dan jarak antara as jalan dengan pagar halaman berlaku untuk di atas permukaan tanah maupun di bawah permukaan tanah (besmen).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(4) </w:t>
      </w:r>
      <w:r w:rsidRPr="00441F58">
        <w:rPr>
          <w:rFonts w:ascii="Bookman Old Style" w:hAnsi="Bookman Old Style"/>
          <w:sz w:val="24"/>
          <w:szCs w:val="24"/>
        </w:rPr>
        <w:tab/>
        <w:t xml:space="preserve">Penetapan jarak antara Bangunan Gedung dengan batas persil, jarak antarbangunan, dan jarak antara as jalan dengan pagar halaman untuk di bawah permukaan tanah didasarkan pada pertimbangan keberadaan atau rencana jaringan pembangunan utilitas umum. </w:t>
      </w:r>
    </w:p>
    <w:p w:rsidR="009437E4" w:rsidRPr="00441F58"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(5) Ketentuan besarnya jarak antara Bangunan Gedung dengan batas persil, jarak antarbangunan, dan jarak antara as jalan dengan pagar halaman sebagaimana dimaksud pada ayat (1) disesuaikan dengan ketentuan dalam RTRW, RDTR, RTBL dan/atau pengaturan sementara persyaratan intensitas Bangunan Gedung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437E4" w:rsidRDefault="009437E4"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Bupati</w:t>
      </w:r>
      <w:r w:rsidR="00834944" w:rsidRPr="00441F58">
        <w:rPr>
          <w:rFonts w:ascii="Bookman Old Style" w:hAnsi="Bookman Old Style"/>
          <w:sz w:val="24"/>
          <w:szCs w:val="24"/>
        </w:rPr>
        <w:t xml:space="preserve"> Jeneponto </w:t>
      </w:r>
      <w:r w:rsidRPr="00441F58">
        <w:rPr>
          <w:rFonts w:ascii="Bookman Old Style" w:hAnsi="Bookman Old Style"/>
          <w:sz w:val="24"/>
          <w:szCs w:val="24"/>
        </w:rPr>
        <w:t>dapat menetapkan lain untuk kawasan-kawasan tertentu dan spesifik.</w:t>
      </w:r>
    </w:p>
    <w:p w:rsidR="00C24906" w:rsidRPr="00441F58" w:rsidRDefault="00C24906" w:rsidP="009F33BA">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t xml:space="preserve">Paragraf 4 </w:t>
      </w:r>
    </w:p>
    <w:p w:rsidR="00C24906" w:rsidRPr="00441F58" w:rsidRDefault="00C24906" w:rsidP="009F33BA">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t xml:space="preserve">Persyaratan Arsitektur Bangunan Gedung </w:t>
      </w:r>
    </w:p>
    <w:p w:rsidR="00C24906" w:rsidRPr="00441F58" w:rsidRDefault="00C24906" w:rsidP="009F33BA">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t xml:space="preserve">Pasal 27 </w:t>
      </w:r>
    </w:p>
    <w:p w:rsidR="00C24906" w:rsidRDefault="00C24906" w:rsidP="009F33BA">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Persyaratan arsitektur Bangunan Gedung meliputi persyaratan penampilan Bangunan Gedung, tata ruang dalam, keseimbangan, keserasian, dan keselarasan Bangunan Gedung dengan lingkungannya, serta memper</w:t>
      </w:r>
      <w:r w:rsidR="006D5998" w:rsidRPr="00441F58">
        <w:rPr>
          <w:rFonts w:ascii="Bookman Old Style" w:hAnsi="Bookman Old Style"/>
          <w:sz w:val="24"/>
          <w:szCs w:val="24"/>
        </w:rPr>
        <w:t>t</w:t>
      </w:r>
      <w:r w:rsidRPr="00441F58">
        <w:rPr>
          <w:rFonts w:ascii="Bookman Old Style" w:hAnsi="Bookman Old Style"/>
          <w:sz w:val="24"/>
          <w:szCs w:val="24"/>
        </w:rPr>
        <w:t xml:space="preserve">imbangkan adanya keseimbangan antara nilai-nilai adat/tradisional sosial budaya setempat terhadap penerapan berbagai perkembangan arsitektur dan rekayasa. </w:t>
      </w:r>
    </w:p>
    <w:p w:rsidR="00C24906" w:rsidRPr="00441F58" w:rsidRDefault="00C24906" w:rsidP="009F33BA">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Pasal 28</w:t>
      </w:r>
    </w:p>
    <w:p w:rsidR="00C24906" w:rsidRPr="00441F58" w:rsidRDefault="00C24906"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penampilan Bangunan Gedung sebagaimana dimaksud dalam Pasal 27 disesuaikan dengan penetapan tema arsitektur bangunan di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tentang RTBL. </w:t>
      </w:r>
    </w:p>
    <w:p w:rsidR="0083053A" w:rsidRPr="00975ECF" w:rsidRDefault="00C24906" w:rsidP="00975ECF">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 xml:space="preserve">Penampilan Bangunan Gedung sebagaimana dimaksud pada ayat (1) harus memperhatikan kaidah estetika bentuk, karakteristik arsitektur, dan lingkungan yang ada di sekitarnya serta dengan mempertimbangkan kaidah pelestarian. </w:t>
      </w:r>
    </w:p>
    <w:p w:rsidR="00C24906" w:rsidRPr="00441F58" w:rsidRDefault="00C24906"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Penampilan Bangunan Gedung yang didirikan berdampingan dengan Bangunan Gedung yang dilestarikan, harus dirancang dengan mempertimbangkan kaidah estetika bentuk dan karakteristik dari arsitektur Bangunan Gedung yang dilestarikan. </w:t>
      </w:r>
    </w:p>
    <w:p w:rsidR="00C24906" w:rsidRPr="00441F58" w:rsidRDefault="00C24906" w:rsidP="009C6C4A">
      <w:pPr>
        <w:pStyle w:val="ListParagraph"/>
        <w:spacing w:after="12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Pemerintah Daerah dapat mengatur kaidah arsitektur tertentu pada suatu kawasan setelah mendengar pendapat TABG dan pendapat masyarakat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6815E5" w:rsidRPr="00441F58" w:rsidRDefault="006815E5" w:rsidP="009F33BA">
      <w:pPr>
        <w:pStyle w:val="ListParagraph"/>
        <w:spacing w:after="0"/>
        <w:ind w:left="425" w:hanging="425"/>
        <w:contextualSpacing w:val="0"/>
        <w:jc w:val="center"/>
        <w:rPr>
          <w:rFonts w:ascii="Bookman Old Style" w:hAnsi="Bookman Old Style"/>
          <w:b/>
          <w:sz w:val="24"/>
          <w:szCs w:val="24"/>
        </w:rPr>
      </w:pPr>
      <w:r w:rsidRPr="00441F58">
        <w:rPr>
          <w:rFonts w:ascii="Bookman Old Style" w:hAnsi="Bookman Old Style"/>
          <w:b/>
          <w:sz w:val="24"/>
          <w:szCs w:val="24"/>
        </w:rPr>
        <w:t>Pasal 29</w:t>
      </w:r>
    </w:p>
    <w:p w:rsidR="006815E5" w:rsidRPr="00441F58" w:rsidRDefault="006815E5" w:rsidP="00040745">
      <w:pPr>
        <w:pStyle w:val="ListParagraph"/>
        <w:spacing w:after="0"/>
        <w:ind w:left="425" w:hanging="425"/>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00D93F18" w:rsidRPr="00441F58">
        <w:rPr>
          <w:rFonts w:ascii="Bookman Old Style" w:hAnsi="Bookman Old Style"/>
          <w:sz w:val="24"/>
          <w:szCs w:val="24"/>
        </w:rPr>
        <w:tab/>
      </w:r>
      <w:r w:rsidRPr="00441F58">
        <w:rPr>
          <w:rFonts w:ascii="Bookman Old Style" w:hAnsi="Bookman Old Style"/>
          <w:sz w:val="24"/>
          <w:szCs w:val="24"/>
        </w:rPr>
        <w:t xml:space="preserve">Bentuk denah Bangunan Gedung sedapat mungkin simetris dan sederhana guna mengantisipasi kerusakan akibat bencana alam gempa dan penempatannya tidak boleh mengganggu fungsi prasarana kota, lalu lintas dan ketertiban. </w:t>
      </w:r>
    </w:p>
    <w:p w:rsidR="006815E5" w:rsidRPr="00441F58" w:rsidRDefault="006815E5" w:rsidP="00040745">
      <w:pPr>
        <w:pStyle w:val="ListParagraph"/>
        <w:spacing w:after="0"/>
        <w:ind w:left="425" w:hanging="425"/>
        <w:contextualSpacing w:val="0"/>
        <w:jc w:val="both"/>
        <w:rPr>
          <w:rFonts w:ascii="Bookman Old Style" w:hAnsi="Bookman Old Style"/>
          <w:sz w:val="24"/>
          <w:szCs w:val="24"/>
        </w:rPr>
      </w:pPr>
      <w:r w:rsidRPr="00441F58">
        <w:rPr>
          <w:rFonts w:ascii="Bookman Old Style" w:hAnsi="Bookman Old Style"/>
          <w:sz w:val="24"/>
          <w:szCs w:val="24"/>
        </w:rPr>
        <w:t xml:space="preserve">(2) Bentuk Bangunan Gedung harus dirancang dengan memperhatikan bentuk dan karakteristik arsitektur di sekitarnya dengan mempertimbangkan terciptanya ruang luar bangunan yang nyaman dan serasi terhadap lingkungannya. </w:t>
      </w:r>
    </w:p>
    <w:p w:rsidR="006815E5" w:rsidRPr="00441F58" w:rsidRDefault="006815E5" w:rsidP="00040745">
      <w:pPr>
        <w:pStyle w:val="ListParagraph"/>
        <w:spacing w:after="0"/>
        <w:ind w:left="425" w:hanging="425"/>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Bentuk denah Bangunan Gedung adat atau tradisional harus memperhatikan sistem nilai dan kearifan lokal yang berlaku di lingkungan masyarakat adat bersangkutan. </w:t>
      </w:r>
    </w:p>
    <w:p w:rsidR="006815E5" w:rsidRDefault="006815E5" w:rsidP="00FC6A15">
      <w:pPr>
        <w:pStyle w:val="ListParagraph"/>
        <w:spacing w:after="0"/>
        <w:ind w:left="425" w:hanging="425"/>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Atap dan dinding Bangunan Gedung harus dibuat dari konstruksi dan bahan yang aman dari kerusakan akibat bencana alam.</w:t>
      </w:r>
    </w:p>
    <w:p w:rsidR="00975ECF" w:rsidRDefault="00975ECF" w:rsidP="00FC6A15">
      <w:pPr>
        <w:pStyle w:val="ListParagraph"/>
        <w:spacing w:after="0"/>
        <w:ind w:left="425" w:hanging="425"/>
        <w:contextualSpacing w:val="0"/>
        <w:jc w:val="both"/>
        <w:rPr>
          <w:rFonts w:ascii="Bookman Old Style" w:hAnsi="Bookman Old Style"/>
          <w:sz w:val="24"/>
          <w:szCs w:val="24"/>
        </w:rPr>
      </w:pPr>
    </w:p>
    <w:p w:rsidR="00C0509D" w:rsidRPr="00441F58" w:rsidRDefault="00C0509D" w:rsidP="00FC6A15">
      <w:pPr>
        <w:pStyle w:val="ListParagraph"/>
        <w:spacing w:after="0"/>
        <w:ind w:left="425" w:hanging="425"/>
        <w:contextualSpacing w:val="0"/>
        <w:jc w:val="both"/>
        <w:rPr>
          <w:rFonts w:ascii="Bookman Old Style" w:hAnsi="Bookman Old Style"/>
          <w:sz w:val="24"/>
          <w:szCs w:val="24"/>
        </w:rPr>
      </w:pPr>
    </w:p>
    <w:p w:rsidR="006815E5" w:rsidRPr="00441F58" w:rsidRDefault="006815E5" w:rsidP="00040745">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lastRenderedPageBreak/>
        <w:t>Pasal 30</w:t>
      </w:r>
    </w:p>
    <w:p w:rsidR="006815E5"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tata ruang dalam Bangunan Gedung sebagaimana dimaksud dalam Pasal 27 harus memperhatikan fungsi ruang, arsitektur Bangunan Gedung, dan keandalan Bangunan Gedung. </w:t>
      </w:r>
    </w:p>
    <w:p w:rsidR="006815E5"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Bentuk Bangunan Gedung harus dirancang agar setiap ruang dalam dimungkinkan menggunakan pencahayaan dan penghawaan alami, kecuali fungsi Bangunan Gedung diperlukan sistem pencahayaan dan penghawaan buatan. </w:t>
      </w:r>
    </w:p>
    <w:p w:rsidR="00C843A6" w:rsidRPr="00975ECF" w:rsidRDefault="006815E5" w:rsidP="00975ECF">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Ruang dalam Bangunan Gedung harus mempunyai tinggi yang cukup sesuai dengan fungsinya dan arsitektur bangunannya. </w:t>
      </w:r>
    </w:p>
    <w:p w:rsidR="006815E5"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Perubahan fungsi dan penggunaan ruang Bangunan Gedung atau bagian Bangunan Gedung harus tetap memenuhi ketentuan penggunaan Bangunan Gedung dan dapat menjamin keamanan dan keselamatan bangunan dan penghuninya. </w:t>
      </w:r>
    </w:p>
    <w:p w:rsidR="00665B97"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Pengaturan ketinggian pekarangan adalah apabila tinggi tanah pekarangan berada di bawah titik ketinggian (peil) bebas banjir yang ditetapkan oleh Balai Sungai atau instansi berwenang setempat atau terdapat kemiringan yang curam atau perbedaan tinggi yang besar pada tanah asli suatu perpetakan, maka tinggi maksimal lantai dasar ditetapkan tersendiri.</w:t>
      </w:r>
    </w:p>
    <w:p w:rsidR="006815E5"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Tinggi lantai dasar suatu Bangunan Gedung diperkenankan mencapai maksimal 1,20 m di atas tinggi rata-rata tanah pekarangan atau tinggi rata-rata jalan, dengan memperhatikan keserasian lingkungan. </w:t>
      </w:r>
    </w:p>
    <w:p w:rsidR="0083053A" w:rsidRPr="00975ECF" w:rsidRDefault="006815E5" w:rsidP="00975ECF">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(7) </w:t>
      </w:r>
      <w:r w:rsidR="00D0671F" w:rsidRPr="00441F58">
        <w:rPr>
          <w:rFonts w:ascii="Bookman Old Style" w:hAnsi="Bookman Old Style"/>
          <w:sz w:val="24"/>
          <w:szCs w:val="24"/>
        </w:rPr>
        <w:tab/>
      </w:r>
      <w:r w:rsidRPr="00441F58">
        <w:rPr>
          <w:rFonts w:ascii="Bookman Old Style" w:hAnsi="Bookman Old Style"/>
          <w:sz w:val="24"/>
          <w:szCs w:val="24"/>
        </w:rPr>
        <w:t xml:space="preserve">Apabila tinggi tanah pekarangan berada di bawah titik ketinggian (peil) bebas banjir atau terdapat kemiringan curam atau perbedaan tinggi yang besar pada suatu tanah perpetakan, maka tinggi maksimal lantai dasar ditetapkan tersendiri. </w:t>
      </w:r>
    </w:p>
    <w:p w:rsidR="00D0671F" w:rsidRPr="00441F58" w:rsidRDefault="006815E5" w:rsidP="00040745">
      <w:pPr>
        <w:pStyle w:val="ListParagraph"/>
        <w:spacing w:after="0"/>
        <w:ind w:left="426" w:hanging="426"/>
        <w:contextualSpacing w:val="0"/>
        <w:jc w:val="both"/>
        <w:rPr>
          <w:rFonts w:ascii="Bookman Old Style" w:hAnsi="Bookman Old Style"/>
          <w:sz w:val="24"/>
          <w:szCs w:val="24"/>
        </w:rPr>
      </w:pPr>
      <w:r w:rsidRPr="00441F58">
        <w:rPr>
          <w:rFonts w:ascii="Bookman Old Style" w:hAnsi="Bookman Old Style"/>
          <w:sz w:val="24"/>
          <w:szCs w:val="24"/>
        </w:rPr>
        <w:t xml:space="preserve">(8) </w:t>
      </w:r>
      <w:r w:rsidR="00D0671F" w:rsidRPr="00441F58">
        <w:rPr>
          <w:rFonts w:ascii="Bookman Old Style" w:hAnsi="Bookman Old Style"/>
          <w:sz w:val="24"/>
          <w:szCs w:val="24"/>
        </w:rPr>
        <w:tab/>
      </w:r>
      <w:r w:rsidRPr="00441F58">
        <w:rPr>
          <w:rFonts w:ascii="Bookman Old Style" w:hAnsi="Bookman Old Style"/>
          <w:sz w:val="24"/>
          <w:szCs w:val="24"/>
        </w:rPr>
        <w:t xml:space="preserve">Permukaan atas dari lantai denah (dasar): </w:t>
      </w:r>
    </w:p>
    <w:p w:rsidR="00D0671F" w:rsidRPr="00441F58" w:rsidRDefault="006815E5" w:rsidP="00040745">
      <w:pPr>
        <w:pStyle w:val="ListParagraph"/>
        <w:spacing w:after="0"/>
        <w:ind w:left="851" w:hanging="425"/>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00D0671F" w:rsidRPr="00441F58">
        <w:rPr>
          <w:rFonts w:ascii="Bookman Old Style" w:hAnsi="Bookman Old Style"/>
          <w:sz w:val="24"/>
          <w:szCs w:val="24"/>
        </w:rPr>
        <w:tab/>
      </w:r>
      <w:r w:rsidRPr="00441F58">
        <w:rPr>
          <w:rFonts w:ascii="Bookman Old Style" w:hAnsi="Bookman Old Style"/>
          <w:sz w:val="24"/>
          <w:szCs w:val="24"/>
        </w:rPr>
        <w:t xml:space="preserve">Sekurang-kurangnya 15 cm di atas titik tertinggi dari pekarangan yang sudah dipersiapkan; </w:t>
      </w:r>
    </w:p>
    <w:p w:rsidR="00D0671F" w:rsidRPr="00441F58" w:rsidRDefault="006815E5" w:rsidP="00040745">
      <w:pPr>
        <w:pStyle w:val="ListParagraph"/>
        <w:spacing w:after="0"/>
        <w:ind w:left="851" w:hanging="425"/>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00D0671F" w:rsidRPr="00441F58">
        <w:rPr>
          <w:rFonts w:ascii="Bookman Old Style" w:hAnsi="Bookman Old Style"/>
          <w:sz w:val="24"/>
          <w:szCs w:val="24"/>
        </w:rPr>
        <w:tab/>
      </w:r>
      <w:r w:rsidRPr="00441F58">
        <w:rPr>
          <w:rFonts w:ascii="Bookman Old Style" w:hAnsi="Bookman Old Style"/>
          <w:sz w:val="24"/>
          <w:szCs w:val="24"/>
        </w:rPr>
        <w:t xml:space="preserve">Sekurang-kurangnya 25 cm di atas titik tertinggi dari sumbu jalan yang berbatasan; </w:t>
      </w:r>
    </w:p>
    <w:p w:rsidR="00A87CDD" w:rsidRPr="00441F58" w:rsidRDefault="006815E5" w:rsidP="00040745">
      <w:pPr>
        <w:pStyle w:val="ListParagraph"/>
        <w:spacing w:after="0"/>
        <w:ind w:left="851" w:hanging="425"/>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00D0671F" w:rsidRPr="00441F58">
        <w:rPr>
          <w:rFonts w:ascii="Bookman Old Style" w:hAnsi="Bookman Old Style"/>
          <w:sz w:val="24"/>
          <w:szCs w:val="24"/>
        </w:rPr>
        <w:tab/>
      </w:r>
      <w:r w:rsidRPr="00441F58">
        <w:rPr>
          <w:rFonts w:ascii="Bookman Old Style" w:hAnsi="Bookman Old Style"/>
          <w:sz w:val="24"/>
          <w:szCs w:val="24"/>
        </w:rPr>
        <w:t>Dalam hal-hal yang luar biasa, ketentuan dalam huruf a, tidak berlaku jika letak lantai-lantai itu lebih tinggi dari 60 cm di atas tanah yang ada di sekelilingnya, atau untuk tanah-tanah yang miring.</w:t>
      </w:r>
    </w:p>
    <w:p w:rsidR="00FC6A15" w:rsidRPr="00AA76D8" w:rsidRDefault="00FC6A15" w:rsidP="00040745">
      <w:pPr>
        <w:spacing w:after="0"/>
        <w:jc w:val="center"/>
        <w:rPr>
          <w:rFonts w:ascii="Bookman Old Style" w:hAnsi="Bookman Old Style"/>
          <w:b/>
          <w:sz w:val="8"/>
          <w:szCs w:val="24"/>
        </w:rPr>
      </w:pPr>
    </w:p>
    <w:p w:rsidR="000E0AEB" w:rsidRPr="00441F58" w:rsidRDefault="000E0AEB" w:rsidP="00040745">
      <w:pPr>
        <w:spacing w:after="0"/>
        <w:jc w:val="center"/>
        <w:rPr>
          <w:rFonts w:ascii="Bookman Old Style" w:hAnsi="Bookman Old Style"/>
          <w:b/>
          <w:sz w:val="24"/>
          <w:szCs w:val="24"/>
        </w:rPr>
      </w:pPr>
      <w:r w:rsidRPr="00441F58">
        <w:rPr>
          <w:rFonts w:ascii="Bookman Old Style" w:hAnsi="Bookman Old Style"/>
          <w:b/>
          <w:sz w:val="24"/>
          <w:szCs w:val="24"/>
        </w:rPr>
        <w:t>Pasal 31</w:t>
      </w:r>
    </w:p>
    <w:p w:rsidR="000E0AEB" w:rsidRPr="00441F58" w:rsidRDefault="000E0AEB"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keseimbangan, keserasian dan keselarasan Bangunan Gedung dengan lingkungannya sebagaimana dimaksud dalam Pasal 27 harus mempertimbangkan terciptanya ruang luar dan ruang terbuka hijau yang seimbang, serasi dan selaras dengan lingkungannya yang diwujudkan dalam pemenuhan persyaratan daerah resapan, akses penyelamatan, sirkulasi kendaraan dan manusia serta terpenuhinya kebutuhan prasarana dan sarana luar Bangunan Gedung. </w:t>
      </w:r>
    </w:p>
    <w:p w:rsidR="000E0AEB" w:rsidRPr="00441F58" w:rsidRDefault="000E0AEB"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keseimbangan, keserasian dan keselarasan Bangunan Gedung dengan lingkungannya sebagaimana dimaksud pada ayat (1) meliputi: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Persyaratan ruang terbuka hijau pekarangan (RTHP);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Persyaratan ruang sempadan Bangunan Gedung;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Persyaratan tapak besmen terhadap lingkungan;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Ketinggian pekarangan dan lantai dasar bangunan;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Daerah hijau pada bangunan; </w:t>
      </w:r>
    </w:p>
    <w:p w:rsidR="000E0AEB"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Tata tanaman; </w:t>
      </w:r>
    </w:p>
    <w:p w:rsidR="00975ECF" w:rsidRPr="00441F58" w:rsidRDefault="00975ECF" w:rsidP="00040745">
      <w:pPr>
        <w:spacing w:after="0"/>
        <w:ind w:left="851" w:hanging="425"/>
        <w:jc w:val="both"/>
        <w:rPr>
          <w:rFonts w:ascii="Bookman Old Style" w:hAnsi="Bookman Old Style"/>
          <w:sz w:val="24"/>
          <w:szCs w:val="24"/>
        </w:rPr>
      </w:pP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lastRenderedPageBreak/>
        <w:t xml:space="preserve">g. </w:t>
      </w:r>
      <w:r w:rsidRPr="00441F58">
        <w:rPr>
          <w:rFonts w:ascii="Bookman Old Style" w:hAnsi="Bookman Old Style"/>
          <w:sz w:val="24"/>
          <w:szCs w:val="24"/>
        </w:rPr>
        <w:tab/>
        <w:t xml:space="preserve">Sirkulasi dan fasilitas parkir; </w:t>
      </w:r>
    </w:p>
    <w:p w:rsidR="000E0AEB" w:rsidRPr="00441F58" w:rsidRDefault="000E0AEB" w:rsidP="00040745">
      <w:pPr>
        <w:spacing w:after="0"/>
        <w:ind w:left="851" w:hanging="425"/>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Pertandaan (Signage); serta </w:t>
      </w:r>
    </w:p>
    <w:p w:rsidR="00A87CDD" w:rsidRPr="00441F58" w:rsidRDefault="000E0AEB" w:rsidP="00040745">
      <w:pPr>
        <w:spacing w:after="0"/>
        <w:ind w:left="850" w:hanging="425"/>
        <w:jc w:val="both"/>
        <w:rPr>
          <w:rFonts w:ascii="Bookman Old Style" w:hAnsi="Bookman Old Style"/>
          <w:sz w:val="24"/>
          <w:szCs w:val="24"/>
        </w:rPr>
      </w:pPr>
      <w:r w:rsidRPr="00441F58">
        <w:rPr>
          <w:rFonts w:ascii="Bookman Old Style" w:hAnsi="Bookman Old Style"/>
          <w:sz w:val="24"/>
          <w:szCs w:val="24"/>
        </w:rPr>
        <w:t xml:space="preserve">i. </w:t>
      </w:r>
      <w:r w:rsidRPr="00441F58">
        <w:rPr>
          <w:rFonts w:ascii="Bookman Old Style" w:hAnsi="Bookman Old Style"/>
          <w:sz w:val="24"/>
          <w:szCs w:val="24"/>
        </w:rPr>
        <w:tab/>
        <w:t>Pencahayaan ruang luar Bangunan Gedung.</w:t>
      </w:r>
    </w:p>
    <w:p w:rsidR="00D83ECD" w:rsidRPr="00AA76D8" w:rsidRDefault="00D83ECD" w:rsidP="00040745">
      <w:pPr>
        <w:spacing w:after="0"/>
        <w:ind w:left="850" w:hanging="425"/>
        <w:jc w:val="both"/>
        <w:rPr>
          <w:rFonts w:ascii="Bookman Old Style" w:hAnsi="Bookman Old Style"/>
          <w:sz w:val="8"/>
          <w:szCs w:val="24"/>
        </w:rPr>
      </w:pPr>
    </w:p>
    <w:p w:rsidR="00A87CDD" w:rsidRPr="00441F58" w:rsidRDefault="000E0AEB" w:rsidP="009C6C4A">
      <w:pPr>
        <w:spacing w:after="120"/>
        <w:jc w:val="center"/>
        <w:rPr>
          <w:rFonts w:ascii="Bookman Old Style" w:hAnsi="Bookman Old Style"/>
          <w:b/>
          <w:sz w:val="24"/>
          <w:szCs w:val="24"/>
        </w:rPr>
      </w:pPr>
      <w:r w:rsidRPr="00441F58">
        <w:rPr>
          <w:rFonts w:ascii="Bookman Old Style" w:hAnsi="Bookman Old Style"/>
          <w:b/>
          <w:sz w:val="24"/>
          <w:szCs w:val="24"/>
        </w:rPr>
        <w:t>Pasal 32</w:t>
      </w:r>
    </w:p>
    <w:p w:rsidR="000E0AEB" w:rsidRDefault="000E0AEB" w:rsidP="00275553">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Ruang terbuka hijau pekarangan (RTHP) sebagaimana dimaksud pad Pasal 31 ayat (2) huruf a sebagai ruang yang berhubungan langsung dengan dan terletak pada persil yang sama dengan Bangunan Gedung, berfungsi sebagai tempat tumbuhnya tanaman, peresapan air, sirkulasi, unsur estetik, sebagai ruang untuk kegiatan atau ruang fasilitas (amenitas). </w:t>
      </w:r>
    </w:p>
    <w:p w:rsidR="000E0AEB" w:rsidRPr="00441F58" w:rsidRDefault="000E0AEB" w:rsidP="00275553">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RTHP ditetapkan dalam RTRW, RDTR dan/atau RTBL, secara langsung atau tidak langsung dalam bentuk Garis Sempadan Bangunan, Koefisien Dasar Bangunan, Koefisien Dasar Hijau, Koefisien Lantai Bangunan, sirkulasi dan fasilitas parkir dan ketetapan lainnya yang bersifat mengikat semua pihak berkepentingan. </w:t>
      </w:r>
    </w:p>
    <w:p w:rsidR="000E0AEB" w:rsidRDefault="000E0AEB" w:rsidP="00FC6A15">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mengenai persyaratan RTHP sebagaimana dimaksud pada ayat (2) belum ditetapkan, maka ketentuan mengenai persyaratan RTHP dapat diatur sementara untuk suatu lokasi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sebagai acuan bagi penerbitan IMB. </w:t>
      </w:r>
    </w:p>
    <w:p w:rsidR="000E0AEB" w:rsidRPr="00441F58" w:rsidRDefault="000E0AEB" w:rsidP="009F33BA">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33</w:t>
      </w:r>
    </w:p>
    <w:p w:rsidR="0083053A" w:rsidRPr="00975ECF" w:rsidRDefault="000E0AEB" w:rsidP="0083053A">
      <w:pPr>
        <w:pStyle w:val="ListParagraph"/>
        <w:numPr>
          <w:ilvl w:val="0"/>
          <w:numId w:val="14"/>
        </w:numPr>
        <w:spacing w:after="120"/>
        <w:ind w:left="450" w:hanging="450"/>
        <w:jc w:val="both"/>
        <w:rPr>
          <w:rFonts w:ascii="Bookman Old Style" w:hAnsi="Bookman Old Style"/>
          <w:sz w:val="24"/>
          <w:szCs w:val="24"/>
        </w:rPr>
      </w:pPr>
      <w:r w:rsidRPr="00AA76D8">
        <w:rPr>
          <w:rFonts w:ascii="Bookman Old Style" w:hAnsi="Bookman Old Style"/>
          <w:sz w:val="24"/>
          <w:szCs w:val="24"/>
        </w:rPr>
        <w:t>Persyaratan ruang sempadan depan Bangunan Gedung sebagaimana dimaksud dalam Pasal 31 ayat (2) huruf b harus mengindahkan keserasian lansekap pada ruas jalan yang terkait sesuai dengan ketentuan dalam RTRW, RDTR, dan/atau RTBL, yang mencakup pagar dan gerbang, tanaman besar/pohon dan bangunan penunjang.</w:t>
      </w:r>
    </w:p>
    <w:p w:rsidR="00A87CDD" w:rsidRPr="00AA76D8" w:rsidRDefault="000E0AEB" w:rsidP="00AA76D8">
      <w:pPr>
        <w:pStyle w:val="ListParagraph"/>
        <w:numPr>
          <w:ilvl w:val="0"/>
          <w:numId w:val="14"/>
        </w:numPr>
        <w:spacing w:after="120"/>
        <w:ind w:left="450" w:hanging="450"/>
        <w:jc w:val="both"/>
        <w:rPr>
          <w:rFonts w:ascii="Bookman Old Style" w:hAnsi="Bookman Old Style"/>
          <w:sz w:val="24"/>
          <w:szCs w:val="24"/>
        </w:rPr>
      </w:pPr>
      <w:r w:rsidRPr="00AA76D8">
        <w:rPr>
          <w:rFonts w:ascii="Bookman Old Style" w:hAnsi="Bookman Old Style"/>
          <w:sz w:val="24"/>
          <w:szCs w:val="24"/>
        </w:rPr>
        <w:t>Terhadap persyaratan ruang sempadan depan bangunan sebagaimana dimaksud pada ayat (1) dapat ditetapkan karakteristik lansekap jalan atau ruas jalan dengan mempertimbangkan keserasian tampak depan bangunan, ruang sempadan depan bangunan, pagar, jalur pajalan kaki, jalur kendaraan dan jalur</w:t>
      </w:r>
      <w:r w:rsidR="00ED2A98" w:rsidRPr="00AA76D8">
        <w:rPr>
          <w:rFonts w:ascii="Bookman Old Style" w:hAnsi="Bookman Old Style"/>
          <w:sz w:val="24"/>
          <w:szCs w:val="24"/>
        </w:rPr>
        <w:t xml:space="preserve"> hijau median jalan dan sarana utilitas umum lainnya.</w:t>
      </w:r>
    </w:p>
    <w:p w:rsidR="00C0509D" w:rsidRPr="00AA76D8" w:rsidRDefault="00C0509D" w:rsidP="00FC6A15">
      <w:pPr>
        <w:spacing w:after="0"/>
        <w:ind w:left="425" w:hanging="425"/>
        <w:jc w:val="both"/>
        <w:rPr>
          <w:rFonts w:ascii="Bookman Old Style" w:hAnsi="Bookman Old Style"/>
          <w:sz w:val="2"/>
          <w:szCs w:val="24"/>
        </w:rPr>
      </w:pPr>
    </w:p>
    <w:p w:rsidR="00ED2A98" w:rsidRPr="00441F58" w:rsidRDefault="00ED2A98" w:rsidP="009F33BA">
      <w:pPr>
        <w:spacing w:after="0"/>
        <w:jc w:val="center"/>
        <w:rPr>
          <w:rFonts w:ascii="Bookman Old Style" w:hAnsi="Bookman Old Style"/>
          <w:b/>
          <w:sz w:val="24"/>
          <w:szCs w:val="24"/>
        </w:rPr>
      </w:pPr>
      <w:r w:rsidRPr="00441F58">
        <w:rPr>
          <w:rFonts w:ascii="Bookman Old Style" w:hAnsi="Bookman Old Style"/>
          <w:b/>
          <w:sz w:val="24"/>
          <w:szCs w:val="24"/>
        </w:rPr>
        <w:t>Pasal 34</w:t>
      </w:r>
    </w:p>
    <w:p w:rsidR="00ED2A98" w:rsidRPr="00441F58"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tapak besmen terhadap lingkungan sebagaimana dimaksud dalam Pasal 31 ayat (2) huruf c berupa kebutuhan besmen dan besaran Koefisien Tapak Besmen (KTB) ditetapkan berdasarkan rencana peruntukan lahan, ketentuan teknis dan kebijakan daerah. </w:t>
      </w:r>
    </w:p>
    <w:p w:rsidR="00A87CDD"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Untuk penyediaaan RTHP yang memadai, lantai besmen pertama tidak dibenarkan keluar dari tapak bangunan di atas tanah dan atap besmen kedua harus berkedalaman sekurang kurangnya 2 (dua) meter dari permukaan tanah.</w:t>
      </w:r>
    </w:p>
    <w:p w:rsidR="00C0509D" w:rsidRPr="00AA76D8" w:rsidRDefault="00C0509D" w:rsidP="00040745">
      <w:pPr>
        <w:spacing w:after="0"/>
        <w:ind w:left="426" w:hanging="426"/>
        <w:jc w:val="both"/>
        <w:rPr>
          <w:rFonts w:ascii="Bookman Old Style" w:hAnsi="Bookman Old Style"/>
          <w:sz w:val="4"/>
          <w:szCs w:val="24"/>
        </w:rPr>
      </w:pPr>
    </w:p>
    <w:p w:rsidR="00ED2A98" w:rsidRPr="00441F58" w:rsidRDefault="00ED2A98" w:rsidP="00040745">
      <w:pPr>
        <w:spacing w:after="0"/>
        <w:jc w:val="center"/>
        <w:rPr>
          <w:rFonts w:ascii="Bookman Old Style" w:hAnsi="Bookman Old Style"/>
          <w:b/>
          <w:sz w:val="24"/>
          <w:szCs w:val="24"/>
        </w:rPr>
      </w:pPr>
      <w:r w:rsidRPr="00441F58">
        <w:rPr>
          <w:rFonts w:ascii="Bookman Old Style" w:hAnsi="Bookman Old Style"/>
          <w:b/>
          <w:sz w:val="24"/>
          <w:szCs w:val="24"/>
        </w:rPr>
        <w:t>Pasal 35</w:t>
      </w:r>
    </w:p>
    <w:p w:rsidR="00ED2A98" w:rsidRPr="00441F58"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Daerah hijau bangunan (DHB) sebagaimana dimaksud dalam Pasal 31 ayat (2) huruf e dapat berupa taman atap atau penanaman pada sisi bangunan. </w:t>
      </w:r>
    </w:p>
    <w:p w:rsidR="00ED2A98" w:rsidRDefault="00ED2A98" w:rsidP="00FC6A1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DHB merupakan bagian dari kewajiban pemohonan IMB untuk menyediakan RTHP dengan luas maksimum 25% dari RTHP. </w:t>
      </w:r>
    </w:p>
    <w:p w:rsidR="00C0509D" w:rsidRPr="00AA76D8" w:rsidRDefault="00C0509D" w:rsidP="00FC6A15">
      <w:pPr>
        <w:spacing w:after="0"/>
        <w:ind w:left="426" w:hanging="426"/>
        <w:jc w:val="both"/>
        <w:rPr>
          <w:rFonts w:ascii="Bookman Old Style" w:hAnsi="Bookman Old Style"/>
          <w:sz w:val="8"/>
          <w:szCs w:val="24"/>
        </w:rPr>
      </w:pPr>
    </w:p>
    <w:p w:rsidR="00ED2A98" w:rsidRPr="00441F58" w:rsidRDefault="00ED2A98" w:rsidP="00040745">
      <w:pPr>
        <w:spacing w:after="0"/>
        <w:jc w:val="center"/>
        <w:rPr>
          <w:rFonts w:ascii="Bookman Old Style" w:hAnsi="Bookman Old Style"/>
          <w:b/>
          <w:sz w:val="24"/>
          <w:szCs w:val="24"/>
        </w:rPr>
      </w:pPr>
      <w:r w:rsidRPr="00441F58">
        <w:rPr>
          <w:rFonts w:ascii="Bookman Old Style" w:hAnsi="Bookman Old Style"/>
          <w:b/>
          <w:sz w:val="24"/>
          <w:szCs w:val="24"/>
        </w:rPr>
        <w:t>Pasal 36</w:t>
      </w:r>
    </w:p>
    <w:p w:rsidR="00ED2A98" w:rsidRDefault="00ED2A98" w:rsidP="00040745">
      <w:pPr>
        <w:spacing w:after="0"/>
        <w:jc w:val="both"/>
        <w:rPr>
          <w:rFonts w:ascii="Bookman Old Style" w:hAnsi="Bookman Old Style"/>
          <w:sz w:val="24"/>
          <w:szCs w:val="24"/>
        </w:rPr>
      </w:pPr>
      <w:r w:rsidRPr="00441F58">
        <w:rPr>
          <w:rFonts w:ascii="Bookman Old Style" w:hAnsi="Bookman Old Style"/>
          <w:sz w:val="24"/>
          <w:szCs w:val="24"/>
        </w:rPr>
        <w:t xml:space="preserve">Tata Tanaman sebagaimana dimaksud dalam Pasal 31 ayat (2) huruf f meliputi aspek pemilihan karakter tanaman dan penempatan tanaman dengan memperhitungkan tingkat kestabilan tanah/wadah tempat tanaman tumbuh dan tingkat bahaya yang ditimbulkannya. </w:t>
      </w:r>
    </w:p>
    <w:p w:rsidR="00975ECF" w:rsidRDefault="00975ECF" w:rsidP="00040745">
      <w:pPr>
        <w:spacing w:after="0"/>
        <w:jc w:val="both"/>
        <w:rPr>
          <w:rFonts w:ascii="Bookman Old Style" w:hAnsi="Bookman Old Style"/>
          <w:sz w:val="24"/>
          <w:szCs w:val="24"/>
        </w:rPr>
      </w:pPr>
    </w:p>
    <w:p w:rsidR="00975ECF" w:rsidRDefault="00975ECF" w:rsidP="00040745">
      <w:pPr>
        <w:spacing w:after="0"/>
        <w:jc w:val="both"/>
        <w:rPr>
          <w:rFonts w:ascii="Bookman Old Style" w:hAnsi="Bookman Old Style"/>
          <w:sz w:val="24"/>
          <w:szCs w:val="24"/>
        </w:rPr>
      </w:pPr>
    </w:p>
    <w:p w:rsidR="00C0509D" w:rsidRPr="00AA76D8" w:rsidRDefault="00C0509D" w:rsidP="00040745">
      <w:pPr>
        <w:spacing w:after="0"/>
        <w:jc w:val="both"/>
        <w:rPr>
          <w:rFonts w:ascii="Bookman Old Style" w:hAnsi="Bookman Old Style"/>
          <w:sz w:val="8"/>
          <w:szCs w:val="24"/>
        </w:rPr>
      </w:pPr>
    </w:p>
    <w:p w:rsidR="00ED2A98" w:rsidRPr="00441F58" w:rsidRDefault="00ED2A98" w:rsidP="00040745">
      <w:pPr>
        <w:spacing w:after="0"/>
        <w:jc w:val="center"/>
        <w:rPr>
          <w:rFonts w:ascii="Bookman Old Style" w:hAnsi="Bookman Old Style"/>
          <w:b/>
          <w:sz w:val="24"/>
          <w:szCs w:val="24"/>
        </w:rPr>
      </w:pPr>
      <w:r w:rsidRPr="00441F58">
        <w:rPr>
          <w:rFonts w:ascii="Bookman Old Style" w:hAnsi="Bookman Old Style"/>
          <w:b/>
          <w:sz w:val="24"/>
          <w:szCs w:val="24"/>
        </w:rPr>
        <w:lastRenderedPageBreak/>
        <w:t>Pasal 37</w:t>
      </w:r>
    </w:p>
    <w:p w:rsidR="00ED2A98" w:rsidRPr="00441F58"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Setiap bangunan bukan rumah tinggal wajib menyediakan fasilitas parkir kendaraan yang proporsional dengan jumlah luas lantai bangunan sesuai Standar Teknis yang telah ditetapkan. </w:t>
      </w:r>
    </w:p>
    <w:p w:rsidR="00A87CDD" w:rsidRPr="00441F58"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Fasilitas parkir sebagaimana dimaksud dalam Pasal 31 ayat (2) huruf g tidak boleh mengurangi daerah hijau yang telah ditetapkan dan harus berorientasi pada pejalan kaki, memudahkan aksesibilitas dan tidak terganggu oleh sirkulasi kendaraan.</w:t>
      </w:r>
    </w:p>
    <w:p w:rsidR="00A87CDD" w:rsidRDefault="00ED2A98" w:rsidP="00040745">
      <w:pPr>
        <w:spacing w:after="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Sistem sirkulasi sebagaimana dimaksud pada Pasal 31 ayat (2) huruf g harus saling mendukung antara sirkulasi ekternal dan sirkulasi internal Bangunan Gedung serta antara individu pemakai bangunan dengan sarana transportasinya.</w:t>
      </w:r>
    </w:p>
    <w:p w:rsidR="00C0509D" w:rsidRPr="00AA76D8" w:rsidRDefault="00C0509D" w:rsidP="00040745">
      <w:pPr>
        <w:spacing w:after="0"/>
        <w:ind w:left="425" w:hanging="425"/>
        <w:jc w:val="both"/>
        <w:rPr>
          <w:rFonts w:ascii="Bookman Old Style" w:hAnsi="Bookman Old Style"/>
          <w:sz w:val="8"/>
          <w:szCs w:val="24"/>
        </w:rPr>
      </w:pPr>
    </w:p>
    <w:p w:rsidR="00ED2A98" w:rsidRPr="00441F58" w:rsidRDefault="00ED2A98" w:rsidP="00040745">
      <w:pPr>
        <w:spacing w:after="0"/>
        <w:jc w:val="center"/>
        <w:rPr>
          <w:rFonts w:ascii="Bookman Old Style" w:hAnsi="Bookman Old Style"/>
          <w:b/>
          <w:sz w:val="24"/>
          <w:szCs w:val="24"/>
        </w:rPr>
      </w:pPr>
      <w:r w:rsidRPr="00441F58">
        <w:rPr>
          <w:rFonts w:ascii="Bookman Old Style" w:hAnsi="Bookman Old Style"/>
          <w:b/>
          <w:sz w:val="24"/>
          <w:szCs w:val="24"/>
        </w:rPr>
        <w:t>Pasal 38</w:t>
      </w:r>
    </w:p>
    <w:p w:rsidR="00ED2A98" w:rsidRPr="00441F58" w:rsidRDefault="00ED2A98" w:rsidP="00040745">
      <w:pPr>
        <w:spacing w:after="0"/>
        <w:ind w:left="426" w:hanging="426"/>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Pertandaan (Signage) sebagaimana dimaksud dalam Pasal 31 ayat (2) huruf h yang ditempatkan pada bangunan, pagar, kavling dan/atau ruang publik tidak boleh mengganggu karakter yang akan diciptakan/dipertahankan. </w:t>
      </w:r>
    </w:p>
    <w:p w:rsidR="00ED2A98" w:rsidRDefault="00ED2A98" w:rsidP="00040745">
      <w:pPr>
        <w:spacing w:after="0"/>
        <w:ind w:left="425" w:hanging="425"/>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 xml:space="preserve">Ketentuan lebih lanjut mengenai pertandaan (signage) Bangunan Gedung sebagaimana dimaksud pada ayat (1) dapat diatur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C0509D" w:rsidRPr="00AA76D8" w:rsidRDefault="00C0509D" w:rsidP="00040745">
      <w:pPr>
        <w:spacing w:after="0"/>
        <w:ind w:left="425" w:hanging="425"/>
        <w:jc w:val="both"/>
        <w:rPr>
          <w:rFonts w:ascii="Bookman Old Style" w:hAnsi="Bookman Old Style"/>
          <w:sz w:val="8"/>
          <w:szCs w:val="24"/>
        </w:rPr>
      </w:pPr>
    </w:p>
    <w:p w:rsidR="00ED2A98" w:rsidRPr="00441F58" w:rsidRDefault="00ED2A98" w:rsidP="00040745">
      <w:pPr>
        <w:spacing w:after="0"/>
        <w:ind w:left="425" w:hanging="425"/>
        <w:jc w:val="center"/>
        <w:rPr>
          <w:rFonts w:ascii="Bookman Old Style" w:hAnsi="Bookman Old Style"/>
          <w:b/>
          <w:sz w:val="24"/>
          <w:szCs w:val="24"/>
        </w:rPr>
      </w:pPr>
      <w:r w:rsidRPr="00441F58">
        <w:rPr>
          <w:rFonts w:ascii="Bookman Old Style" w:hAnsi="Bookman Old Style"/>
          <w:b/>
          <w:sz w:val="24"/>
          <w:szCs w:val="24"/>
        </w:rPr>
        <w:t>Pasal 39</w:t>
      </w:r>
    </w:p>
    <w:p w:rsidR="00ED2A98" w:rsidRPr="00AA76D8" w:rsidRDefault="00ED2A98" w:rsidP="00AA76D8">
      <w:pPr>
        <w:pStyle w:val="ListParagraph"/>
        <w:numPr>
          <w:ilvl w:val="0"/>
          <w:numId w:val="15"/>
        </w:numPr>
        <w:spacing w:after="0"/>
        <w:ind w:left="450" w:hanging="450"/>
        <w:jc w:val="both"/>
        <w:rPr>
          <w:rFonts w:ascii="Bookman Old Style" w:hAnsi="Bookman Old Style"/>
          <w:sz w:val="24"/>
          <w:szCs w:val="24"/>
        </w:rPr>
      </w:pPr>
      <w:r w:rsidRPr="00AA76D8">
        <w:rPr>
          <w:rFonts w:ascii="Bookman Old Style" w:hAnsi="Bookman Old Style"/>
          <w:sz w:val="24"/>
          <w:szCs w:val="24"/>
        </w:rPr>
        <w:t xml:space="preserve">Pencahayaan ruang luar Bangunan Gedung sebagaimana dimaksud dalam Pasal 31 ayat (2) huruf i harus disediakan dengan memperhatikan karakter lingkungan, fungsi dan arsitektur bangunan, estetika amenitas dan komponen promosi. </w:t>
      </w:r>
    </w:p>
    <w:p w:rsidR="0083053A" w:rsidRPr="00975ECF" w:rsidRDefault="00ED2A98" w:rsidP="00975ECF">
      <w:pPr>
        <w:pStyle w:val="ListParagraph"/>
        <w:numPr>
          <w:ilvl w:val="0"/>
          <w:numId w:val="15"/>
        </w:numPr>
        <w:spacing w:after="0"/>
        <w:ind w:left="450" w:hanging="450"/>
        <w:jc w:val="both"/>
        <w:rPr>
          <w:rFonts w:ascii="Bookman Old Style" w:hAnsi="Bookman Old Style"/>
          <w:sz w:val="24"/>
          <w:szCs w:val="24"/>
        </w:rPr>
      </w:pPr>
      <w:r w:rsidRPr="0083053A">
        <w:rPr>
          <w:rFonts w:ascii="Bookman Old Style" w:hAnsi="Bookman Old Style"/>
          <w:sz w:val="24"/>
          <w:szCs w:val="24"/>
        </w:rPr>
        <w:t>Pencahayaan yang dihasilkan sebagaimana dimaksud pada ayat (1) harus memenuhi keserasian dengan pencahayaan dari dalam bangunan dan pencahayaan dari penerangan jalan umum.</w:t>
      </w:r>
    </w:p>
    <w:p w:rsidR="003A1BC3" w:rsidRPr="00441F58" w:rsidRDefault="003A1BC3" w:rsidP="00040745">
      <w:pPr>
        <w:spacing w:after="0"/>
        <w:jc w:val="center"/>
        <w:rPr>
          <w:rFonts w:ascii="Bookman Old Style" w:hAnsi="Bookman Old Style"/>
          <w:b/>
          <w:sz w:val="24"/>
          <w:szCs w:val="24"/>
        </w:rPr>
      </w:pPr>
      <w:r w:rsidRPr="00441F58">
        <w:rPr>
          <w:rFonts w:ascii="Bookman Old Style" w:hAnsi="Bookman Old Style"/>
          <w:b/>
          <w:sz w:val="24"/>
          <w:szCs w:val="24"/>
        </w:rPr>
        <w:t>Paragraf 5</w:t>
      </w:r>
    </w:p>
    <w:p w:rsidR="003A1BC3" w:rsidRPr="00441F58" w:rsidRDefault="003A1BC3" w:rsidP="00040745">
      <w:pPr>
        <w:spacing w:after="0"/>
        <w:jc w:val="center"/>
        <w:rPr>
          <w:rFonts w:ascii="Bookman Old Style" w:hAnsi="Bookman Old Style"/>
          <w:b/>
          <w:sz w:val="24"/>
          <w:szCs w:val="24"/>
        </w:rPr>
      </w:pPr>
      <w:r w:rsidRPr="00441F58">
        <w:rPr>
          <w:rFonts w:ascii="Bookman Old Style" w:hAnsi="Bookman Old Style"/>
          <w:b/>
          <w:sz w:val="24"/>
          <w:szCs w:val="24"/>
        </w:rPr>
        <w:t>Persyaratan Pengendalian Dampak Lingkungan</w:t>
      </w:r>
    </w:p>
    <w:p w:rsidR="003A1BC3" w:rsidRPr="00441F58" w:rsidRDefault="003A1BC3" w:rsidP="00040745">
      <w:pPr>
        <w:spacing w:after="0"/>
        <w:jc w:val="center"/>
        <w:rPr>
          <w:rFonts w:ascii="Bookman Old Style" w:hAnsi="Bookman Old Style"/>
          <w:b/>
          <w:sz w:val="24"/>
          <w:szCs w:val="24"/>
        </w:rPr>
      </w:pPr>
      <w:r w:rsidRPr="00441F58">
        <w:rPr>
          <w:rFonts w:ascii="Bookman Old Style" w:hAnsi="Bookman Old Style"/>
          <w:b/>
          <w:sz w:val="24"/>
          <w:szCs w:val="24"/>
        </w:rPr>
        <w:t>Pasal 40</w:t>
      </w:r>
    </w:p>
    <w:p w:rsidR="00FA3370" w:rsidRPr="00441F58" w:rsidRDefault="00FA3370" w:rsidP="00FA3370">
      <w:pPr>
        <w:spacing w:after="60"/>
        <w:ind w:left="425" w:hanging="425"/>
        <w:jc w:val="both"/>
        <w:rPr>
          <w:rFonts w:ascii="Bookman Old Style" w:hAnsi="Bookman Old Style"/>
          <w:sz w:val="24"/>
          <w:szCs w:val="24"/>
        </w:rPr>
      </w:pPr>
      <w:r w:rsidRPr="00441F58">
        <w:rPr>
          <w:rFonts w:ascii="Bookman Old Style" w:hAnsi="Bookman Old Style"/>
          <w:sz w:val="24"/>
          <w:szCs w:val="24"/>
        </w:rPr>
        <w:t>(1)</w:t>
      </w:r>
      <w:r w:rsidRPr="00441F58">
        <w:rPr>
          <w:rFonts w:ascii="Bookman Old Style" w:hAnsi="Bookman Old Style"/>
          <w:sz w:val="24"/>
          <w:szCs w:val="24"/>
        </w:rPr>
        <w:tab/>
        <w:t>Setiap Kegiatan dalam Bangunan dan/atau Lingkungannya yang Berpotensi</w:t>
      </w:r>
      <w:r w:rsidR="001F00A9" w:rsidRPr="00441F58">
        <w:rPr>
          <w:rFonts w:ascii="Bookman Old Style" w:hAnsi="Bookman Old Style"/>
          <w:sz w:val="24"/>
          <w:szCs w:val="24"/>
        </w:rPr>
        <w:t xml:space="preserve"> menimbulkan Dampak Lingkungan w</w:t>
      </w:r>
      <w:r w:rsidRPr="00441F58">
        <w:rPr>
          <w:rFonts w:ascii="Bookman Old Style" w:hAnsi="Bookman Old Style"/>
          <w:sz w:val="24"/>
          <w:szCs w:val="24"/>
        </w:rPr>
        <w:t xml:space="preserve">ajib memiliki dokumen kajian dampak lingkungan; </w:t>
      </w:r>
    </w:p>
    <w:p w:rsidR="00FA3370" w:rsidRPr="00441F58" w:rsidRDefault="00FA3370" w:rsidP="00FA3370">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Berdasarkan besaran dan sifat dampak, dokumen itu dibagi 3 yaitu Amdal, UPL/UKL dan</w:t>
      </w:r>
      <w:r w:rsidR="001F00A9" w:rsidRPr="00441F58">
        <w:rPr>
          <w:rFonts w:ascii="Bookman Old Style" w:hAnsi="Bookman Old Style"/>
          <w:sz w:val="24"/>
          <w:szCs w:val="24"/>
        </w:rPr>
        <w:t xml:space="preserve"> atau</w:t>
      </w:r>
      <w:r w:rsidRPr="00441F58">
        <w:rPr>
          <w:rFonts w:ascii="Bookman Old Style" w:hAnsi="Bookman Old Style"/>
          <w:sz w:val="24"/>
          <w:szCs w:val="24"/>
        </w:rPr>
        <w:t xml:space="preserve"> Surat Pernyataan Pengelolaan Lingkungan (SPPL).</w:t>
      </w:r>
    </w:p>
    <w:p w:rsidR="00C0509D" w:rsidRPr="00441F58" w:rsidRDefault="00FA3370" w:rsidP="00DD6B44">
      <w:pPr>
        <w:spacing w:after="60"/>
        <w:ind w:left="425"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Pelaksanaan penaatan ketentuan mengenai kewajiban dokumen lingkungan    diatur dalam peraturan perundang-undangan oleh instansi berwenang terkait.</w:t>
      </w:r>
    </w:p>
    <w:p w:rsidR="003A1BC3" w:rsidRPr="00441F58" w:rsidRDefault="003A1BC3" w:rsidP="00040745">
      <w:pPr>
        <w:spacing w:after="0"/>
        <w:ind w:left="426" w:hanging="426"/>
        <w:jc w:val="center"/>
        <w:rPr>
          <w:rFonts w:ascii="Bookman Old Style" w:hAnsi="Bookman Old Style"/>
          <w:b/>
          <w:sz w:val="24"/>
          <w:szCs w:val="24"/>
        </w:rPr>
      </w:pPr>
      <w:r w:rsidRPr="00441F58">
        <w:rPr>
          <w:rFonts w:ascii="Bookman Old Style" w:hAnsi="Bookman Old Style"/>
          <w:b/>
          <w:sz w:val="24"/>
          <w:szCs w:val="24"/>
        </w:rPr>
        <w:t>Paragraf 6</w:t>
      </w:r>
    </w:p>
    <w:p w:rsidR="003A1BC3" w:rsidRPr="00441F58" w:rsidRDefault="003A1BC3" w:rsidP="00040745">
      <w:pPr>
        <w:spacing w:after="0"/>
        <w:ind w:left="426" w:hanging="426"/>
        <w:jc w:val="center"/>
        <w:rPr>
          <w:rFonts w:ascii="Bookman Old Style" w:hAnsi="Bookman Old Style"/>
          <w:b/>
          <w:sz w:val="24"/>
          <w:szCs w:val="24"/>
        </w:rPr>
      </w:pPr>
      <w:r w:rsidRPr="00441F58">
        <w:rPr>
          <w:rFonts w:ascii="Bookman Old Style" w:hAnsi="Bookman Old Style"/>
          <w:b/>
          <w:sz w:val="24"/>
          <w:szCs w:val="24"/>
        </w:rPr>
        <w:t>Rencana Tata Bangunan dan Lingkungan</w:t>
      </w:r>
    </w:p>
    <w:p w:rsidR="003A1BC3" w:rsidRPr="00441F58" w:rsidRDefault="003A1BC3" w:rsidP="00040745">
      <w:pPr>
        <w:spacing w:after="0"/>
        <w:ind w:left="426" w:hanging="426"/>
        <w:jc w:val="center"/>
        <w:rPr>
          <w:rFonts w:ascii="Bookman Old Style" w:hAnsi="Bookman Old Style"/>
          <w:b/>
          <w:sz w:val="24"/>
          <w:szCs w:val="24"/>
        </w:rPr>
      </w:pPr>
      <w:r w:rsidRPr="00441F58">
        <w:rPr>
          <w:rFonts w:ascii="Bookman Old Style" w:hAnsi="Bookman Old Style"/>
          <w:b/>
          <w:sz w:val="24"/>
          <w:szCs w:val="24"/>
        </w:rPr>
        <w:t>Pasal 41</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Rencana Tata Bangunan dan Lingkungan atau RTBL memuat program bangunan dan lingkungan, rencana umum dan panduan rancangan, rencana investasi dan ketentuan pengendalian rencana dan pedoman pengendalian pelaksanaan. </w:t>
      </w:r>
    </w:p>
    <w:p w:rsidR="003A1BC3"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Program bangunan dan lingkungan sebagaimana dimaksud pada ayat (1) memuat jenis, jumlah, besaran, dan luasan Bangunan Gedung, serta kebutuhan ruang terbuka hijau, fasilitas umum, fasilitas sosial, prasarana aksesibilitas, sarana pencahayaan, dan sarana penyehatan lingkungan, baik berupa penataan prasarana dan sarana yang sudah ada maupun baru. </w:t>
      </w:r>
    </w:p>
    <w:p w:rsidR="00975ECF" w:rsidRDefault="00975ECF" w:rsidP="00040745">
      <w:pPr>
        <w:spacing w:after="0"/>
        <w:ind w:left="567" w:hanging="567"/>
        <w:jc w:val="both"/>
        <w:rPr>
          <w:rFonts w:ascii="Bookman Old Style" w:hAnsi="Bookman Old Style"/>
          <w:sz w:val="24"/>
          <w:szCs w:val="24"/>
        </w:rPr>
      </w:pPr>
    </w:p>
    <w:p w:rsidR="00975ECF" w:rsidRPr="00441F58" w:rsidRDefault="00975ECF" w:rsidP="00040745">
      <w:pPr>
        <w:spacing w:after="0"/>
        <w:ind w:left="567" w:hanging="567"/>
        <w:jc w:val="both"/>
        <w:rPr>
          <w:rFonts w:ascii="Bookman Old Style" w:hAnsi="Bookman Old Style"/>
          <w:sz w:val="24"/>
          <w:szCs w:val="24"/>
        </w:rPr>
      </w:pP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t xml:space="preserve">Rencana umum dan panduan rancangan sebagaimana dimaksud pada ayat (1) merupakan ketentuan-ketentuan tata bangunan dan lingkungan pada suatu lingkungan/ kawasan yang memuat rencana peruntukan lahan makro dan mikro, rencana perpetakan, rencana tapak, rencana sistem pergerakan, rencana aksesibilitas lingkungan, rencana prasarana dan sarana lingkungan, rencana wujud visual bangunan, dan Ruang Terbuka Hijau. </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Rencana investasi sebagaimana dimaksud pada ayat (1) merupakan arahan program investasi Bangunan Gedung dan lingkungannya yang disusun berdasarkan program bangunan dan lingkungan serta ketentuan rencana umum dan panduan rencana yang memperhitungkan kebutuhan nyata para pemangku kepentingan dalam proses pengendalian investasi dan pembiayaan dalam penataan lingkungan/kawasan, dan merupakan rujukan bagi para pemangku kepentingan untuk menghitung kelayakan investasi dan pembiayaan suatu penataan atau pun menghitung tolok ukur keberhasilan investasi, sehingga tercapai kesinambungan pentahapan pelaksanaan pembangunan. </w:t>
      </w:r>
    </w:p>
    <w:p w:rsidR="003A1BC3"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Ketentuan pengendalian rencana sebagaimana dimaksud pada ayat (1) merupakan alat mobilisasi peran masing-masing pemangku kepentingan pada masa pelaksanaan atau masa pemberlakuan RTBL sesuai dengan kapasitasnya dalam suatu sistem yang disepakati bersama, dan berlaku sebagai rujukan bagi para pemangku kepentingan untuk mengukur tingkat keberhasilan kesinambungan pentahapan pelaksanaan pembangunan.</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Pedoman pengendalian pelaksanaan sebagaimana dimaksud pada ayat (1) merupakan alat untuk mengarahkan perwujudan pelaksanaan penataan bangunan dan lingkungan/kawasan yang berdasarkan dokumen RTBL, dan memandu pengelolaan kawasan agar dapat berkualitas, meningkat, dan berkelanjutan. </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RTBL disusun berdasarkan pada pola penataan Bangunan Gedung dan lingkungan yang ditetapkan oleh Pemerintah Daerah dan/atau masyarakat serta dapat dilakukan melalui kemitraan Pemerintah Daerah dengan swasta dan/atau masyarakat sesuai dengan tingkat permasalahan pada lingkungan/kawasan bersangkutan dengan mempertimbangkan pendapat para ahli dan masyarakat. </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 xml:space="preserve">Pola penataan Bangunan Gedung dan lingkungan sebagaimana dimaksud pada ayat (7) meliputi pembangunan baru (new development), pembangunan sisipan parsial </w:t>
      </w:r>
      <w:r w:rsidRPr="00441F58">
        <w:rPr>
          <w:rFonts w:ascii="Bookman Old Style" w:hAnsi="Bookman Old Style"/>
          <w:i/>
          <w:sz w:val="24"/>
          <w:szCs w:val="24"/>
        </w:rPr>
        <w:t>(infill development)</w:t>
      </w:r>
      <w:r w:rsidRPr="00441F58">
        <w:rPr>
          <w:rFonts w:ascii="Bookman Old Style" w:hAnsi="Bookman Old Style"/>
          <w:sz w:val="24"/>
          <w:szCs w:val="24"/>
        </w:rPr>
        <w:t xml:space="preserve">, peremajaan kota (urban renewal), pembangunan kembali wilayah perkotaan </w:t>
      </w:r>
      <w:r w:rsidRPr="00441F58">
        <w:rPr>
          <w:rFonts w:ascii="Bookman Old Style" w:hAnsi="Bookman Old Style"/>
          <w:i/>
          <w:sz w:val="24"/>
          <w:szCs w:val="24"/>
        </w:rPr>
        <w:t>(urban redevelopment)</w:t>
      </w:r>
      <w:r w:rsidRPr="00441F58">
        <w:rPr>
          <w:rFonts w:ascii="Bookman Old Style" w:hAnsi="Bookman Old Style"/>
          <w:sz w:val="24"/>
          <w:szCs w:val="24"/>
        </w:rPr>
        <w:t xml:space="preserve">, pembangunan untuk menghidupkan kembali wilayah perkotaan </w:t>
      </w:r>
      <w:r w:rsidRPr="00441F58">
        <w:rPr>
          <w:rFonts w:ascii="Bookman Old Style" w:hAnsi="Bookman Old Style"/>
          <w:i/>
          <w:sz w:val="24"/>
          <w:szCs w:val="24"/>
        </w:rPr>
        <w:t>(urban revitalization),</w:t>
      </w:r>
      <w:r w:rsidRPr="00441F58">
        <w:rPr>
          <w:rFonts w:ascii="Bookman Old Style" w:hAnsi="Bookman Old Style"/>
          <w:sz w:val="24"/>
          <w:szCs w:val="24"/>
        </w:rPr>
        <w:t xml:space="preserve"> dan pelestarian kawasan. </w:t>
      </w:r>
    </w:p>
    <w:p w:rsidR="003A1BC3" w:rsidRPr="00441F58"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(9) </w:t>
      </w:r>
      <w:r w:rsidRPr="00441F58">
        <w:rPr>
          <w:rFonts w:ascii="Bookman Old Style" w:hAnsi="Bookman Old Style"/>
          <w:sz w:val="24"/>
          <w:szCs w:val="24"/>
        </w:rPr>
        <w:tab/>
        <w:t xml:space="preserve">RTBL yang didasarkan pada berbagai pola penataan Bangunan Gedung dan lingkungan sebagaimana dimaksud pada ayat (8) ini ditujukan bagi berbagai status kawasan seperti kawasan baru yang potensial berkembang, kawasan terbangun, kawasan yang dilindungi dan dilestarikan, atau kawasan yang bersifat gabungan atau campuran dari ketiga jenis kawasan pada ayat ini. </w:t>
      </w:r>
    </w:p>
    <w:p w:rsidR="003A1BC3" w:rsidRDefault="003A1BC3"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(10) </w:t>
      </w:r>
      <w:r w:rsidRPr="00441F58">
        <w:rPr>
          <w:rFonts w:ascii="Bookman Old Style" w:hAnsi="Bookman Old Style"/>
          <w:sz w:val="24"/>
          <w:szCs w:val="24"/>
        </w:rPr>
        <w:tab/>
        <w:t xml:space="preserve">RTBL ditetapkan dengan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C0509D" w:rsidRDefault="00C0509D"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Pr="00441F58" w:rsidRDefault="00975ECF" w:rsidP="00040745">
      <w:pPr>
        <w:spacing w:after="0"/>
        <w:ind w:left="567" w:hanging="567"/>
        <w:jc w:val="both"/>
        <w:rPr>
          <w:rFonts w:ascii="Bookman Old Style" w:hAnsi="Bookman Old Style"/>
          <w:sz w:val="24"/>
          <w:szCs w:val="24"/>
        </w:rPr>
      </w:pPr>
    </w:p>
    <w:p w:rsidR="002508C6" w:rsidRPr="00441F58" w:rsidRDefault="002508C6" w:rsidP="00040745">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lastRenderedPageBreak/>
        <w:t>Paragraf 7</w:t>
      </w:r>
    </w:p>
    <w:p w:rsidR="006815E5" w:rsidRPr="00441F58" w:rsidRDefault="002508C6" w:rsidP="00040745">
      <w:pPr>
        <w:pStyle w:val="ListParagraph"/>
        <w:spacing w:after="0"/>
        <w:ind w:left="426" w:hanging="426"/>
        <w:contextualSpacing w:val="0"/>
        <w:jc w:val="center"/>
        <w:rPr>
          <w:rFonts w:ascii="Bookman Old Style" w:hAnsi="Bookman Old Style"/>
          <w:b/>
          <w:sz w:val="24"/>
          <w:szCs w:val="24"/>
        </w:rPr>
      </w:pPr>
      <w:r w:rsidRPr="00441F58">
        <w:rPr>
          <w:rFonts w:ascii="Bookman Old Style" w:hAnsi="Bookman Old Style"/>
          <w:b/>
          <w:sz w:val="24"/>
          <w:szCs w:val="24"/>
        </w:rPr>
        <w:t>Persyaratan Keandalan Bangunan Gedung</w:t>
      </w:r>
    </w:p>
    <w:p w:rsidR="002508C6" w:rsidRPr="00441F58" w:rsidRDefault="002508C6" w:rsidP="00040745">
      <w:pPr>
        <w:pStyle w:val="ListParagraph"/>
        <w:spacing w:after="0"/>
        <w:ind w:left="425" w:hanging="425"/>
        <w:contextualSpacing w:val="0"/>
        <w:jc w:val="center"/>
        <w:rPr>
          <w:rFonts w:ascii="Bookman Old Style" w:hAnsi="Bookman Old Style"/>
          <w:b/>
          <w:sz w:val="24"/>
          <w:szCs w:val="24"/>
        </w:rPr>
      </w:pPr>
      <w:r w:rsidRPr="00441F58">
        <w:rPr>
          <w:rFonts w:ascii="Bookman Old Style" w:hAnsi="Bookman Old Style"/>
          <w:b/>
          <w:sz w:val="24"/>
          <w:szCs w:val="24"/>
        </w:rPr>
        <w:t>Pasal 42</w:t>
      </w:r>
    </w:p>
    <w:p w:rsidR="002508C6" w:rsidRDefault="002508C6" w:rsidP="00040745">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Persyaratan keandalan Bangunan Gedung sebagaimana dimaksud dalam Pasal 16 meliputi persyaratan keselamatan, kesehatan, kenyamanan dan kemudahan.</w:t>
      </w:r>
    </w:p>
    <w:p w:rsidR="002508C6" w:rsidRPr="00441F58" w:rsidRDefault="002508C6"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Paragraf 8</w:t>
      </w:r>
    </w:p>
    <w:p w:rsidR="002508C6" w:rsidRPr="00441F58" w:rsidRDefault="002508C6"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Persyaratan Keselamatan Bangunan Gedung</w:t>
      </w:r>
    </w:p>
    <w:p w:rsidR="002508C6" w:rsidRPr="00441F58" w:rsidRDefault="002508C6"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Pasal 43</w:t>
      </w:r>
    </w:p>
    <w:p w:rsidR="002508C6" w:rsidRDefault="002508C6" w:rsidP="00040745">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 xml:space="preserve">Persyaratan keandalan Bangunan Gedung terdiri dari persyaratan keselamatan Bangunan Gedung, persyaratan kesehatan Bangunan Gedung, persyaratan kenyamanan Bangunan Gedung dan persyaratan kemudahan Bangunan Gedung. </w:t>
      </w:r>
    </w:p>
    <w:p w:rsidR="00C0509D" w:rsidRPr="00441F58" w:rsidRDefault="00C0509D" w:rsidP="00040745">
      <w:pPr>
        <w:pStyle w:val="ListParagraph"/>
        <w:spacing w:after="0"/>
        <w:ind w:left="0"/>
        <w:contextualSpacing w:val="0"/>
        <w:jc w:val="both"/>
        <w:rPr>
          <w:rFonts w:ascii="Bookman Old Style" w:hAnsi="Bookman Old Style"/>
          <w:sz w:val="24"/>
          <w:szCs w:val="24"/>
        </w:rPr>
      </w:pPr>
    </w:p>
    <w:p w:rsidR="002508C6" w:rsidRPr="00441F58" w:rsidRDefault="002508C6"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Pasal 44</w:t>
      </w:r>
    </w:p>
    <w:p w:rsidR="002508C6" w:rsidRPr="00441F58" w:rsidRDefault="002508C6" w:rsidP="00040745">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 xml:space="preserve">Persyaratan keselamatan Bangunan Gedung sebagaimana dimaksud dalam Pasal 43 meliputi persyaratan kemampuan Bangunan Gedung terhadap beban muatan, persyaratan kemampuan Bangunan Gedung terhadap bahaya kebakaran dan persyaratan kemampuan Bangunan Gedung terhadap bahaya petir. </w:t>
      </w:r>
    </w:p>
    <w:p w:rsidR="002508C6" w:rsidRPr="00441F58" w:rsidRDefault="002508C6"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45</w:t>
      </w:r>
    </w:p>
    <w:p w:rsidR="002508C6" w:rsidRDefault="002508C6" w:rsidP="0083053A">
      <w:pPr>
        <w:pStyle w:val="ListParagraph"/>
        <w:numPr>
          <w:ilvl w:val="0"/>
          <w:numId w:val="11"/>
        </w:numPr>
        <w:spacing w:after="0"/>
        <w:ind w:left="540" w:hanging="540"/>
        <w:contextualSpacing w:val="0"/>
        <w:jc w:val="both"/>
        <w:rPr>
          <w:rFonts w:ascii="Bookman Old Style" w:hAnsi="Bookman Old Style"/>
          <w:sz w:val="24"/>
          <w:szCs w:val="24"/>
        </w:rPr>
      </w:pPr>
      <w:r w:rsidRPr="00441F58">
        <w:rPr>
          <w:rFonts w:ascii="Bookman Old Style" w:hAnsi="Bookman Old Style"/>
          <w:sz w:val="24"/>
          <w:szCs w:val="24"/>
        </w:rPr>
        <w:t xml:space="preserve">Persyaratan kemampuan Bangunan Gedung terhadap beban muatan sebagaimana dimaksud dalam Pasal 44 meliputi persyaratan struktur Bangunan Gedung, pembebanan pada Bangunan Gedung, struktur atas Bangunan Gedung, struktur bawah Bangunan Gedung, pondasi langsung, pondasi dalam, keselamatan struktur, keruntuhan struktur dan persyaratan bahan. </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Struktur Bangunan Gedung sebagaimana dimaksud pada ayat (1) harus kuat/kokoh, stabil dalam memikul beban dan memenuhi persyaratan keselamatan, persyaratan kelayanan selama umur yang direncanakan dengan mempertimbangkan: </w:t>
      </w:r>
    </w:p>
    <w:p w:rsidR="0083053A" w:rsidRPr="00975ECF" w:rsidRDefault="002508C6" w:rsidP="00975ECF">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fungsi Bangunan Gedung, lokasi, keawetan dan kemungkinan pelaksanaan konstruksi Bangunan Gedung; </w:t>
      </w:r>
    </w:p>
    <w:p w:rsidR="002508C6" w:rsidRPr="00441F58" w:rsidRDefault="002508C6" w:rsidP="0016011B">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pengaruh aksi sebagai akibat dari beban yang bekerja selama umur layanan struktur baik beban muatan tetap maupun sementara yang timbul akibat gempa, angin, korosi, jamur dan serangga perusak; </w:t>
      </w:r>
    </w:p>
    <w:p w:rsidR="002508C6" w:rsidRPr="00441F58" w:rsidRDefault="002508C6" w:rsidP="0016011B">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pengaruh gempa terhadap substruktur maupun struktur Bangunan Gedung sesuai zona gempanya; </w:t>
      </w:r>
    </w:p>
    <w:p w:rsidR="002508C6" w:rsidRPr="00441F58" w:rsidRDefault="002508C6" w:rsidP="0016011B">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struktur bangunan yang direncanakan secara daktail pada kondisi pembebanan maksimum, sehingga pada saat terjadi keruntuhan, kondisi strukturnya masih memungkinkan penyelamatan diri penghuninya; </w:t>
      </w:r>
    </w:p>
    <w:p w:rsidR="002508C6" w:rsidRPr="00441F58" w:rsidRDefault="002508C6" w:rsidP="0016011B">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struktur bawah Bangunan Gedung pada lokasi tanah yang dapat terjadi likulfaksi, dan; </w:t>
      </w:r>
    </w:p>
    <w:p w:rsidR="002508C6" w:rsidRPr="00441F58" w:rsidRDefault="002508C6" w:rsidP="0016011B">
      <w:pPr>
        <w:pStyle w:val="ListParagraph"/>
        <w:spacing w:after="0" w:line="240" w:lineRule="auto"/>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keandalan Bangunan Gedung.</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Pembebanan pada Bangunan Gedung sebagaimana dimaksud pada ayat (1) harus dianalisis dengan memeriksa respon struktur terhadap beban tetap, beban sementara atau beban khusus yang mungkin bekerja selama umur pelayanan dengan menggunakan </w:t>
      </w:r>
      <w:r w:rsidR="00CB77DB" w:rsidRPr="00441F58">
        <w:rPr>
          <w:rFonts w:ascii="Bookman Old Style" w:hAnsi="Bookman Old Style"/>
          <w:sz w:val="24"/>
          <w:szCs w:val="24"/>
        </w:rPr>
        <w:t>standar baku dan/atau Pedoman Teknis</w:t>
      </w:r>
      <w:r w:rsidRPr="00441F58">
        <w:rPr>
          <w:rFonts w:ascii="Bookman Old Style" w:hAnsi="Bookman Old Style"/>
          <w:sz w:val="24"/>
          <w:szCs w:val="24"/>
        </w:rPr>
        <w:t xml:space="preserve">. </w:t>
      </w:r>
    </w:p>
    <w:p w:rsidR="00CB77DB"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00CB77DB" w:rsidRPr="00441F58">
        <w:rPr>
          <w:rFonts w:ascii="Bookman Old Style" w:hAnsi="Bookman Old Style"/>
          <w:sz w:val="24"/>
          <w:szCs w:val="24"/>
        </w:rPr>
        <w:tab/>
      </w:r>
      <w:r w:rsidRPr="00441F58">
        <w:rPr>
          <w:rFonts w:ascii="Bookman Old Style" w:hAnsi="Bookman Old Style"/>
          <w:sz w:val="24"/>
          <w:szCs w:val="24"/>
        </w:rPr>
        <w:t xml:space="preserve">Struktur atas Bangunan Gedung sebagaimana dimaksud pada ayat (1) meliputi konstruksi beton, konstruksi baja, konstruksi kayu, konstruksi bambu, konstruksi dengan bahan dan teknologi khusus dilaksanakan dengan </w:t>
      </w:r>
      <w:r w:rsidR="00CB77DB" w:rsidRPr="00441F58">
        <w:rPr>
          <w:rFonts w:ascii="Bookman Old Style" w:hAnsi="Bookman Old Style"/>
          <w:sz w:val="24"/>
          <w:szCs w:val="24"/>
        </w:rPr>
        <w:t>standar baku dan/atau Pedoman Teknis.</w:t>
      </w:r>
    </w:p>
    <w:p w:rsidR="002508C6"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Struktur bawah Bangunan Gedung sebagaimana dimaksud pada ayat (1) meliputi pondasi langsung dan pondasi dalam. </w:t>
      </w:r>
    </w:p>
    <w:p w:rsidR="00975ECF" w:rsidRPr="00441F58" w:rsidRDefault="00975ECF" w:rsidP="00040745">
      <w:pPr>
        <w:pStyle w:val="ListParagraph"/>
        <w:spacing w:after="0"/>
        <w:ind w:left="567" w:hanging="567"/>
        <w:contextualSpacing w:val="0"/>
        <w:jc w:val="both"/>
        <w:rPr>
          <w:rFonts w:ascii="Bookman Old Style" w:hAnsi="Bookman Old Style"/>
          <w:sz w:val="24"/>
          <w:szCs w:val="24"/>
        </w:rPr>
      </w:pP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Pondasi langsung sebagaimana dimaksud pada ayat (5) harus direncanakan sehingga dasarnya terletak di atas lapisan tanah yang mantap dengan daya </w:t>
      </w:r>
      <w:r w:rsidRPr="00441F58">
        <w:rPr>
          <w:rFonts w:ascii="Bookman Old Style" w:hAnsi="Bookman Old Style"/>
          <w:sz w:val="24"/>
          <w:szCs w:val="24"/>
        </w:rPr>
        <w:lastRenderedPageBreak/>
        <w:t xml:space="preserve">dukung tanah yang cukup kuat dan selama berfungsinya Bangunan Gedung tidak mengalami penurunan yang melampaui batas. </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Pondasi dalam sebagaimana dimaksud pada ayat (5) digunakan dalam hal lapisan tanah dengan daya dukung yang terletak cukup jauh di bawah permukaan tanah sehingga pengguna pondasi langsung dapat menyebabkan penurunan yang berlebihan atau ketidakstabilan konstruksi. </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 xml:space="preserve">Keselamatan struktur sebagaimana dimaksud pada ayat (1) merupakan salah satu penentuan tingkat keandalan struktur bangunan yang diperoleh dari hasil Pemeriksaan Berkala oleh tenaga ahli yang bersertifikat sesuai dengan ketentuan </w:t>
      </w:r>
      <w:r w:rsidR="00CB77DB" w:rsidRPr="00441F58">
        <w:rPr>
          <w:rFonts w:ascii="Bookman Old Style" w:hAnsi="Bookman Old Style"/>
          <w:sz w:val="24"/>
          <w:szCs w:val="24"/>
        </w:rPr>
        <w:t>ketentuan peraturan perundang-undangan</w:t>
      </w:r>
      <w:r w:rsidRPr="00441F58">
        <w:rPr>
          <w:rFonts w:ascii="Bookman Old Style" w:hAnsi="Bookman Old Style"/>
          <w:sz w:val="24"/>
          <w:szCs w:val="24"/>
        </w:rPr>
        <w:t xml:space="preserve">. </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(9) </w:t>
      </w:r>
      <w:r w:rsidRPr="00441F58">
        <w:rPr>
          <w:rFonts w:ascii="Bookman Old Style" w:hAnsi="Bookman Old Style"/>
          <w:sz w:val="24"/>
          <w:szCs w:val="24"/>
        </w:rPr>
        <w:tab/>
        <w:t xml:space="preserve">Keruntuhan struktur sebagaimana dimaksud pada ayat (1) merupakan salah satu kondisi yang harus dihindari dengan cara melakukan Pemeriksaan Berkala tingkat keandalan Bangunan Gedung sesuai dengan Peraturan </w:t>
      </w:r>
      <w:r w:rsidR="00CB77DB" w:rsidRPr="00441F58">
        <w:rPr>
          <w:rFonts w:ascii="Bookman Old Style" w:hAnsi="Bookman Old Style"/>
          <w:sz w:val="24"/>
          <w:szCs w:val="24"/>
        </w:rPr>
        <w:t>peraturan perundang-undangan</w:t>
      </w:r>
      <w:r w:rsidRPr="00441F58">
        <w:rPr>
          <w:rFonts w:ascii="Bookman Old Style" w:hAnsi="Bookman Old Style"/>
          <w:sz w:val="24"/>
          <w:szCs w:val="24"/>
        </w:rPr>
        <w:t xml:space="preserve">. </w:t>
      </w:r>
    </w:p>
    <w:p w:rsidR="002508C6" w:rsidRPr="00441F58" w:rsidRDefault="002508C6"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(10) Persyaratan bahan sebagaimana dimaksud pada ayat (1) harus memenuhi persyaratan keamanan, keselamatan lingkungan dan Pengguna Bangunan Gedung serta sesuai dengan SNI terkait.</w:t>
      </w:r>
    </w:p>
    <w:p w:rsidR="008561DD" w:rsidRPr="00441F58" w:rsidRDefault="008561DD"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46</w:t>
      </w:r>
    </w:p>
    <w:p w:rsidR="008561DD" w:rsidRPr="00C843A6" w:rsidRDefault="008561DD" w:rsidP="00C843A6">
      <w:pPr>
        <w:pStyle w:val="ListParagraph"/>
        <w:numPr>
          <w:ilvl w:val="0"/>
          <w:numId w:val="16"/>
        </w:numPr>
        <w:spacing w:after="0"/>
        <w:ind w:left="540" w:hanging="540"/>
        <w:contextualSpacing w:val="0"/>
        <w:jc w:val="both"/>
        <w:rPr>
          <w:rFonts w:ascii="Bookman Old Style" w:hAnsi="Bookman Old Style"/>
          <w:sz w:val="24"/>
          <w:szCs w:val="24"/>
        </w:rPr>
      </w:pPr>
      <w:r w:rsidRPr="00C843A6">
        <w:rPr>
          <w:rFonts w:ascii="Bookman Old Style" w:hAnsi="Bookman Old Style"/>
          <w:sz w:val="24"/>
          <w:szCs w:val="24"/>
        </w:rPr>
        <w:t xml:space="preserve">Persyaratan kemampuan Bangunan Gedung terhadap bahaya kebakaran meliputi sistem proteksi aktif, sistem proteksi pasif, persyaratan jalan ke luar dan aksesibilitas untuk pemadaman kebakaran, persyaratan pencahayaan darurat, tanda arah ke luar dan sistem peringatan bahaya, persyaratan komunikasi dalam Bangunan Gedung, persyaratan instalasi bahan bakar gas dan manajemen penanggulangan kebakaran. </w:t>
      </w:r>
    </w:p>
    <w:p w:rsidR="008561DD"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Setiap Bangunan Gedung kecuali rumah tinggal tunggal dan rumah deret sederhana harus dilindungi dari bahaya kebakaran dengan sistem proteksi aktif yang meliputi sistem pemadam kebakaran, sistem diteksi dan alarm kebakaran, sistem pengendali asap kebakaran dan pusat pengendali kebakaran. </w:t>
      </w:r>
    </w:p>
    <w:p w:rsidR="008561DD"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Setiap Bangunan Gedung kecuali rumah tinggal tunggal dan rumah deret sederhana harus dilindungi dari bahaya kebakaran dengan sistem proteksi pasif dengan mengikuti </w:t>
      </w:r>
      <w:r w:rsidR="007C1D3A" w:rsidRPr="00441F58">
        <w:rPr>
          <w:rFonts w:ascii="Bookman Old Style" w:hAnsi="Bookman Old Style"/>
          <w:sz w:val="24"/>
          <w:szCs w:val="24"/>
        </w:rPr>
        <w:t>standar baku dan/atau Pedoman Teknis</w:t>
      </w:r>
      <w:r w:rsidRPr="00441F58">
        <w:rPr>
          <w:rFonts w:ascii="Bookman Old Style" w:hAnsi="Bookman Old Style"/>
          <w:sz w:val="24"/>
          <w:szCs w:val="24"/>
        </w:rPr>
        <w:t xml:space="preserve">. </w:t>
      </w:r>
    </w:p>
    <w:p w:rsidR="00AD60D2"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Persyaratan jalan ke luar dan aksesibilitas untuk pemadaman kebakaran meliputi perencanaan akses bangunan dan lingkungan untuk pencegahan bahaya kebakaran dan perencanaan dan pemasangan jalan keluar untuk penyelamatan sesuai dengan </w:t>
      </w:r>
      <w:r w:rsidR="007C1D3A" w:rsidRPr="00441F58">
        <w:rPr>
          <w:rFonts w:ascii="Bookman Old Style" w:hAnsi="Bookman Old Style"/>
          <w:sz w:val="24"/>
          <w:szCs w:val="24"/>
        </w:rPr>
        <w:t>standar baku dan/atau Pedoman Teknis</w:t>
      </w:r>
      <w:r w:rsidRPr="00441F58">
        <w:rPr>
          <w:rFonts w:ascii="Bookman Old Style" w:hAnsi="Bookman Old Style"/>
          <w:sz w:val="24"/>
          <w:szCs w:val="24"/>
        </w:rPr>
        <w:t xml:space="preserve">. </w:t>
      </w:r>
    </w:p>
    <w:p w:rsidR="00AD60D2"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00AD60D2" w:rsidRPr="00441F58">
        <w:rPr>
          <w:rFonts w:ascii="Bookman Old Style" w:hAnsi="Bookman Old Style"/>
          <w:sz w:val="24"/>
          <w:szCs w:val="24"/>
        </w:rPr>
        <w:tab/>
      </w:r>
      <w:r w:rsidRPr="00441F58">
        <w:rPr>
          <w:rFonts w:ascii="Bookman Old Style" w:hAnsi="Bookman Old Style"/>
          <w:sz w:val="24"/>
          <w:szCs w:val="24"/>
        </w:rPr>
        <w:t xml:space="preserve">Persyaratan pencahayaan darurat, tanda arah ke luar dan sistem peringatan bahaya dimaksudkan untuk memberikan arahan bagi pengguna gedung dalam keadaaan darurat untuk menyelamatkan diri sesuai dengan </w:t>
      </w:r>
      <w:r w:rsidR="00E03C3C" w:rsidRPr="00441F58">
        <w:rPr>
          <w:rFonts w:ascii="Bookman Old Style" w:hAnsi="Bookman Old Style"/>
          <w:sz w:val="24"/>
          <w:szCs w:val="24"/>
        </w:rPr>
        <w:t>dengan standar baku dan/atau Pedoman Teknis</w:t>
      </w:r>
      <w:r w:rsidRPr="00441F58">
        <w:rPr>
          <w:rFonts w:ascii="Bookman Old Style" w:hAnsi="Bookman Old Style"/>
          <w:sz w:val="24"/>
          <w:szCs w:val="24"/>
        </w:rPr>
        <w:t xml:space="preserve">. </w:t>
      </w:r>
    </w:p>
    <w:p w:rsidR="00AD60D2"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00AD60D2" w:rsidRPr="00441F58">
        <w:rPr>
          <w:rFonts w:ascii="Bookman Old Style" w:hAnsi="Bookman Old Style"/>
          <w:sz w:val="24"/>
          <w:szCs w:val="24"/>
        </w:rPr>
        <w:tab/>
      </w:r>
      <w:r w:rsidRPr="00441F58">
        <w:rPr>
          <w:rFonts w:ascii="Bookman Old Style" w:hAnsi="Bookman Old Style"/>
          <w:sz w:val="24"/>
          <w:szCs w:val="24"/>
        </w:rPr>
        <w:t xml:space="preserve">Persyaratan komunikasi dalam Bangunan Gedung sebagai penyediaan sistem komunikasi untuk keperluan internal maupun untuk hubungan ke luar pada saat terjadi kebakaran atau kondisi lainnya harus sesuai dengan peraturan perundang-undangan mengenai telekomunikasi. </w:t>
      </w:r>
    </w:p>
    <w:p w:rsidR="00AD60D2" w:rsidRPr="00441F58" w:rsidRDefault="008561DD"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(7) </w:t>
      </w:r>
      <w:r w:rsidR="00AD60D2" w:rsidRPr="00441F58">
        <w:rPr>
          <w:rFonts w:ascii="Bookman Old Style" w:hAnsi="Bookman Old Style"/>
          <w:sz w:val="24"/>
          <w:szCs w:val="24"/>
        </w:rPr>
        <w:tab/>
      </w:r>
      <w:r w:rsidRPr="00441F58">
        <w:rPr>
          <w:rFonts w:ascii="Bookman Old Style" w:hAnsi="Bookman Old Style"/>
          <w:sz w:val="24"/>
          <w:szCs w:val="24"/>
        </w:rPr>
        <w:t xml:space="preserve">Persyaratan instalasi bahan bakar gas meliputi jenis bahan bakar gas dan instalasi gas yang dipergunakan baik dalam jaringan gas kota maupun gas tabung mengikuti ketentuan yang ditetapkan oleh instansi yang berwenang. </w:t>
      </w:r>
    </w:p>
    <w:p w:rsidR="00C0509D" w:rsidRPr="009F33BA" w:rsidRDefault="008561DD" w:rsidP="0083053A">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(8) </w:t>
      </w:r>
      <w:r w:rsidR="00AD60D2" w:rsidRPr="00441F58">
        <w:rPr>
          <w:rFonts w:ascii="Bookman Old Style" w:hAnsi="Bookman Old Style"/>
          <w:sz w:val="24"/>
          <w:szCs w:val="24"/>
        </w:rPr>
        <w:tab/>
      </w:r>
      <w:r w:rsidRPr="00441F58">
        <w:rPr>
          <w:rFonts w:ascii="Bookman Old Style" w:hAnsi="Bookman Old Style"/>
          <w:sz w:val="24"/>
          <w:szCs w:val="24"/>
        </w:rPr>
        <w:t>Setiap Bangunan Gedung dengan fungsi, klasifikasi, luas, jumlah lantai dan/atau jumlah penghuni tertentu harus mempunyai unit manajemen proteksi kebakaran Bangunan Gedung.</w:t>
      </w:r>
    </w:p>
    <w:p w:rsidR="00381C92" w:rsidRPr="00441F58" w:rsidRDefault="00381C92"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47</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(1) </w:t>
      </w:r>
      <w:r w:rsidRPr="00441F58">
        <w:rPr>
          <w:rFonts w:ascii="Bookman Old Style" w:hAnsi="Bookman Old Style"/>
          <w:sz w:val="24"/>
          <w:szCs w:val="24"/>
        </w:rPr>
        <w:tab/>
        <w:t xml:space="preserve">Persyaratan kemampuan Bangunan Gedung terhadap bahaya petir dan bahaya kelistrikan meliputi persyaratan instalasi proteksi petir dan persyaratan sistem kelistrikan. </w:t>
      </w:r>
    </w:p>
    <w:p w:rsidR="007B458C" w:rsidRPr="00441F58" w:rsidRDefault="007B458C"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instalasi proteksi petir harus memperhatikan perencanaan sistem proteksi petir, instalasi proteksi petir, pemeriksaan dan pemeliharaan serta memenuhi standar baku dan/atau Pedoman Teknis. </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(3)</w:t>
      </w:r>
      <w:r w:rsidRPr="00441F58">
        <w:rPr>
          <w:rFonts w:ascii="Bookman Old Style" w:hAnsi="Bookman Old Style"/>
          <w:sz w:val="24"/>
          <w:szCs w:val="24"/>
        </w:rPr>
        <w:tab/>
        <w:t xml:space="preserve">Persyaratan sistem kelistrikan harus memperhatikan perencanaan instalasi listrik, jaringan distribusi listrik, beban listrik, sumber daya listrik, transformator distribusi, pemeriksaan, pengujian dan pemeliharaan dan memenuhi </w:t>
      </w:r>
      <w:r w:rsidR="00E03C3C" w:rsidRPr="00441F58">
        <w:rPr>
          <w:rFonts w:ascii="Bookman Old Style" w:hAnsi="Bookman Old Style"/>
          <w:sz w:val="24"/>
          <w:szCs w:val="24"/>
        </w:rPr>
        <w:t>dengan standar baku dan/atau Pedoman Teknis</w:t>
      </w:r>
      <w:r w:rsidRPr="00441F58">
        <w:rPr>
          <w:rFonts w:ascii="Bookman Old Style" w:hAnsi="Bookman Old Style"/>
          <w:sz w:val="24"/>
          <w:szCs w:val="24"/>
        </w:rPr>
        <w:t>.</w:t>
      </w:r>
    </w:p>
    <w:p w:rsidR="00381C92" w:rsidRPr="00441F58" w:rsidRDefault="00381C92"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48</w:t>
      </w:r>
    </w:p>
    <w:p w:rsidR="00381C92" w:rsidRDefault="00381C92" w:rsidP="00AA51CF">
      <w:pPr>
        <w:pStyle w:val="ListParagraph"/>
        <w:numPr>
          <w:ilvl w:val="0"/>
          <w:numId w:val="20"/>
        </w:numPr>
        <w:spacing w:after="0"/>
        <w:ind w:left="540" w:hanging="540"/>
        <w:contextualSpacing w:val="0"/>
        <w:jc w:val="both"/>
        <w:rPr>
          <w:rFonts w:ascii="Bookman Old Style" w:hAnsi="Bookman Old Style"/>
          <w:sz w:val="24"/>
          <w:szCs w:val="24"/>
        </w:rPr>
      </w:pPr>
      <w:r w:rsidRPr="00441F58">
        <w:rPr>
          <w:rFonts w:ascii="Bookman Old Style" w:hAnsi="Bookman Old Style"/>
          <w:sz w:val="24"/>
          <w:szCs w:val="24"/>
        </w:rPr>
        <w:t xml:space="preserve">Setiap Bangunan Gedung untuk kepentingan umum harus dilengkapi dengan sistem pengamanan yang memadai untuk mencegah terancamnya keselamatan penghuni dan harta benda akibat bencana bahan peledak. </w:t>
      </w:r>
    </w:p>
    <w:p w:rsidR="00AA51CF" w:rsidRPr="00441F58" w:rsidRDefault="00AA51CF" w:rsidP="00AA51CF">
      <w:pPr>
        <w:pStyle w:val="ListParagraph"/>
        <w:spacing w:after="0"/>
        <w:contextualSpacing w:val="0"/>
        <w:jc w:val="both"/>
        <w:rPr>
          <w:rFonts w:ascii="Bookman Old Style" w:hAnsi="Bookman Old Style"/>
          <w:sz w:val="24"/>
          <w:szCs w:val="24"/>
        </w:rPr>
      </w:pPr>
    </w:p>
    <w:p w:rsidR="00381C92"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Sistem pengamanan sebagaimana dimaksud dalam ayat (1) merupakan kelengkapan pengamanan Bangunan Gedung untuk kepentingan umum dari bahaya bahan peledak, yang meliputi prosedur, peralatan dan petugas pengamanan. </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Prosedur pengamanan sebagaimana dimaksud dalam ayat (2) merupakan tata cara proses pemeriksanaan pengunjung Bangunan Gedung yang kemungkinan membawa benda atau bahan berbahaya yang dapat meledakkan dan/atau membakar Bangunan Gedung dan/atau pengunjung di dalamnya. </w:t>
      </w:r>
    </w:p>
    <w:p w:rsidR="00381C92" w:rsidRPr="00975ECF" w:rsidRDefault="00381C92" w:rsidP="00975ECF">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Peralatan pengamanan sebagaimana dimaksud dalam ayat (2) merupakan peralatan detektor yang digunakan untuk memeriksa pengunjung Bangunan Gedung yang kemungkinan membawa benda atau bahan berbahaya yang dapat meledakkan dan/atau membakar Bangunan Gedung dan/atau pengunjung di dalamnya.</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Petugas pengamanan sebagaimana dimaksud dalam ayat (2) merupakan orang yang diberikan tugas untuk memeriksa pengunjung Bangunan Gedung yang kemungkinan membawa benda atau bahan berbahaya yang dapat meledakkan dan/atau membakar Bangunan Gedung dan/atau pengunjung di dalamnya. </w:t>
      </w:r>
    </w:p>
    <w:p w:rsidR="00381C92"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Persyaratan sistem pengamanan sebagaimana dimaksud dalam ayat (2) yang meliputi ketentuan mengenai tata cara perencanaan, pemasangan, pemeliharaan instalasi sistem pengamanan disesuaikan dengan pedoman dan Standar Teknis yang terkait.</w:t>
      </w:r>
    </w:p>
    <w:p w:rsidR="00381C92" w:rsidRPr="00441F58" w:rsidRDefault="00381C92"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Paragraf 9</w:t>
      </w:r>
    </w:p>
    <w:p w:rsidR="00381C92" w:rsidRPr="00441F58" w:rsidRDefault="00381C92"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Persyaratan Kesehatan Bangunan Gedung</w:t>
      </w:r>
    </w:p>
    <w:p w:rsidR="00381C92" w:rsidRPr="00441F58" w:rsidRDefault="00381C92"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49</w:t>
      </w:r>
    </w:p>
    <w:p w:rsidR="00381C92" w:rsidRPr="00441F58" w:rsidRDefault="00381C92" w:rsidP="00040745">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Persyaratan kesehatan Bangunan Gedung meliputi persyaratan sistem penghawaan, pencahayaan, sanitasi dan penggunaan bahan bangunan.</w:t>
      </w:r>
    </w:p>
    <w:p w:rsidR="00381C92" w:rsidRPr="00441F58" w:rsidRDefault="00381C92" w:rsidP="00040745">
      <w:pPr>
        <w:pStyle w:val="ListParagraph"/>
        <w:spacing w:after="0"/>
        <w:ind w:left="0"/>
        <w:contextualSpacing w:val="0"/>
        <w:jc w:val="center"/>
        <w:rPr>
          <w:rFonts w:ascii="Bookman Old Style" w:hAnsi="Bookman Old Style"/>
          <w:b/>
          <w:sz w:val="24"/>
          <w:szCs w:val="24"/>
        </w:rPr>
      </w:pPr>
    </w:p>
    <w:p w:rsidR="00381C92" w:rsidRPr="00441F58" w:rsidRDefault="00381C92"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t>Pasal 50</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Sistem penghawaan Bangunan Gedung sebagaimana dimaksud dalam Pasal 49 dapat berupa ventilasi alami dan/atau ventilasi mekanik/buatan sesuai dengan fungsinya. </w:t>
      </w:r>
    </w:p>
    <w:p w:rsidR="00381C92"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Bangunan Gedung tempat tinggal dan Bangunan Gedung untuk pelayanan umum harus mempunyai bukaan permanen atau yang dapat dibuka untuk kepentingan ventilasi alami dan kisi-kisi pada pintu dan jendela. </w:t>
      </w:r>
    </w:p>
    <w:p w:rsidR="00975ECF" w:rsidRPr="00441F58" w:rsidRDefault="00975ECF" w:rsidP="00040745">
      <w:pPr>
        <w:pStyle w:val="ListParagraph"/>
        <w:spacing w:after="0"/>
        <w:ind w:left="567" w:hanging="567"/>
        <w:contextualSpacing w:val="0"/>
        <w:jc w:val="both"/>
        <w:rPr>
          <w:rFonts w:ascii="Bookman Old Style" w:hAnsi="Bookman Old Style"/>
          <w:sz w:val="24"/>
          <w:szCs w:val="24"/>
        </w:rPr>
      </w:pPr>
    </w:p>
    <w:p w:rsidR="00381C92" w:rsidRPr="00975ECF" w:rsidRDefault="00381C92" w:rsidP="00975ECF">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teknis sistem dan kebutuhan ventilasi harus mengikuti </w:t>
      </w:r>
      <w:r w:rsidR="00E03C3C" w:rsidRPr="00441F58">
        <w:rPr>
          <w:rFonts w:ascii="Bookman Old Style" w:hAnsi="Bookman Old Style"/>
          <w:sz w:val="24"/>
          <w:szCs w:val="24"/>
        </w:rPr>
        <w:t>dengan standar baku dan/atau Pedoman Teknis</w:t>
      </w:r>
      <w:r w:rsidRPr="00441F58">
        <w:rPr>
          <w:rFonts w:ascii="Bookman Old Style" w:hAnsi="Bookman Old Style"/>
          <w:sz w:val="24"/>
          <w:szCs w:val="24"/>
        </w:rPr>
        <w:t xml:space="preserve">. </w:t>
      </w:r>
    </w:p>
    <w:p w:rsidR="00381C92" w:rsidRPr="00441F58" w:rsidRDefault="00381C92" w:rsidP="00040745">
      <w:pPr>
        <w:pStyle w:val="ListParagraph"/>
        <w:spacing w:after="0"/>
        <w:ind w:left="0"/>
        <w:contextualSpacing w:val="0"/>
        <w:jc w:val="center"/>
        <w:rPr>
          <w:rFonts w:ascii="Bookman Old Style" w:hAnsi="Bookman Old Style"/>
          <w:b/>
          <w:sz w:val="24"/>
          <w:szCs w:val="24"/>
        </w:rPr>
      </w:pPr>
      <w:r w:rsidRPr="00441F58">
        <w:rPr>
          <w:rFonts w:ascii="Bookman Old Style" w:hAnsi="Bookman Old Style"/>
          <w:b/>
          <w:sz w:val="24"/>
          <w:szCs w:val="24"/>
        </w:rPr>
        <w:lastRenderedPageBreak/>
        <w:t>Pasal 51</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Sistem pencahayaan Bangunan Gedung sebagaimana dimaksud dalam Pasal 49 dapat berupa sistem pencahayaan alami dan/atau buatan dan/atau pencahayaan darurat sesuai dengan fungsinya. </w:t>
      </w:r>
    </w:p>
    <w:p w:rsidR="00381C92" w:rsidRPr="00441F58" w:rsidRDefault="00381C92"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Bangunan Gedung tempat tinggal dan Bangunan Gedung untuk pelayanan umum harus mempunyai bukaan untuk pencahayaan alami yang optimal disesuaikan dengan fungsi Bangunan Gedung dan fungsi tiap-tiap ruangan dalam Bangunan Gedung.</w:t>
      </w:r>
    </w:p>
    <w:p w:rsidR="00292D59" w:rsidRPr="0083053A" w:rsidRDefault="00381C92" w:rsidP="0083053A">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Sistem pencahayaan buatan sebagaimana dimaksud pada ayat (1) harus memenuhi persyaratan: a. mempunyai tingkat iluminasi yang disyaratkan sesuai fungsi ruang dalam da</w:t>
      </w:r>
      <w:r w:rsidR="0082428A" w:rsidRPr="00441F58">
        <w:rPr>
          <w:rFonts w:ascii="Bookman Old Style" w:hAnsi="Bookman Old Style"/>
          <w:sz w:val="24"/>
          <w:szCs w:val="24"/>
        </w:rPr>
        <w:t>n tidak menimbulkan efek silau/</w:t>
      </w:r>
      <w:r w:rsidRPr="00441F58">
        <w:rPr>
          <w:rFonts w:ascii="Bookman Old Style" w:hAnsi="Bookman Old Style"/>
          <w:sz w:val="24"/>
          <w:szCs w:val="24"/>
        </w:rPr>
        <w:t xml:space="preserve">pantulan; b. sistem pencahayaan darurat hanya dipakai pada Bangunan Gedung fungsi tertentu, dapat bekerja secara otomatis dan mempunyai tingkat pencahayaan yang cukup untuk evakuasi; c. harus dilengkapi dengan pengendali manual/otomatis dan ditempatkan pada tempat yang mudah dicapai/dibaca oleh pengguna ruangan. </w:t>
      </w:r>
    </w:p>
    <w:p w:rsidR="00FC6A15" w:rsidRDefault="00381C92" w:rsidP="00FC6A1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Persyaratan teknis sistem pencahayaan harus mengikuti </w:t>
      </w:r>
      <w:r w:rsidR="0082428A" w:rsidRPr="00441F58">
        <w:rPr>
          <w:rFonts w:ascii="Bookman Old Style" w:hAnsi="Bookman Old Style"/>
          <w:sz w:val="24"/>
          <w:szCs w:val="24"/>
        </w:rPr>
        <w:t>standar baku dan/atau Pedoman Teknis.</w:t>
      </w:r>
    </w:p>
    <w:p w:rsidR="007A4EC8" w:rsidRPr="00441F58" w:rsidRDefault="007A4EC8" w:rsidP="00040745">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52</w:t>
      </w:r>
    </w:p>
    <w:p w:rsidR="0083053A" w:rsidRPr="00975ECF" w:rsidRDefault="007A4EC8" w:rsidP="0083053A">
      <w:pPr>
        <w:pStyle w:val="ListParagraph"/>
        <w:numPr>
          <w:ilvl w:val="0"/>
          <w:numId w:val="23"/>
        </w:numPr>
        <w:spacing w:after="0"/>
        <w:ind w:left="540" w:hanging="540"/>
        <w:contextualSpacing w:val="0"/>
        <w:jc w:val="both"/>
        <w:rPr>
          <w:rFonts w:ascii="Bookman Old Style" w:hAnsi="Bookman Old Style"/>
          <w:sz w:val="24"/>
          <w:szCs w:val="24"/>
        </w:rPr>
      </w:pPr>
      <w:r w:rsidRPr="00441F58">
        <w:rPr>
          <w:rFonts w:ascii="Bookman Old Style" w:hAnsi="Bookman Old Style"/>
          <w:sz w:val="24"/>
          <w:szCs w:val="24"/>
        </w:rPr>
        <w:t xml:space="preserve">Sistem sanitasi Bangunan Gedung sebagaimana dimaksud dalam pasal 49 dapat berupa sistem air minum dalam Bangunan Gedung, sistem pengolahan dan pembuangan air limbah/kotor, persyaratan instalasi gas medik, persyaratan penyaluran air hujan, persyaratan fasilitasi sanitasi dalam Bangunan Gedung (saluran pembuangan air kotor, tempat sampah, penampungan sampah dan/atau pengolahan sampah). </w:t>
      </w:r>
    </w:p>
    <w:p w:rsidR="007A4EC8" w:rsidRPr="00441F58" w:rsidRDefault="007A4EC8"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Sistem air minum dalam Bangunan Gedung sebagaimana dimaksud pada ayat (1) harus direncanakan dengan mempertimbangkan sumber air minum, kualitas air bersih, sistem distribusi dan penampungannya. </w:t>
      </w:r>
    </w:p>
    <w:p w:rsidR="007A4EC8" w:rsidRPr="00441F58" w:rsidRDefault="007A4EC8" w:rsidP="00040745">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air minum dalam Bangunan Gedung harus mengikuti: </w:t>
      </w:r>
    </w:p>
    <w:p w:rsidR="0082428A" w:rsidRPr="00441F58" w:rsidRDefault="0082428A" w:rsidP="00040745">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kualitas air minum sesuai dengan peraturan perundang-undangan mengenai persyaratan kualitas air minum dan Pedoman Teknis mengenai sistem plambing;</w:t>
      </w:r>
    </w:p>
    <w:p w:rsidR="00C0509D" w:rsidRDefault="0082428A" w:rsidP="00975ECF">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standar baku dan/atau Pedoman Teknis.</w:t>
      </w:r>
    </w:p>
    <w:p w:rsidR="00975ECF" w:rsidRPr="00441F58" w:rsidRDefault="00975ECF" w:rsidP="00975ECF">
      <w:pPr>
        <w:spacing w:after="0"/>
        <w:ind w:left="992" w:hanging="425"/>
        <w:jc w:val="both"/>
        <w:rPr>
          <w:rFonts w:ascii="Bookman Old Style" w:hAnsi="Bookman Old Style"/>
          <w:sz w:val="24"/>
          <w:szCs w:val="24"/>
        </w:rPr>
      </w:pPr>
    </w:p>
    <w:p w:rsidR="007A4EC8" w:rsidRPr="00441F58" w:rsidRDefault="007A4EC8" w:rsidP="00040745">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53</w:t>
      </w:r>
    </w:p>
    <w:p w:rsidR="007A4EC8" w:rsidRPr="00441F58" w:rsidRDefault="007A4EC8"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Sistem pengolahan dan pembuangan air limbah/kotor sebagaimana dimaksud dalam Pasal </w:t>
      </w:r>
      <w:r w:rsidR="00324659" w:rsidRPr="00441F58">
        <w:rPr>
          <w:rFonts w:ascii="Bookman Old Style" w:hAnsi="Bookman Old Style"/>
          <w:sz w:val="24"/>
          <w:szCs w:val="24"/>
        </w:rPr>
        <w:t>52</w:t>
      </w:r>
      <w:r w:rsidRPr="00441F58">
        <w:rPr>
          <w:rFonts w:ascii="Bookman Old Style" w:hAnsi="Bookman Old Style"/>
          <w:sz w:val="24"/>
          <w:szCs w:val="24"/>
        </w:rPr>
        <w:t xml:space="preserve"> harus direncanakan dan dipasang dengan mempertimbangkan jenis dan tingkat bahayanya yang diwujudkan dalam bentuk pemilihan sistem pengaliran/pembuangan dan penggunaan peralatan yang dibutuhkan dan sistem pengolahan dan pembuangannya. </w:t>
      </w:r>
    </w:p>
    <w:p w:rsidR="007A4EC8" w:rsidRPr="00441F58" w:rsidRDefault="007A4EC8"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Air limbah beracun dan berbahaya tidak boleh digabung dengan air limbah rumah tangga, yang sebelum dibuang ke saluran terbuka harus diproses sesuai dengan pedoman dan Standar Teknis terkait. </w:t>
      </w:r>
    </w:p>
    <w:p w:rsidR="00C97261" w:rsidRDefault="00C97261"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teknis sistem air limbah harus mengikuti standar baku dan/atau Pedoman Teknis. </w:t>
      </w:r>
    </w:p>
    <w:p w:rsidR="00C0509D" w:rsidRDefault="00C0509D"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Default="00975ECF" w:rsidP="00040745">
      <w:pPr>
        <w:spacing w:after="0"/>
        <w:ind w:left="567" w:hanging="567"/>
        <w:jc w:val="both"/>
        <w:rPr>
          <w:rFonts w:ascii="Bookman Old Style" w:hAnsi="Bookman Old Style"/>
          <w:sz w:val="24"/>
          <w:szCs w:val="24"/>
        </w:rPr>
      </w:pPr>
    </w:p>
    <w:p w:rsidR="00975ECF" w:rsidRPr="00441F58" w:rsidRDefault="00975ECF" w:rsidP="00040745">
      <w:pPr>
        <w:spacing w:after="0"/>
        <w:ind w:left="567" w:hanging="567"/>
        <w:jc w:val="both"/>
        <w:rPr>
          <w:rFonts w:ascii="Bookman Old Style" w:hAnsi="Bookman Old Style"/>
          <w:sz w:val="24"/>
          <w:szCs w:val="24"/>
        </w:rPr>
      </w:pPr>
    </w:p>
    <w:p w:rsidR="007A4EC8" w:rsidRPr="00441F58" w:rsidRDefault="007A4EC8" w:rsidP="00040745">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54</w:t>
      </w:r>
    </w:p>
    <w:p w:rsidR="007A4EC8" w:rsidRPr="00441F58" w:rsidRDefault="007A4EC8"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(1) </w:t>
      </w:r>
      <w:r w:rsidRPr="00441F58">
        <w:rPr>
          <w:rFonts w:ascii="Bookman Old Style" w:hAnsi="Bookman Old Style"/>
          <w:sz w:val="24"/>
          <w:szCs w:val="24"/>
        </w:rPr>
        <w:tab/>
        <w:t xml:space="preserve">Persyaratan instalasi gas medik sebagaimana dimaksud dalam Pasal </w:t>
      </w:r>
      <w:r w:rsidR="00324659" w:rsidRPr="00441F58">
        <w:rPr>
          <w:rFonts w:ascii="Bookman Old Style" w:hAnsi="Bookman Old Style"/>
          <w:sz w:val="24"/>
          <w:szCs w:val="24"/>
        </w:rPr>
        <w:t>52</w:t>
      </w:r>
      <w:r w:rsidRPr="00441F58">
        <w:rPr>
          <w:rFonts w:ascii="Bookman Old Style" w:hAnsi="Bookman Old Style"/>
          <w:sz w:val="24"/>
          <w:szCs w:val="24"/>
        </w:rPr>
        <w:t xml:space="preserve"> wajib diberlakukan di fasilitas pelayanan kesehatan di rumah sakit, rumah perawatan, fasilitas hiperbank, klinik bersalin dan fasilitas kesehatan lainnya. </w:t>
      </w:r>
    </w:p>
    <w:p w:rsidR="007A4EC8" w:rsidRPr="00441F58" w:rsidRDefault="007A4EC8"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Potensi bahaya kebakaran dan ledakan yang berkaitan dengan sistem perpipaan gas medik dan sistem vacum gas medik harus dipertimbangkan pada saat perancangan, pemasangan, pengujian, pengoperasian dan pemeliharaannya. </w:t>
      </w:r>
    </w:p>
    <w:p w:rsidR="00C0509D" w:rsidRDefault="007A4EC8" w:rsidP="00975EC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instansi gas medik harus </w:t>
      </w:r>
      <w:r w:rsidR="00294375" w:rsidRPr="00441F58">
        <w:rPr>
          <w:rFonts w:ascii="Bookman Old Style" w:hAnsi="Bookman Old Style"/>
          <w:sz w:val="24"/>
          <w:szCs w:val="24"/>
        </w:rPr>
        <w:t xml:space="preserve">mengikuti </w:t>
      </w:r>
      <w:r w:rsidR="003335EA" w:rsidRPr="00441F58">
        <w:rPr>
          <w:rFonts w:ascii="Bookman Old Style" w:hAnsi="Bookman Old Style"/>
          <w:sz w:val="24"/>
          <w:szCs w:val="24"/>
        </w:rPr>
        <w:t>standar baku dan/atau Pedoman Teknis.</w:t>
      </w:r>
    </w:p>
    <w:p w:rsidR="00975ECF" w:rsidRPr="00975ECF" w:rsidRDefault="00975ECF" w:rsidP="00975ECF">
      <w:pPr>
        <w:spacing w:after="0"/>
        <w:ind w:left="567" w:hanging="567"/>
        <w:jc w:val="both"/>
        <w:rPr>
          <w:rFonts w:ascii="Bookman Old Style" w:hAnsi="Bookman Old Style"/>
          <w:sz w:val="24"/>
          <w:szCs w:val="24"/>
        </w:rPr>
      </w:pPr>
    </w:p>
    <w:p w:rsidR="00F13927" w:rsidRPr="00441F58" w:rsidRDefault="007A4EC8" w:rsidP="00040745">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55</w:t>
      </w:r>
    </w:p>
    <w:p w:rsidR="00F13927" w:rsidRPr="00441F58" w:rsidRDefault="007A4EC8"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F13927" w:rsidRPr="00441F58">
        <w:rPr>
          <w:rFonts w:ascii="Bookman Old Style" w:hAnsi="Bookman Old Style"/>
          <w:sz w:val="24"/>
          <w:szCs w:val="24"/>
        </w:rPr>
        <w:tab/>
      </w:r>
      <w:r w:rsidRPr="00441F58">
        <w:rPr>
          <w:rFonts w:ascii="Bookman Old Style" w:hAnsi="Bookman Old Style"/>
          <w:sz w:val="24"/>
          <w:szCs w:val="24"/>
        </w:rPr>
        <w:t>Sistem air hujan sebagaimana dimaksud dalam Pasal</w:t>
      </w:r>
      <w:r w:rsidR="00324659" w:rsidRPr="00441F58">
        <w:rPr>
          <w:rFonts w:ascii="Bookman Old Style" w:hAnsi="Bookman Old Style"/>
          <w:sz w:val="24"/>
          <w:szCs w:val="24"/>
        </w:rPr>
        <w:t>52</w:t>
      </w:r>
      <w:r w:rsidR="00F13927" w:rsidRPr="00441F58">
        <w:rPr>
          <w:rFonts w:ascii="Bookman Old Style" w:hAnsi="Bookman Old Style"/>
          <w:sz w:val="24"/>
          <w:szCs w:val="24"/>
        </w:rPr>
        <w:t xml:space="preserve"> harus direncanakan dan dipasang dengan mempertimbangkan ketinggian permukaan air tanah, permeabilitas tanah dan ketersediaan jaringan drainase lingkungan/kota. </w:t>
      </w:r>
    </w:p>
    <w:p w:rsidR="00F13927" w:rsidRDefault="00F13927"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Setiap Bangunan Gedung dan pekarangannya harus dilengkapi dengan sistem penyaluran air hujan baik dengan sistem peresapan air ke dalam tanah pekarangan dan/atau dialirkan ke dalam sumur resapan sebelum dialirkan ke jaringan drainase lingkungan. </w:t>
      </w:r>
    </w:p>
    <w:p w:rsidR="00F13927" w:rsidRPr="00441F58" w:rsidRDefault="00F13927" w:rsidP="0004074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Sistem penyaluran air hujan harus dipelihara untuk mencegah terjadinya endapan dan penyumbatan pada saluran. </w:t>
      </w:r>
    </w:p>
    <w:p w:rsidR="00975ECF" w:rsidRDefault="00F13927" w:rsidP="00975EC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Persyaratan penyaluran air hujan harus mengikuti ketentuan </w:t>
      </w:r>
      <w:r w:rsidR="003335EA" w:rsidRPr="00441F58">
        <w:rPr>
          <w:rFonts w:ascii="Bookman Old Style" w:hAnsi="Bookman Old Style"/>
          <w:sz w:val="24"/>
          <w:szCs w:val="24"/>
        </w:rPr>
        <w:t>standar baku dan/atau Pedoman Teknis</w:t>
      </w:r>
      <w:r w:rsidRPr="00441F58">
        <w:rPr>
          <w:rFonts w:ascii="Bookman Old Style" w:hAnsi="Bookman Old Style"/>
          <w:sz w:val="24"/>
          <w:szCs w:val="24"/>
        </w:rPr>
        <w:t>tentang tata cara perencanaan, pemasangan dan pemeliharaan sistem penyaluran air hujan pada Bangunan Gedung.</w:t>
      </w:r>
    </w:p>
    <w:p w:rsidR="00975ECF" w:rsidRPr="00441F58" w:rsidRDefault="00975ECF" w:rsidP="00975ECF">
      <w:pPr>
        <w:spacing w:after="60"/>
        <w:ind w:left="567" w:hanging="567"/>
        <w:jc w:val="both"/>
        <w:rPr>
          <w:rFonts w:ascii="Bookman Old Style" w:hAnsi="Bookman Old Style"/>
          <w:sz w:val="24"/>
          <w:szCs w:val="24"/>
        </w:rPr>
      </w:pPr>
    </w:p>
    <w:p w:rsidR="00746757" w:rsidRPr="00441F58" w:rsidRDefault="00746757"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56</w:t>
      </w:r>
    </w:p>
    <w:p w:rsidR="00746757" w:rsidRPr="00975ECF" w:rsidRDefault="00746757" w:rsidP="00975ECF">
      <w:pPr>
        <w:pStyle w:val="ListParagraph"/>
        <w:numPr>
          <w:ilvl w:val="0"/>
          <w:numId w:val="24"/>
        </w:numPr>
        <w:spacing w:after="60"/>
        <w:ind w:left="540" w:hanging="540"/>
        <w:jc w:val="both"/>
        <w:rPr>
          <w:rFonts w:ascii="Bookman Old Style" w:hAnsi="Bookman Old Style"/>
          <w:sz w:val="24"/>
          <w:szCs w:val="24"/>
        </w:rPr>
      </w:pPr>
      <w:r w:rsidRPr="00A1046F">
        <w:rPr>
          <w:rFonts w:ascii="Bookman Old Style" w:hAnsi="Bookman Old Style"/>
          <w:sz w:val="24"/>
          <w:szCs w:val="24"/>
        </w:rPr>
        <w:t xml:space="preserve">Sistem pembuangan kotoran, dan sampah dalam Bangunan Gedung sebagaimana dimaksud dalam Pasal </w:t>
      </w:r>
      <w:r w:rsidR="00324659" w:rsidRPr="00A1046F">
        <w:rPr>
          <w:rFonts w:ascii="Bookman Old Style" w:hAnsi="Bookman Old Style"/>
          <w:sz w:val="24"/>
          <w:szCs w:val="24"/>
        </w:rPr>
        <w:t>52</w:t>
      </w:r>
      <w:r w:rsidRPr="00A1046F">
        <w:rPr>
          <w:rFonts w:ascii="Bookman Old Style" w:hAnsi="Bookman Old Style"/>
          <w:sz w:val="24"/>
          <w:szCs w:val="24"/>
        </w:rPr>
        <w:t xml:space="preserve"> harus direncanakan dan dipasang dengan mempertimbangkan fasilitas penampungan dan jenisnya.</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Pertimbangan fasilitas penampungan diwujudkan dalam bentuk penyediaan tempat penampungan kotoran dan sampah pada Bangunan Gedung dengan memperhitungkan fungsi bangunan, jumlah penghuni dan volume kotoran dan sampah. </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Pertimbangan jenis kotoran dan sampah diwujudkan dalam bentuk penempatan pewadahan dan/atau pengolahannya yang tidak mengganggu kesehatan penghuni, masyarakat dan lingkungannya. </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Pengembang perumahan wajib menyediakan wadah sampah, alat pengumpul dan tempat pembuangan sampah sementara, sedangkan pengangkatan dan pembuangan akhir dapat bergabung dengan sistem yang sudah ada.</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Potensi reduksi sampah dapat dilakukan dengan mendaur ulang dan/atau memanfaatkan kembali sampah bekas. </w:t>
      </w:r>
    </w:p>
    <w:p w:rsidR="00746757" w:rsidRDefault="00746757" w:rsidP="00FC6A15">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Sampah beracun dan sampah rumah sakit, laboratoriun dan pelayanan medis harus dibakar dengan insinerator yang tidak menggangu lingkungan.</w:t>
      </w:r>
    </w:p>
    <w:p w:rsidR="00975ECF" w:rsidRDefault="00975ECF" w:rsidP="00FC6A15">
      <w:pPr>
        <w:spacing w:after="60"/>
        <w:ind w:left="567" w:hanging="567"/>
        <w:jc w:val="both"/>
        <w:rPr>
          <w:rFonts w:ascii="Bookman Old Style" w:hAnsi="Bookman Old Style"/>
          <w:sz w:val="24"/>
          <w:szCs w:val="24"/>
        </w:rPr>
      </w:pPr>
    </w:p>
    <w:p w:rsidR="00746757" w:rsidRPr="00441F58" w:rsidRDefault="00746757"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57</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Bahan Bangunan Gedung sebagaimana dimaksud dalam Pasal 49 harus aman bagi kesehatan Pengguna Bangunan Gedung dan tidak menimbulkan dampak penting terhadap lingkungan serta penggunannya dapat menunjang pelestarian lingkungan. </w:t>
      </w:r>
    </w:p>
    <w:p w:rsidR="00746757" w:rsidRPr="00441F58" w:rsidRDefault="00746757"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Bahan bangunan yang aman bagi kesehatan dan tidak menimbulkan dampak penting harus memenuhi kriteria: </w:t>
      </w:r>
    </w:p>
    <w:p w:rsidR="00746757" w:rsidRPr="00441F58" w:rsidRDefault="00746757"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lastRenderedPageBreak/>
        <w:t xml:space="preserve">a. </w:t>
      </w:r>
      <w:r w:rsidRPr="00441F58">
        <w:rPr>
          <w:rFonts w:ascii="Bookman Old Style" w:hAnsi="Bookman Old Style"/>
          <w:sz w:val="24"/>
          <w:szCs w:val="24"/>
        </w:rPr>
        <w:tab/>
        <w:t xml:space="preserve">tidak mengandung bahan berbahaya/beracun bagi kesehatan Pengguna Bangunan Gedung; </w:t>
      </w:r>
    </w:p>
    <w:p w:rsidR="00746757" w:rsidRPr="00441F58" w:rsidRDefault="00746757"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tidak menimbulkan efek silau bagi pengguna, masyarakat dan lingkungan sekitarnya; </w:t>
      </w:r>
    </w:p>
    <w:p w:rsidR="00746757" w:rsidRPr="00441F58" w:rsidRDefault="00746757"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tidak menimbulkan efek peningkatan temperatur; </w:t>
      </w:r>
    </w:p>
    <w:p w:rsidR="007775F3" w:rsidRPr="00441F58" w:rsidRDefault="00746757"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sesuai dengan prinsip konservasi; dan </w:t>
      </w:r>
    </w:p>
    <w:p w:rsidR="00746757" w:rsidRDefault="00746757"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7775F3" w:rsidRPr="00441F58">
        <w:rPr>
          <w:rFonts w:ascii="Bookman Old Style" w:hAnsi="Bookman Old Style"/>
          <w:sz w:val="24"/>
          <w:szCs w:val="24"/>
        </w:rPr>
        <w:tab/>
      </w:r>
      <w:r w:rsidRPr="00441F58">
        <w:rPr>
          <w:rFonts w:ascii="Bookman Old Style" w:hAnsi="Bookman Old Style"/>
          <w:sz w:val="24"/>
          <w:szCs w:val="24"/>
        </w:rPr>
        <w:t>ramah lingkungan.</w:t>
      </w:r>
    </w:p>
    <w:p w:rsidR="00746757" w:rsidRPr="00441F58" w:rsidRDefault="00746757" w:rsidP="009F33BA">
      <w:pPr>
        <w:spacing w:after="0"/>
        <w:ind w:left="993" w:hanging="993"/>
        <w:jc w:val="center"/>
        <w:rPr>
          <w:rFonts w:ascii="Bookman Old Style" w:hAnsi="Bookman Old Style"/>
          <w:b/>
          <w:sz w:val="24"/>
          <w:szCs w:val="24"/>
        </w:rPr>
      </w:pPr>
      <w:r w:rsidRPr="00441F58">
        <w:rPr>
          <w:rFonts w:ascii="Bookman Old Style" w:hAnsi="Bookman Old Style"/>
          <w:b/>
          <w:sz w:val="24"/>
          <w:szCs w:val="24"/>
        </w:rPr>
        <w:t>Paragraf 10</w:t>
      </w:r>
    </w:p>
    <w:p w:rsidR="00746757" w:rsidRPr="00441F58" w:rsidRDefault="00746757" w:rsidP="009F33BA">
      <w:pPr>
        <w:spacing w:after="0"/>
        <w:ind w:left="993" w:hanging="993"/>
        <w:jc w:val="center"/>
        <w:rPr>
          <w:rFonts w:ascii="Bookman Old Style" w:hAnsi="Bookman Old Style"/>
          <w:b/>
          <w:sz w:val="24"/>
          <w:szCs w:val="24"/>
        </w:rPr>
      </w:pPr>
      <w:r w:rsidRPr="00441F58">
        <w:rPr>
          <w:rFonts w:ascii="Bookman Old Style" w:hAnsi="Bookman Old Style"/>
          <w:b/>
          <w:sz w:val="24"/>
          <w:szCs w:val="24"/>
        </w:rPr>
        <w:t>Persyaratan Kenyamanan Bangunan Gedung</w:t>
      </w:r>
    </w:p>
    <w:p w:rsidR="00746757" w:rsidRPr="00441F58" w:rsidRDefault="00746757" w:rsidP="009F33BA">
      <w:pPr>
        <w:spacing w:after="0"/>
        <w:ind w:left="993" w:hanging="993"/>
        <w:jc w:val="center"/>
        <w:rPr>
          <w:rFonts w:ascii="Bookman Old Style" w:hAnsi="Bookman Old Style"/>
          <w:b/>
          <w:sz w:val="24"/>
          <w:szCs w:val="24"/>
        </w:rPr>
      </w:pPr>
      <w:r w:rsidRPr="00441F58">
        <w:rPr>
          <w:rFonts w:ascii="Bookman Old Style" w:hAnsi="Bookman Old Style"/>
          <w:b/>
          <w:sz w:val="24"/>
          <w:szCs w:val="24"/>
        </w:rPr>
        <w:t>Pasal 58</w:t>
      </w:r>
    </w:p>
    <w:p w:rsidR="00975ECF" w:rsidRDefault="00746757" w:rsidP="009F33BA">
      <w:pPr>
        <w:spacing w:after="0"/>
        <w:jc w:val="both"/>
        <w:rPr>
          <w:rFonts w:ascii="Bookman Old Style" w:hAnsi="Bookman Old Style"/>
          <w:sz w:val="24"/>
          <w:szCs w:val="24"/>
        </w:rPr>
      </w:pPr>
      <w:r w:rsidRPr="00441F58">
        <w:rPr>
          <w:rFonts w:ascii="Bookman Old Style" w:hAnsi="Bookman Old Style"/>
          <w:sz w:val="24"/>
          <w:szCs w:val="24"/>
        </w:rPr>
        <w:t xml:space="preserve">Persyaratan kenyamanan Bangunan Gedung meliputi kenyamanan ruang gerak dan hubungan antarruang, kenyamanan kondisi udara dalam ruang, kenyamanan pandangan, serta kenyamanan terhadap tingkat getaran dan kebisingan. </w:t>
      </w:r>
    </w:p>
    <w:p w:rsidR="00746757" w:rsidRPr="00441F58" w:rsidRDefault="00746757" w:rsidP="009F33BA">
      <w:pPr>
        <w:spacing w:after="0"/>
        <w:jc w:val="center"/>
        <w:rPr>
          <w:rFonts w:ascii="Bookman Old Style" w:hAnsi="Bookman Old Style"/>
          <w:b/>
          <w:sz w:val="24"/>
          <w:szCs w:val="24"/>
        </w:rPr>
      </w:pPr>
      <w:r w:rsidRPr="00441F58">
        <w:rPr>
          <w:rFonts w:ascii="Bookman Old Style" w:hAnsi="Bookman Old Style"/>
          <w:b/>
          <w:sz w:val="24"/>
          <w:szCs w:val="24"/>
        </w:rPr>
        <w:t>Pasal 59</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kenyamanan ruang gerak dan hubungan antarruang sebagaimana dimaksud dalam Pasal 58 merupakan tingkat kenyamanan yang diperoleh dari dimensi ruang dan tata letak ruang serta sirkulasi antarruang yang memberikan kenyamanan bergerak dalam ruangan. </w:t>
      </w:r>
    </w:p>
    <w:p w:rsidR="00975ECF" w:rsidRDefault="00746757" w:rsidP="00975ECF">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Persyaratan kenyamanan sebagaimana dimaksud pada ayat (1) harus mempertimbangkan fungsi ruang, jumlah pengguna, perabot/furnitur, aksesibilitas ruang dan persyaratan keselamatan dan kesehatan.</w:t>
      </w:r>
    </w:p>
    <w:p w:rsidR="00746757" w:rsidRPr="00441F58" w:rsidRDefault="00746757"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60</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BB4192" w:rsidRPr="00441F58">
        <w:rPr>
          <w:rFonts w:ascii="Bookman Old Style" w:hAnsi="Bookman Old Style"/>
          <w:sz w:val="24"/>
          <w:szCs w:val="24"/>
        </w:rPr>
        <w:tab/>
      </w:r>
      <w:r w:rsidRPr="00441F58">
        <w:rPr>
          <w:rFonts w:ascii="Bookman Old Style" w:hAnsi="Bookman Old Style"/>
          <w:sz w:val="24"/>
          <w:szCs w:val="24"/>
        </w:rPr>
        <w:t xml:space="preserve">Persyaratan kenyamanan kondisi udara di dalam ruang sebagaimana dimaksud dalam Pasal 58 merupakan tingkat kenyamanan yang diperoleh dari temperatur dan kelembaban di dalam ruang untuk terselenggaranya fungsi Bangunan Gedung. </w:t>
      </w:r>
    </w:p>
    <w:p w:rsidR="00C97261" w:rsidRDefault="00C97261"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kenyamanan kondisi udara sebagaimana dimaksud pada ayat (1) harus mengikuti standar baku dan/atau Pedoman Teknis terkait. </w:t>
      </w:r>
    </w:p>
    <w:p w:rsidR="00746757" w:rsidRPr="00441F58" w:rsidRDefault="00746757"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61</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Persyaratan kenyamanan pandangan sebagaimana dimaksud dalam Pasal 58 merupakan kondisi dari hak pribadi pengguna yang di dalam melaksanakan kegiatannya di dalam gedung tidak terganggu Bangunan Gedung lain di sekitarnya. </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Persyaratan kenyamanan pandangan sebagaimana dimaksud pada ayat (1) harus mempertimbangkan kenyamanan pandangan dari dalam bangunan, ke luar bangunan, dan dari luar ke ruang-ruang tertentu dalam Bangunan Gedung. </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Persyaratan kenyamanan pandangan dari dalam ke luar bangunan sebagaimana dimaksud pada ayat (2) harus mempertimbangkan: </w:t>
      </w:r>
    </w:p>
    <w:p w:rsidR="00746757" w:rsidRPr="00441F58" w:rsidRDefault="00746757" w:rsidP="004C3BC1">
      <w:pPr>
        <w:spacing w:after="12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gubahan massa bangunan, rancangan bukaan, tata ruang dalam dan luar bangunan dan rancangan bentuk luar bangunan; </w:t>
      </w:r>
    </w:p>
    <w:p w:rsidR="00746757" w:rsidRPr="00441F58" w:rsidRDefault="00746757" w:rsidP="004C3BC1">
      <w:pPr>
        <w:spacing w:after="12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pemanfaatan potensi ruang luar Bangunan Gedung dan penyediaan RTH.</w:t>
      </w:r>
    </w:p>
    <w:p w:rsidR="00746757" w:rsidRPr="00441F58" w:rsidRDefault="00746757"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Persyaratan kenyamanan pandangan dari luar ke dalam bangunan sebagaimana dimaksud pada ayat (2) harus mempertimbangkan: </w:t>
      </w:r>
    </w:p>
    <w:p w:rsidR="00746757" w:rsidRPr="00441F58" w:rsidRDefault="00746757" w:rsidP="004C3BC1">
      <w:pPr>
        <w:spacing w:after="12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rancangan bukaan, tata ruang dalam dan luar bangunan dan rancangan bentuk luar bangunan; </w:t>
      </w:r>
    </w:p>
    <w:p w:rsidR="00746757" w:rsidRPr="00441F58" w:rsidRDefault="00746757" w:rsidP="004C3BC1">
      <w:pPr>
        <w:spacing w:after="120"/>
        <w:ind w:left="993" w:hanging="426"/>
        <w:jc w:val="both"/>
        <w:rPr>
          <w:rFonts w:ascii="Bookman Old Style" w:hAnsi="Bookman Old Style"/>
          <w:sz w:val="24"/>
          <w:szCs w:val="24"/>
        </w:rPr>
      </w:pPr>
      <w:r w:rsidRPr="00441F58">
        <w:rPr>
          <w:rFonts w:ascii="Bookman Old Style" w:hAnsi="Bookman Old Style"/>
          <w:sz w:val="24"/>
          <w:szCs w:val="24"/>
        </w:rPr>
        <w:lastRenderedPageBreak/>
        <w:t>b.</w:t>
      </w:r>
      <w:r w:rsidRPr="00441F58">
        <w:rPr>
          <w:rFonts w:ascii="Bookman Old Style" w:hAnsi="Bookman Old Style"/>
          <w:sz w:val="24"/>
          <w:szCs w:val="24"/>
        </w:rPr>
        <w:tab/>
        <w:t>keberadaan Bangunan Gedung yang ada dan/atau yang akan ada di sekitar Bangunan Gedung da</w:t>
      </w:r>
      <w:r w:rsidR="004C3BC1" w:rsidRPr="00441F58">
        <w:rPr>
          <w:rFonts w:ascii="Bookman Old Style" w:hAnsi="Bookman Old Style"/>
          <w:sz w:val="24"/>
          <w:szCs w:val="24"/>
        </w:rPr>
        <w:t>n penyediaan RTH.;</w:t>
      </w:r>
    </w:p>
    <w:p w:rsidR="00746757" w:rsidRPr="00441F58" w:rsidRDefault="00746757" w:rsidP="004C3BC1">
      <w:pPr>
        <w:spacing w:after="12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pencegahan terhadap gangguan silau dan pantulan sinar. </w:t>
      </w:r>
    </w:p>
    <w:p w:rsidR="00746757" w:rsidRPr="00441F58" w:rsidRDefault="00746757" w:rsidP="0016011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Persyaratan kenyamanan pandangan pada Bangunan Gedung sebagaimana dimaksud pada ayat (3) dan ayat (4) harus memenuhi ketentuan dalam Standar Teknis terkait</w:t>
      </w:r>
    </w:p>
    <w:p w:rsidR="009045CC" w:rsidRPr="00441F58" w:rsidRDefault="009045CC"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62</w:t>
      </w:r>
    </w:p>
    <w:p w:rsidR="0016011B" w:rsidRPr="00975ECF" w:rsidRDefault="009045CC" w:rsidP="0016011B">
      <w:pPr>
        <w:pStyle w:val="ListParagraph"/>
        <w:numPr>
          <w:ilvl w:val="0"/>
          <w:numId w:val="17"/>
        </w:numPr>
        <w:spacing w:after="120"/>
        <w:ind w:left="540" w:hanging="540"/>
        <w:jc w:val="both"/>
        <w:rPr>
          <w:rFonts w:ascii="Bookman Old Style" w:hAnsi="Bookman Old Style"/>
          <w:sz w:val="24"/>
          <w:szCs w:val="24"/>
        </w:rPr>
      </w:pPr>
      <w:r w:rsidRPr="0016011B">
        <w:rPr>
          <w:rFonts w:ascii="Bookman Old Style" w:hAnsi="Bookman Old Style"/>
          <w:sz w:val="24"/>
          <w:szCs w:val="24"/>
        </w:rPr>
        <w:t xml:space="preserve">Persyaratan kenyamanan terhadap tingkat getaran dan kebisingan sebagaimana dimaksud dalam Pasal 58 merupakan tingkat kenyamanan yang ditentukan oleh satu keadaan yang tidak mengakibatkan pengguna dan fungsi Bangunan Gedung terganggu oleh getaran dan/atau kebisingan yang timbul dari dalam Bangunan Gedung maupun lingkungannya. </w:t>
      </w:r>
    </w:p>
    <w:p w:rsidR="009045CC" w:rsidRPr="00441F58" w:rsidRDefault="009045CC" w:rsidP="004C3BC1">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Untuk mendapatkan kenyamanan dari getaran dan kebisingan sebagaimana dimaksud pada ayat (1) Penyelenggara Bangunan Gedung harus mempertimbangkan jenis kegiatan, penggunaan peralatan dan/atau sumber getar dan sumber bising lainnya yang berada di dalam maupun di luar Bangunan Gedung. </w:t>
      </w:r>
    </w:p>
    <w:p w:rsidR="00A1046F" w:rsidRPr="00441F58" w:rsidRDefault="009045CC" w:rsidP="00975ECF">
      <w:pPr>
        <w:spacing w:after="24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Persyaratan kenyamanan terhadap tingkat getaran dan kebisingan pada Bangunan Gedung sebagaimana dimaksud pada ayat (1) harus memenuhi ketentuan dalam Standar Teknis mengenai tata cara perencanaan kenyamanan terhadap getaran dan kebisingan pada Bangunan Gedung.</w:t>
      </w:r>
    </w:p>
    <w:p w:rsidR="009045CC" w:rsidRPr="00441F58" w:rsidRDefault="009045CC" w:rsidP="00294CA4">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11</w:t>
      </w:r>
    </w:p>
    <w:p w:rsidR="009045CC" w:rsidRPr="00441F58" w:rsidRDefault="009045CC" w:rsidP="00294CA4">
      <w:pPr>
        <w:spacing w:after="0"/>
        <w:ind w:left="567" w:hanging="567"/>
        <w:jc w:val="center"/>
        <w:rPr>
          <w:rFonts w:ascii="Bookman Old Style" w:hAnsi="Bookman Old Style"/>
          <w:b/>
          <w:sz w:val="24"/>
          <w:szCs w:val="24"/>
        </w:rPr>
      </w:pPr>
      <w:r w:rsidRPr="00441F58">
        <w:rPr>
          <w:rFonts w:ascii="Bookman Old Style" w:hAnsi="Bookman Old Style"/>
          <w:b/>
          <w:sz w:val="24"/>
          <w:szCs w:val="24"/>
        </w:rPr>
        <w:t>Persyaratan Kemudahan Bangunan Gedung</w:t>
      </w:r>
    </w:p>
    <w:p w:rsidR="00381C92" w:rsidRPr="00441F58" w:rsidRDefault="009045CC" w:rsidP="00294CA4">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63</w:t>
      </w:r>
    </w:p>
    <w:p w:rsidR="00D83ECD" w:rsidRPr="00441F58" w:rsidRDefault="009045CC" w:rsidP="004C3BC1">
      <w:pPr>
        <w:spacing w:after="120"/>
        <w:jc w:val="both"/>
        <w:rPr>
          <w:rFonts w:ascii="Bookman Old Style" w:hAnsi="Bookman Old Style"/>
          <w:sz w:val="24"/>
          <w:szCs w:val="24"/>
        </w:rPr>
      </w:pPr>
      <w:r w:rsidRPr="00441F58">
        <w:rPr>
          <w:rFonts w:ascii="Bookman Old Style" w:hAnsi="Bookman Old Style"/>
          <w:sz w:val="24"/>
          <w:szCs w:val="24"/>
        </w:rPr>
        <w:t>Persyaratan kemudahan meliputi kemudahan hubungan ke, dari dan di dalam Bangunan Gedung serta kelengkapan sarana dan prasarana dalam Pemanfaatan Bangunan Gedung.</w:t>
      </w:r>
    </w:p>
    <w:p w:rsidR="009045CC" w:rsidRPr="00441F58" w:rsidRDefault="009045CC" w:rsidP="009F33BA">
      <w:pPr>
        <w:spacing w:after="0"/>
        <w:jc w:val="center"/>
        <w:rPr>
          <w:rFonts w:ascii="Bookman Old Style" w:hAnsi="Bookman Old Style"/>
          <w:b/>
          <w:sz w:val="24"/>
          <w:szCs w:val="24"/>
        </w:rPr>
      </w:pPr>
      <w:r w:rsidRPr="00441F58">
        <w:rPr>
          <w:rFonts w:ascii="Bookman Old Style" w:hAnsi="Bookman Old Style"/>
          <w:b/>
          <w:sz w:val="24"/>
          <w:szCs w:val="24"/>
        </w:rPr>
        <w:t>Pasal 64</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Kemudahan hubungan ke, dari dan di dalam Bangunan Gedung sebagaimana dimaksud dalam Pasal 63 meliputi tersedianya fasilitas dan aksesibilitas yang mudah, aman dan nyaman termasuk penyandang cacat dan lanjut usia. </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Penyediaan fasilitas dan aksesibilitas sebagaimana dimaksud pada ayat (1) harus mempertimbangkan tersedianya hubungan horizontal dan vertikal antar</w:t>
      </w:r>
      <w:r w:rsidR="006D5998" w:rsidRPr="00441F58">
        <w:rPr>
          <w:rFonts w:ascii="Bookman Old Style" w:hAnsi="Bookman Old Style"/>
          <w:sz w:val="24"/>
          <w:szCs w:val="24"/>
        </w:rPr>
        <w:t xml:space="preserve"> </w:t>
      </w:r>
      <w:r w:rsidRPr="00441F58">
        <w:rPr>
          <w:rFonts w:ascii="Bookman Old Style" w:hAnsi="Bookman Old Style"/>
          <w:sz w:val="24"/>
          <w:szCs w:val="24"/>
        </w:rPr>
        <w:t xml:space="preserve">ruang dalam Bangunan Gedung, akses evakuasi termasuk bagi penyandang cacat dan lanjut usia. </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Bangunan Gedung Umum yang fungsinya untuk kepentingan publik, harus menyediakan fasilitas dan kelengkapan sarana hubungan vertikal bagi semua orang termasuk manusia berkebutuhan khusus. </w:t>
      </w:r>
    </w:p>
    <w:p w:rsidR="009045CC"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Setiap Bangunan Gedung harus memenuhi persyaratan kemudahan hubungan horizontal berupa tersedianya pintu dan/atau koridor yang memadai dalam jumlah, ukuran dan jenis pintu, arah bukaan pintu yang dipertimbangkan berdasarkan besaran ruangan, fungsi ruangan dan jumlah Pengguna Bangunan Gedung. </w:t>
      </w:r>
    </w:p>
    <w:p w:rsidR="00975ECF" w:rsidRPr="00441F58" w:rsidRDefault="00975ECF" w:rsidP="00A671F3">
      <w:pPr>
        <w:spacing w:after="120"/>
        <w:ind w:left="567" w:hanging="567"/>
        <w:jc w:val="both"/>
        <w:rPr>
          <w:rFonts w:ascii="Bookman Old Style" w:hAnsi="Bookman Old Style"/>
          <w:sz w:val="24"/>
          <w:szCs w:val="24"/>
        </w:rPr>
      </w:pP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Ukuran koridor sebagai akses horizontal antar</w:t>
      </w:r>
      <w:r w:rsidR="00D32F1E" w:rsidRPr="00441F58">
        <w:rPr>
          <w:rFonts w:ascii="Bookman Old Style" w:hAnsi="Bookman Old Style"/>
          <w:sz w:val="24"/>
          <w:szCs w:val="24"/>
        </w:rPr>
        <w:t xml:space="preserve"> </w:t>
      </w:r>
      <w:r w:rsidRPr="00441F58">
        <w:rPr>
          <w:rFonts w:ascii="Bookman Old Style" w:hAnsi="Bookman Old Style"/>
          <w:sz w:val="24"/>
          <w:szCs w:val="24"/>
        </w:rPr>
        <w:t xml:space="preserve">ruang dipertimbangkan berdasarkan fungsi koridor, fungsi ruang dan jumlah pengguna. </w:t>
      </w:r>
    </w:p>
    <w:p w:rsidR="009F33BA" w:rsidRPr="00441F58" w:rsidRDefault="009045CC" w:rsidP="00A1046F">
      <w:pPr>
        <w:spacing w:after="12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(6) </w:t>
      </w:r>
      <w:r w:rsidRPr="00441F58">
        <w:rPr>
          <w:rFonts w:ascii="Bookman Old Style" w:hAnsi="Bookman Old Style"/>
          <w:sz w:val="24"/>
          <w:szCs w:val="24"/>
        </w:rPr>
        <w:tab/>
        <w:t>Kelengkapan sarana dan prasarana harus disesuaikan dengan fungsi Bangunan Gedung dan persyaratan lingkungan Bangunan Gedung.</w:t>
      </w:r>
    </w:p>
    <w:p w:rsidR="009045CC" w:rsidRPr="00441F58" w:rsidRDefault="009045CC" w:rsidP="00A671F3">
      <w:pPr>
        <w:spacing w:after="120"/>
        <w:jc w:val="center"/>
        <w:rPr>
          <w:rFonts w:ascii="Bookman Old Style" w:hAnsi="Bookman Old Style"/>
          <w:b/>
          <w:sz w:val="24"/>
          <w:szCs w:val="24"/>
        </w:rPr>
      </w:pPr>
      <w:r w:rsidRPr="00441F58">
        <w:rPr>
          <w:rFonts w:ascii="Bookman Old Style" w:hAnsi="Bookman Old Style"/>
          <w:b/>
          <w:sz w:val="24"/>
          <w:szCs w:val="24"/>
        </w:rPr>
        <w:t>Pasal 65</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Setiap bangunan bertingkat harus menyediakan sarana hubungan vertikal antar lantai yang memadai untuk terselenggaranya fungsi Bangunan Gedung berupa tangga, ramp, lift, tangga berjalan </w:t>
      </w:r>
      <w:r w:rsidRPr="00441F58">
        <w:rPr>
          <w:rFonts w:ascii="Bookman Old Style" w:hAnsi="Bookman Old Style"/>
          <w:i/>
          <w:sz w:val="24"/>
          <w:szCs w:val="24"/>
        </w:rPr>
        <w:t>(eskalator)</w:t>
      </w:r>
      <w:r w:rsidRPr="00441F58">
        <w:rPr>
          <w:rFonts w:ascii="Bookman Old Style" w:hAnsi="Bookman Old Style"/>
          <w:sz w:val="24"/>
          <w:szCs w:val="24"/>
        </w:rPr>
        <w:t xml:space="preserve"> atau lantai berjalan </w:t>
      </w:r>
      <w:r w:rsidRPr="00441F58">
        <w:rPr>
          <w:rFonts w:ascii="Bookman Old Style" w:hAnsi="Bookman Old Style"/>
          <w:i/>
          <w:sz w:val="24"/>
          <w:szCs w:val="24"/>
        </w:rPr>
        <w:t>(travelator).</w:t>
      </w:r>
    </w:p>
    <w:p w:rsidR="00381C92"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Jumlah, ukuran dan konstruksi sarana hubungan vertikal harus berdasarkan fungsi Bangunan Gedung, luas bangunan dan jumlah pengguna ruang serta keselamatan Pengguna Bangunan Gedung.</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Bangunan Gedung dengan ketinggian di atas 5 (lima) lantai harus menyediakan lif</w:t>
      </w:r>
      <w:r w:rsidR="00D32F1E" w:rsidRPr="00441F58">
        <w:rPr>
          <w:rFonts w:ascii="Bookman Old Style" w:hAnsi="Bookman Old Style"/>
          <w:sz w:val="24"/>
          <w:szCs w:val="24"/>
        </w:rPr>
        <w:t>t</w:t>
      </w:r>
      <w:r w:rsidRPr="00441F58">
        <w:rPr>
          <w:rFonts w:ascii="Bookman Old Style" w:hAnsi="Bookman Old Style"/>
          <w:sz w:val="24"/>
          <w:szCs w:val="24"/>
        </w:rPr>
        <w:t xml:space="preserve"> penumpang. </w:t>
      </w:r>
    </w:p>
    <w:p w:rsidR="009045CC" w:rsidRPr="00441F58" w:rsidRDefault="009045CC" w:rsidP="00A671F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Setiap Bangunan Gedung yang memiliki lif</w:t>
      </w:r>
      <w:r w:rsidR="00D32F1E" w:rsidRPr="00441F58">
        <w:rPr>
          <w:rFonts w:ascii="Bookman Old Style" w:hAnsi="Bookman Old Style"/>
          <w:sz w:val="24"/>
          <w:szCs w:val="24"/>
        </w:rPr>
        <w:t>t</w:t>
      </w:r>
      <w:r w:rsidRPr="00441F58">
        <w:rPr>
          <w:rFonts w:ascii="Bookman Old Style" w:hAnsi="Bookman Old Style"/>
          <w:sz w:val="24"/>
          <w:szCs w:val="24"/>
        </w:rPr>
        <w:t xml:space="preserve"> penumpang harus menyediakan lif</w:t>
      </w:r>
      <w:r w:rsidR="00D32F1E" w:rsidRPr="00441F58">
        <w:rPr>
          <w:rFonts w:ascii="Bookman Old Style" w:hAnsi="Bookman Old Style"/>
          <w:sz w:val="24"/>
          <w:szCs w:val="24"/>
        </w:rPr>
        <w:t>t</w:t>
      </w:r>
      <w:r w:rsidRPr="00441F58">
        <w:rPr>
          <w:rFonts w:ascii="Bookman Old Style" w:hAnsi="Bookman Old Style"/>
          <w:sz w:val="24"/>
          <w:szCs w:val="24"/>
        </w:rPr>
        <w:t xml:space="preserve"> khusus kebakaran, atau lif</w:t>
      </w:r>
      <w:r w:rsidR="00D32F1E" w:rsidRPr="00441F58">
        <w:rPr>
          <w:rFonts w:ascii="Bookman Old Style" w:hAnsi="Bookman Old Style"/>
          <w:sz w:val="24"/>
          <w:szCs w:val="24"/>
        </w:rPr>
        <w:t>t</w:t>
      </w:r>
      <w:r w:rsidRPr="00441F58">
        <w:rPr>
          <w:rFonts w:ascii="Bookman Old Style" w:hAnsi="Bookman Old Style"/>
          <w:sz w:val="24"/>
          <w:szCs w:val="24"/>
        </w:rPr>
        <w:t xml:space="preserve"> penumpang yang dapat difungsikan sebagai lif</w:t>
      </w:r>
      <w:r w:rsidR="00D32F1E" w:rsidRPr="00441F58">
        <w:rPr>
          <w:rFonts w:ascii="Bookman Old Style" w:hAnsi="Bookman Old Style"/>
          <w:sz w:val="24"/>
          <w:szCs w:val="24"/>
        </w:rPr>
        <w:t>t</w:t>
      </w:r>
      <w:r w:rsidRPr="00441F58">
        <w:rPr>
          <w:rFonts w:ascii="Bookman Old Style" w:hAnsi="Bookman Old Style"/>
          <w:sz w:val="24"/>
          <w:szCs w:val="24"/>
        </w:rPr>
        <w:t xml:space="preserve"> kebakaran yang dimulai dari lantai dasar Bangunan Gedung. </w:t>
      </w:r>
    </w:p>
    <w:p w:rsidR="00A1046F" w:rsidRPr="00441F58" w:rsidRDefault="009045CC" w:rsidP="00975ECF">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Persyaratan kemudahan hubungan vertikal dalam bangunan sebagaimana dimaksud pada ayat (1) </w:t>
      </w:r>
      <w:r w:rsidR="009007CD" w:rsidRPr="00441F58">
        <w:rPr>
          <w:rFonts w:ascii="Bookman Old Style" w:hAnsi="Bookman Old Style"/>
          <w:sz w:val="24"/>
          <w:szCs w:val="24"/>
        </w:rPr>
        <w:t>mengikuti standar baku dan/atau Pedoman Teknis terkait.</w:t>
      </w:r>
    </w:p>
    <w:p w:rsidR="00D17343" w:rsidRPr="00441F58"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 xml:space="preserve">Bagian Keempat </w:t>
      </w:r>
    </w:p>
    <w:p w:rsidR="00D17343" w:rsidRPr="00441F58"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 xml:space="preserve">Persyaratan Pembangunan Bangunan Gedung di Atas </w:t>
      </w:r>
    </w:p>
    <w:p w:rsidR="00D17343" w:rsidRPr="00441F58"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 xml:space="preserve">atau di Bawah Tanah, Air atau Prasarana/Sarana Umum, </w:t>
      </w:r>
    </w:p>
    <w:p w:rsidR="00D17343" w:rsidRPr="00441F58"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 xml:space="preserve">dan pada Daerah Hantaran Udara Listrik Tegangan Tinggi </w:t>
      </w:r>
    </w:p>
    <w:p w:rsidR="00D17343" w:rsidRPr="00441F58"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 xml:space="preserve">atau Ekstra Tinggi atau Ultra Tinggi dan/atau Menara </w:t>
      </w:r>
    </w:p>
    <w:p w:rsidR="00381C92" w:rsidRDefault="00D17343" w:rsidP="00A671F3">
      <w:pPr>
        <w:spacing w:after="0"/>
        <w:jc w:val="center"/>
        <w:rPr>
          <w:rFonts w:ascii="Bookman Old Style" w:hAnsi="Bookman Old Style"/>
          <w:b/>
          <w:sz w:val="24"/>
          <w:szCs w:val="24"/>
        </w:rPr>
      </w:pPr>
      <w:r w:rsidRPr="00441F58">
        <w:rPr>
          <w:rFonts w:ascii="Bookman Old Style" w:hAnsi="Bookman Old Style"/>
          <w:b/>
          <w:sz w:val="24"/>
          <w:szCs w:val="24"/>
        </w:rPr>
        <w:t>Telekomunikasi dan/atau Menara Air</w:t>
      </w:r>
    </w:p>
    <w:p w:rsidR="00D17343" w:rsidRPr="00441F58" w:rsidRDefault="00D17343" w:rsidP="00A671F3">
      <w:pPr>
        <w:spacing w:after="120"/>
        <w:jc w:val="center"/>
        <w:rPr>
          <w:rFonts w:ascii="Bookman Old Style" w:hAnsi="Bookman Old Style"/>
          <w:b/>
          <w:sz w:val="24"/>
          <w:szCs w:val="24"/>
        </w:rPr>
      </w:pPr>
      <w:r w:rsidRPr="00441F58">
        <w:rPr>
          <w:rFonts w:ascii="Bookman Old Style" w:hAnsi="Bookman Old Style"/>
          <w:b/>
          <w:sz w:val="24"/>
          <w:szCs w:val="24"/>
        </w:rPr>
        <w:t>Pasal 66</w:t>
      </w:r>
    </w:p>
    <w:p w:rsidR="00D17343" w:rsidRPr="00441F58" w:rsidRDefault="00D1734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Pembangunan Bangunan Gedung di atas prasarana dan/atau sarana umum harus memenuhi persyaratan sebagai berikut: </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sesuai dengan RTRW, RDTR dan/atau RTBL; </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tidak mengganggu fungsi sarana dan prasarana yang berada di bawahnya dan/atau di sekitarnya; </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tetap memperhatikan keserasian bangunan terhadap lingkungannya; </w:t>
      </w:r>
    </w:p>
    <w:p w:rsidR="00FC22EF"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d.</w:t>
      </w:r>
      <w:r w:rsidRPr="00441F58">
        <w:rPr>
          <w:rFonts w:ascii="Bookman Old Style" w:hAnsi="Bookman Old Style"/>
          <w:sz w:val="24"/>
          <w:szCs w:val="24"/>
        </w:rPr>
        <w:tab/>
        <w:t xml:space="preserve">mendapatkan persetujuan dari pihak yang berwenang; dan </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FC22EF" w:rsidRPr="00441F58">
        <w:rPr>
          <w:rFonts w:ascii="Bookman Old Style" w:hAnsi="Bookman Old Style"/>
          <w:sz w:val="24"/>
          <w:szCs w:val="24"/>
        </w:rPr>
        <w:tab/>
      </w:r>
      <w:r w:rsidRPr="00441F58">
        <w:rPr>
          <w:rFonts w:ascii="Bookman Old Style" w:hAnsi="Bookman Old Style"/>
          <w:sz w:val="24"/>
          <w:szCs w:val="24"/>
        </w:rPr>
        <w:t xml:space="preserve">mempertimbangkan pendapat TABG dan pendapat masyarakat. </w:t>
      </w:r>
    </w:p>
    <w:p w:rsidR="00D17343" w:rsidRPr="00441F58" w:rsidRDefault="00D1734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Pembangunan Bangunan Gedung di bawah tanah yang melintasi prasarana dan/atau sarana umum harus memenuhi persyaratan sebagai berikut: </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tidak untuk fungsi hunian atau tempat tinggal; </w:t>
      </w:r>
    </w:p>
    <w:p w:rsidR="00381C92"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tidak mengganggu fungsi sarana dan prasarana yang berada di bawah tanah;</w:t>
      </w:r>
    </w:p>
    <w:p w:rsidR="00D17343" w:rsidRPr="00441F58" w:rsidRDefault="00D1734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memiliki sarana khusus untuk kepentingan keamanan dan keselamatan bagi pengguna bangunan; </w:t>
      </w:r>
    </w:p>
    <w:p w:rsidR="00D17343" w:rsidRPr="00441F58" w:rsidRDefault="00FC22EF"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e</w:t>
      </w:r>
      <w:r w:rsidR="00D17343" w:rsidRPr="00441F58">
        <w:rPr>
          <w:rFonts w:ascii="Bookman Old Style" w:hAnsi="Bookman Old Style"/>
          <w:sz w:val="24"/>
          <w:szCs w:val="24"/>
        </w:rPr>
        <w:t xml:space="preserve">. </w:t>
      </w:r>
      <w:r w:rsidR="00D17343" w:rsidRPr="00441F58">
        <w:rPr>
          <w:rFonts w:ascii="Bookman Old Style" w:hAnsi="Bookman Old Style"/>
          <w:sz w:val="24"/>
          <w:szCs w:val="24"/>
        </w:rPr>
        <w:tab/>
        <w:t xml:space="preserve">mendapatkan persetujuan dari pihak yang berwenang; dan </w:t>
      </w:r>
    </w:p>
    <w:p w:rsidR="00D17343" w:rsidRPr="00441F58" w:rsidRDefault="00FC22EF"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f</w:t>
      </w:r>
      <w:r w:rsidR="00D17343" w:rsidRPr="00441F58">
        <w:rPr>
          <w:rFonts w:ascii="Bookman Old Style" w:hAnsi="Bookman Old Style"/>
          <w:sz w:val="24"/>
          <w:szCs w:val="24"/>
        </w:rPr>
        <w:t xml:space="preserve">. </w:t>
      </w:r>
      <w:r w:rsidR="00D17343" w:rsidRPr="00441F58">
        <w:rPr>
          <w:rFonts w:ascii="Bookman Old Style" w:hAnsi="Bookman Old Style"/>
          <w:sz w:val="24"/>
          <w:szCs w:val="24"/>
        </w:rPr>
        <w:tab/>
        <w:t>mempertimbangkan pendapat TABG dan pendapat masyarakat.</w:t>
      </w:r>
    </w:p>
    <w:p w:rsidR="00FC22EF" w:rsidRPr="00441F58" w:rsidRDefault="00FC22EF"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Pembangunan Bangunan Gedung di bawah dan/atau di atas air harus memenuhi persyaratan sebagai berikut: </w:t>
      </w:r>
    </w:p>
    <w:p w:rsidR="00FC22EF"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sesuai dengan RTRW, RDTR, dan/atau RTBL; </w:t>
      </w:r>
    </w:p>
    <w:p w:rsidR="00FC22EF"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tidak mengganggu keseimbangan lingkungan dan fungsi lindung kawasan; </w:t>
      </w:r>
    </w:p>
    <w:p w:rsidR="00FC22EF"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tidak menimbulkan pencemaran; </w:t>
      </w:r>
    </w:p>
    <w:p w:rsidR="00FC22EF"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telah mempertimbangkan faktor keselamatan, kenyamanan, kesehatan dan kemudahan bagi pengguna bangunan; </w:t>
      </w:r>
    </w:p>
    <w:p w:rsidR="00FC22EF"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e. </w:t>
      </w:r>
      <w:r w:rsidRPr="00441F58">
        <w:rPr>
          <w:rFonts w:ascii="Bookman Old Style" w:hAnsi="Bookman Old Style"/>
          <w:sz w:val="24"/>
          <w:szCs w:val="24"/>
        </w:rPr>
        <w:tab/>
        <w:t xml:space="preserve">mendapatkan persetujuan dari pihak yang berwenang; dan </w:t>
      </w:r>
    </w:p>
    <w:p w:rsidR="00381C92" w:rsidRPr="00441F58" w:rsidRDefault="00FC22E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mempertimbangkan pendapat TABG dan pendapat masyarakat.</w:t>
      </w:r>
    </w:p>
    <w:p w:rsidR="00EE61BD" w:rsidRPr="00441F58" w:rsidRDefault="00EE61B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Pembangunan Bangunan Gedung pada daerah hantaran udara listrik tegangan tinggi/ekstra tinggi/ultra tinggi dan/atau menara telekomunikasi dan/atau menara air harus memenuhi persyaratan sebagai berikut: </w:t>
      </w:r>
    </w:p>
    <w:p w:rsidR="00EE61BD" w:rsidRPr="00441F58" w:rsidRDefault="00EE61BD"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sesuai dengan RTRW, RDTR, dan/atau RTBL; </w:t>
      </w:r>
    </w:p>
    <w:p w:rsidR="00EE61BD" w:rsidRPr="00441F58" w:rsidRDefault="00EE61BD"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telah mempertimbangkan faktor keselamatan, kenyamanan, kesehatan dan kemudahan bagi pengguna bangunan; </w:t>
      </w:r>
    </w:p>
    <w:p w:rsidR="009007CD" w:rsidRPr="00441F58" w:rsidRDefault="009007CD"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khusus untuk daerah hantaran listrik tegangan tinggi harus mengikuti standar baku dan/atau Pedoman Teknis terkait; </w:t>
      </w:r>
    </w:p>
    <w:p w:rsidR="00EE61BD" w:rsidRPr="00441F58" w:rsidRDefault="00EE61BD"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khusus menara telekomunikasi harus mengikuti peraturan perundang-undangan mengenai pembangunan dan penggunaan menara telekomunikasi; </w:t>
      </w:r>
    </w:p>
    <w:p w:rsidR="00373061" w:rsidRPr="00441F58" w:rsidRDefault="00EE61BD"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mendapatkan persetujuan dari pihak yang</w:t>
      </w:r>
      <w:r w:rsidR="006E252F" w:rsidRPr="00441F58">
        <w:rPr>
          <w:rFonts w:ascii="Bookman Old Style" w:hAnsi="Bookman Old Style"/>
          <w:sz w:val="24"/>
          <w:szCs w:val="24"/>
        </w:rPr>
        <w:t xml:space="preserve"> berwenang; dan </w:t>
      </w:r>
    </w:p>
    <w:p w:rsidR="00563C53" w:rsidRDefault="006E252F" w:rsidP="008A1A9E">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f. </w:t>
      </w:r>
      <w:r w:rsidR="00373061" w:rsidRPr="00441F58">
        <w:rPr>
          <w:rFonts w:ascii="Bookman Old Style" w:hAnsi="Bookman Old Style"/>
          <w:sz w:val="24"/>
          <w:szCs w:val="24"/>
        </w:rPr>
        <w:tab/>
      </w:r>
      <w:r w:rsidRPr="00441F58">
        <w:rPr>
          <w:rFonts w:ascii="Bookman Old Style" w:hAnsi="Bookman Old Style"/>
          <w:sz w:val="24"/>
          <w:szCs w:val="24"/>
        </w:rPr>
        <w:t>mempertimbangkan pendapat Tim Ahli Bangunan Gedung dan pendapat masyarakat.</w:t>
      </w:r>
    </w:p>
    <w:p w:rsidR="00EF4F23" w:rsidRPr="00441F58" w:rsidRDefault="00EF4F23" w:rsidP="00975ECF">
      <w:pPr>
        <w:pStyle w:val="Default"/>
        <w:rPr>
          <w:b/>
          <w:bCs/>
          <w:color w:val="auto"/>
        </w:rPr>
      </w:pPr>
    </w:p>
    <w:p w:rsidR="00EF4F23" w:rsidRPr="00441F58" w:rsidRDefault="00EF4F23" w:rsidP="00A671F3">
      <w:pPr>
        <w:pStyle w:val="Default"/>
        <w:spacing w:line="276" w:lineRule="auto"/>
        <w:jc w:val="center"/>
        <w:rPr>
          <w:color w:val="auto"/>
        </w:rPr>
      </w:pPr>
      <w:r w:rsidRPr="00441F58">
        <w:rPr>
          <w:b/>
          <w:bCs/>
          <w:color w:val="auto"/>
        </w:rPr>
        <w:t>Bagian Kelima</w:t>
      </w:r>
    </w:p>
    <w:p w:rsidR="00EF4F23" w:rsidRPr="00441F58" w:rsidRDefault="00EF4F23" w:rsidP="00A671F3">
      <w:pPr>
        <w:spacing w:after="0"/>
        <w:jc w:val="center"/>
        <w:rPr>
          <w:rFonts w:ascii="Bookman Old Style" w:hAnsi="Bookman Old Style" w:cs="Bookman Old Style"/>
          <w:b/>
          <w:bCs/>
          <w:sz w:val="24"/>
          <w:szCs w:val="24"/>
        </w:rPr>
      </w:pPr>
      <w:r w:rsidRPr="00441F58">
        <w:rPr>
          <w:rFonts w:ascii="Bookman Old Style" w:hAnsi="Bookman Old Style" w:cs="Bookman Old Style"/>
          <w:b/>
          <w:bCs/>
          <w:sz w:val="24"/>
          <w:szCs w:val="24"/>
        </w:rPr>
        <w:t xml:space="preserve">Persyaratan Bangunan Gedung Adat, Bangunan Gedung Tradisional, </w:t>
      </w:r>
    </w:p>
    <w:p w:rsidR="00563C53" w:rsidRPr="00441F58" w:rsidRDefault="00EF4F23" w:rsidP="00A671F3">
      <w:pPr>
        <w:spacing w:after="240"/>
        <w:jc w:val="center"/>
        <w:rPr>
          <w:rFonts w:ascii="Bookman Old Style" w:hAnsi="Bookman Old Style"/>
          <w:sz w:val="24"/>
          <w:szCs w:val="24"/>
        </w:rPr>
      </w:pPr>
      <w:r w:rsidRPr="00441F58">
        <w:rPr>
          <w:rFonts w:ascii="Bookman Old Style" w:hAnsi="Bookman Old Style" w:cs="Bookman Old Style"/>
          <w:b/>
          <w:bCs/>
          <w:sz w:val="24"/>
          <w:szCs w:val="24"/>
        </w:rPr>
        <w:t>Pemanfaatan Simbol dan Unsur/Elemen Tradisional serta Kearifan Lokal</w:t>
      </w:r>
    </w:p>
    <w:p w:rsidR="00EF4F23" w:rsidRPr="00441F58" w:rsidRDefault="00EF4F23" w:rsidP="008A1A9E">
      <w:pPr>
        <w:spacing w:after="0"/>
        <w:jc w:val="center"/>
        <w:rPr>
          <w:rFonts w:ascii="Bookman Old Style" w:hAnsi="Bookman Old Style"/>
          <w:b/>
          <w:sz w:val="24"/>
          <w:szCs w:val="24"/>
        </w:rPr>
      </w:pPr>
      <w:r w:rsidRPr="00441F58">
        <w:rPr>
          <w:rFonts w:ascii="Bookman Old Style" w:hAnsi="Bookman Old Style"/>
          <w:b/>
          <w:sz w:val="24"/>
          <w:szCs w:val="24"/>
        </w:rPr>
        <w:t>Paragraf 1</w:t>
      </w:r>
    </w:p>
    <w:p w:rsidR="00EF4F23" w:rsidRPr="00441F58" w:rsidRDefault="00EF4F23" w:rsidP="008A1A9E">
      <w:pPr>
        <w:spacing w:after="0"/>
        <w:jc w:val="center"/>
        <w:rPr>
          <w:rFonts w:ascii="Bookman Old Style" w:hAnsi="Bookman Old Style"/>
          <w:b/>
          <w:sz w:val="24"/>
          <w:szCs w:val="24"/>
        </w:rPr>
      </w:pPr>
      <w:r w:rsidRPr="00441F58">
        <w:rPr>
          <w:rFonts w:ascii="Bookman Old Style" w:hAnsi="Bookman Old Style"/>
          <w:b/>
          <w:sz w:val="24"/>
          <w:szCs w:val="24"/>
        </w:rPr>
        <w:t>Bangunan Gedung Adat</w:t>
      </w:r>
    </w:p>
    <w:p w:rsidR="00EF4F23" w:rsidRPr="00441F58" w:rsidRDefault="00EF4F23" w:rsidP="008A1A9E">
      <w:pPr>
        <w:spacing w:after="0"/>
        <w:jc w:val="center"/>
        <w:rPr>
          <w:rFonts w:ascii="Bookman Old Style" w:hAnsi="Bookman Old Style"/>
          <w:sz w:val="24"/>
          <w:szCs w:val="24"/>
        </w:rPr>
      </w:pPr>
      <w:r w:rsidRPr="00441F58">
        <w:rPr>
          <w:rFonts w:ascii="Bookman Old Style" w:hAnsi="Bookman Old Style"/>
          <w:b/>
          <w:sz w:val="24"/>
          <w:szCs w:val="24"/>
        </w:rPr>
        <w:t>Pasal 67</w:t>
      </w:r>
    </w:p>
    <w:p w:rsidR="00EF4F23" w:rsidRPr="00441F58" w:rsidRDefault="00EF4F2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Gedung adat dapat berupa bangunan ibadah, kantor lembaga masyarakat adat, balai/gedung pertemuan masyarakat adat, atau sejenisnya. </w:t>
      </w:r>
    </w:p>
    <w:p w:rsidR="00EF4F23" w:rsidRPr="00441F58" w:rsidRDefault="00EF4F2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adat dilakukan oleh masyarakat adat sesuai ketentuan hukum adat yang tidak bertentangan dengan peraturan perundang-undangan. </w:t>
      </w:r>
    </w:p>
    <w:p w:rsidR="00EF4F23" w:rsidRPr="00441F58" w:rsidRDefault="00EF4F2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Penyelenggaraan Bangunan Gedung adat dilakukan dengan mengikuti persyaratan administratif dan persyaratan teknis sebagaimana dimaksud dalam Pasal 10 ayat (1). </w:t>
      </w:r>
    </w:p>
    <w:p w:rsidR="00563C53" w:rsidRPr="00441F58" w:rsidRDefault="00EF4F23"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Pemerintah Daerah dapat mengatur persyaratan administratif dan persyaratan teknis lain yang be</w:t>
      </w:r>
      <w:r w:rsidR="00BE5745" w:rsidRPr="00441F58">
        <w:rPr>
          <w:rFonts w:ascii="Bookman Old Style" w:hAnsi="Bookman Old Style"/>
          <w:sz w:val="24"/>
          <w:szCs w:val="24"/>
        </w:rPr>
        <w:t>r</w:t>
      </w:r>
      <w:r w:rsidRPr="00441F58">
        <w:rPr>
          <w:rFonts w:ascii="Bookman Old Style" w:hAnsi="Bookman Old Style"/>
          <w:sz w:val="24"/>
          <w:szCs w:val="24"/>
        </w:rPr>
        <w:t xml:space="preserve">sifat khusus pada penyelenggaraan Bangunan Gedung adat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D83ECD" w:rsidRPr="00441F58" w:rsidRDefault="00D83ECD" w:rsidP="008A1A9E">
      <w:pPr>
        <w:spacing w:after="0"/>
        <w:ind w:left="567" w:hanging="567"/>
        <w:jc w:val="both"/>
        <w:rPr>
          <w:rFonts w:ascii="Bookman Old Style" w:hAnsi="Bookman Old Style"/>
          <w:sz w:val="24"/>
          <w:szCs w:val="24"/>
        </w:rPr>
      </w:pPr>
    </w:p>
    <w:p w:rsidR="00EF4F23" w:rsidRPr="00441F58" w:rsidRDefault="00EF4F23" w:rsidP="008A1A9E">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68</w:t>
      </w:r>
    </w:p>
    <w:p w:rsidR="00EF4F23" w:rsidRPr="00441F58" w:rsidRDefault="00EF4F23" w:rsidP="008A1A9E">
      <w:pPr>
        <w:spacing w:after="0"/>
        <w:jc w:val="both"/>
        <w:rPr>
          <w:rFonts w:ascii="Bookman Old Style" w:hAnsi="Bookman Old Style"/>
          <w:sz w:val="24"/>
          <w:szCs w:val="24"/>
        </w:rPr>
      </w:pPr>
      <w:r w:rsidRPr="00441F58">
        <w:rPr>
          <w:rFonts w:ascii="Bookman Old Style" w:hAnsi="Bookman Old Style"/>
          <w:sz w:val="24"/>
          <w:szCs w:val="24"/>
        </w:rPr>
        <w:t xml:space="preserve">Ketentuan mengenai kaidah/norma adat dalam penyelenggaraan Bangunan Gedung adat terdiri dari ketentuan pada aspek perencanaan, pembangunan, dan pemanfaatan, yang meliputi: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penentuan lokasi,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langgam arsitektur lokal,</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arah/orientasi Bangunan Gedung,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besaran dan/atau luasan Bangunan Gedung dan tapak,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simbol dan unsur/elemen Bangunan Gedung,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tata ruang dalam dan luar Bangunan Gedung, </w:t>
      </w:r>
    </w:p>
    <w:p w:rsidR="00EF4F23" w:rsidRPr="00441F58"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aspek larangan, dan </w:t>
      </w:r>
    </w:p>
    <w:p w:rsidR="00EF4F23" w:rsidRDefault="00EF4F23" w:rsidP="008A1A9E">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aspek ritual.</w:t>
      </w:r>
    </w:p>
    <w:p w:rsidR="00975ECF" w:rsidRPr="00441F58" w:rsidRDefault="00975ECF" w:rsidP="008A1A9E">
      <w:pPr>
        <w:spacing w:after="0"/>
        <w:ind w:left="993" w:hanging="426"/>
        <w:jc w:val="both"/>
        <w:rPr>
          <w:rFonts w:ascii="Bookman Old Style" w:hAnsi="Bookman Old Style"/>
          <w:sz w:val="24"/>
          <w:szCs w:val="24"/>
        </w:rPr>
      </w:pP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Pasal 69</w:t>
      </w:r>
    </w:p>
    <w:p w:rsidR="009007CD" w:rsidRPr="00441F58" w:rsidRDefault="009007CD" w:rsidP="008A1A9E">
      <w:pPr>
        <w:spacing w:after="0"/>
        <w:jc w:val="both"/>
        <w:rPr>
          <w:rFonts w:ascii="Bookman Old Style" w:hAnsi="Bookman Old Style"/>
          <w:sz w:val="24"/>
          <w:szCs w:val="24"/>
        </w:rPr>
      </w:pPr>
      <w:r w:rsidRPr="00441F58">
        <w:rPr>
          <w:rFonts w:ascii="Bookman Old Style" w:hAnsi="Bookman Old Style"/>
          <w:sz w:val="24"/>
          <w:szCs w:val="24"/>
        </w:rPr>
        <w:t xml:space="preserve">Ketentuan mengenai kaidah/norma adat dalam penyelenggaraan Bangunan Gedung sebagaimana dimaksud dalam pasal 68 diatur dengan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9007CD" w:rsidRPr="00441F58" w:rsidRDefault="009007CD" w:rsidP="008A1A9E">
      <w:pPr>
        <w:spacing w:after="0"/>
        <w:jc w:val="center"/>
        <w:rPr>
          <w:rFonts w:ascii="Bookman Old Style" w:hAnsi="Bookman Old Style"/>
          <w:b/>
          <w:sz w:val="24"/>
          <w:szCs w:val="24"/>
        </w:rPr>
      </w:pP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Paragraf 2</w:t>
      </w: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Bangunan Gedung dengan Langgam Tradisional</w:t>
      </w: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Pasal 70</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Gedung dengan langgam tradisional dapat berupa fungsi hunian, fungsi keagamaan, fungsi usaha, dan/atau fungsi sosial dan budaya.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dengan langgam tradisional dilakukan oleh perseorangan, kelompok masyarakat, lembaga swasta atau lembaga pemerintah sesuai ketentuan kaidah/norma tradisional yang tidak bertentangan dengan peraturan perundang-undangan. </w:t>
      </w:r>
    </w:p>
    <w:p w:rsidR="00A1046F" w:rsidRPr="00441F58" w:rsidRDefault="009007CD" w:rsidP="00975EC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Penyelenggaraan Bangunan Gedung dengan langgam tradisional dilakukan dengan mengikuti persyaratan administratif dan persyaratan teknis sebagaimana dimaksud dalam Pasal 10 ayat (1).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(4)</w:t>
      </w:r>
      <w:r w:rsidRPr="00441F58">
        <w:rPr>
          <w:rFonts w:ascii="Bookman Old Style" w:hAnsi="Bookman Old Style"/>
          <w:sz w:val="24"/>
          <w:szCs w:val="24"/>
        </w:rPr>
        <w:tab/>
        <w:t xml:space="preserve">Pemerintah Daerah dapat mengatur persyaratan administratif dan persyaratan teknis lain yang bersifat khusus pada penyelenggaraan Bangunan Gedung dengan langgam tradisional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B66673" w:rsidRPr="00441F58" w:rsidRDefault="00B66673" w:rsidP="008A1A9E">
      <w:pPr>
        <w:spacing w:after="0"/>
        <w:jc w:val="center"/>
        <w:rPr>
          <w:rFonts w:ascii="Bookman Old Style" w:hAnsi="Bookman Old Style"/>
          <w:b/>
          <w:sz w:val="24"/>
          <w:szCs w:val="24"/>
        </w:rPr>
      </w:pPr>
    </w:p>
    <w:p w:rsidR="009007CD" w:rsidRPr="00441F58" w:rsidRDefault="009007CD" w:rsidP="009F33BA">
      <w:pPr>
        <w:spacing w:after="0"/>
        <w:jc w:val="center"/>
        <w:rPr>
          <w:rFonts w:ascii="Bookman Old Style" w:hAnsi="Bookman Old Style"/>
          <w:b/>
          <w:sz w:val="24"/>
          <w:szCs w:val="24"/>
        </w:rPr>
      </w:pPr>
      <w:r w:rsidRPr="00441F58">
        <w:rPr>
          <w:rFonts w:ascii="Bookman Old Style" w:hAnsi="Bookman Old Style"/>
          <w:b/>
          <w:sz w:val="24"/>
          <w:szCs w:val="24"/>
        </w:rPr>
        <w:t>Pasal 71</w:t>
      </w:r>
    </w:p>
    <w:p w:rsidR="009007CD" w:rsidRPr="00441F58" w:rsidRDefault="009007CD" w:rsidP="008A1A9E">
      <w:pPr>
        <w:spacing w:after="0"/>
        <w:jc w:val="both"/>
        <w:rPr>
          <w:rFonts w:ascii="Bookman Old Style" w:hAnsi="Bookman Old Style"/>
          <w:sz w:val="24"/>
          <w:szCs w:val="24"/>
        </w:rPr>
      </w:pPr>
      <w:r w:rsidRPr="00441F58">
        <w:rPr>
          <w:rFonts w:ascii="Bookman Old Style" w:hAnsi="Bookman Old Style"/>
          <w:sz w:val="24"/>
          <w:szCs w:val="24"/>
        </w:rPr>
        <w:t xml:space="preserve">Ketentuan mengenai kaidah/norma tradisional dalam penyelenggaraan Bangunan Gedung dengan langgam tradisional terdiri dari ketentuan pada aspek perencanaan, pembangunan, dan pemanfaatan, yang meliputi: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penentuan lokasi,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langgam arsitektur lokal,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arah/orientasi Bangunan Gedung,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besaran dan/atau luasan Bangunan Gedung dan tapak,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simbol dan unsur/elemen Bangunan Gedung,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tata ruang dalam dan luar Bangunan Gedung, </w:t>
      </w:r>
    </w:p>
    <w:p w:rsidR="00BE5745"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aspek larangan, dan/atau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h. </w:t>
      </w:r>
      <w:r w:rsidR="00BE5745" w:rsidRPr="00441F58">
        <w:rPr>
          <w:rFonts w:ascii="Bookman Old Style" w:hAnsi="Bookman Old Style"/>
          <w:sz w:val="24"/>
          <w:szCs w:val="24"/>
        </w:rPr>
        <w:tab/>
      </w:r>
      <w:r w:rsidRPr="00441F58">
        <w:rPr>
          <w:rFonts w:ascii="Bookman Old Style" w:hAnsi="Bookman Old Style"/>
          <w:sz w:val="24"/>
          <w:szCs w:val="24"/>
        </w:rPr>
        <w:t xml:space="preserve">aspek ritual. </w:t>
      </w:r>
    </w:p>
    <w:p w:rsidR="009007CD" w:rsidRPr="00441F58" w:rsidRDefault="009007CD" w:rsidP="009F33BA">
      <w:pPr>
        <w:spacing w:after="0"/>
        <w:jc w:val="center"/>
        <w:rPr>
          <w:rFonts w:ascii="Bookman Old Style" w:hAnsi="Bookman Old Style"/>
          <w:b/>
          <w:sz w:val="24"/>
          <w:szCs w:val="24"/>
        </w:rPr>
      </w:pPr>
      <w:r w:rsidRPr="00441F58">
        <w:rPr>
          <w:rFonts w:ascii="Bookman Old Style" w:hAnsi="Bookman Old Style"/>
          <w:b/>
          <w:sz w:val="24"/>
          <w:szCs w:val="24"/>
        </w:rPr>
        <w:t>Pasal 72</w:t>
      </w:r>
    </w:p>
    <w:p w:rsidR="009007CD" w:rsidRPr="00441F58" w:rsidRDefault="009007CD" w:rsidP="008A1A9E">
      <w:pPr>
        <w:spacing w:after="0"/>
        <w:jc w:val="both"/>
        <w:rPr>
          <w:rFonts w:ascii="Bookman Old Style" w:hAnsi="Bookman Old Style"/>
          <w:sz w:val="24"/>
          <w:szCs w:val="24"/>
        </w:rPr>
      </w:pPr>
      <w:r w:rsidRPr="00441F58">
        <w:rPr>
          <w:rFonts w:ascii="Bookman Old Style" w:hAnsi="Bookman Old Style"/>
          <w:sz w:val="24"/>
          <w:szCs w:val="24"/>
        </w:rPr>
        <w:t xml:space="preserve">Ketentuan mengenai kaidah/norma tradisional dalam penyelenggaraan Bangunan Gedung sebagaimana dimaksud dalam pasal 71 diatur lebih lanjut dalam </w:t>
      </w:r>
      <w:r w:rsidR="00A02966" w:rsidRPr="00441F58">
        <w:rPr>
          <w:rFonts w:ascii="Bookman Old Style" w:hAnsi="Bookman Old Style"/>
          <w:sz w:val="24"/>
          <w:szCs w:val="24"/>
        </w:rPr>
        <w:t>Peraturan Bupati</w:t>
      </w:r>
      <w:r w:rsidR="00D93F18" w:rsidRPr="00441F58">
        <w:rPr>
          <w:rFonts w:ascii="Bookman Old Style" w:hAnsi="Bookman Old Style"/>
          <w:sz w:val="24"/>
          <w:szCs w:val="24"/>
        </w:rPr>
        <w:t>.</w:t>
      </w: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Paragraf 3</w:t>
      </w:r>
    </w:p>
    <w:p w:rsidR="009007CD" w:rsidRPr="00441F58" w:rsidRDefault="009007CD" w:rsidP="008A1A9E">
      <w:pPr>
        <w:jc w:val="center"/>
        <w:rPr>
          <w:rFonts w:ascii="Bookman Old Style" w:hAnsi="Bookman Old Style"/>
          <w:b/>
          <w:sz w:val="24"/>
          <w:szCs w:val="24"/>
        </w:rPr>
      </w:pPr>
      <w:r w:rsidRPr="00441F58">
        <w:rPr>
          <w:rFonts w:ascii="Bookman Old Style" w:hAnsi="Bookman Old Style"/>
          <w:b/>
          <w:sz w:val="24"/>
          <w:szCs w:val="24"/>
        </w:rPr>
        <w:t>Penggunaan Simbol dan Unsur/Elemen Tradisional</w:t>
      </w:r>
    </w:p>
    <w:p w:rsidR="009007CD" w:rsidRPr="00441F58" w:rsidRDefault="009007CD" w:rsidP="008A1A9E">
      <w:pPr>
        <w:spacing w:after="0"/>
        <w:jc w:val="center"/>
        <w:rPr>
          <w:rFonts w:ascii="Bookman Old Style" w:hAnsi="Bookman Old Style"/>
          <w:b/>
          <w:sz w:val="24"/>
          <w:szCs w:val="24"/>
        </w:rPr>
      </w:pPr>
      <w:r w:rsidRPr="00441F58">
        <w:rPr>
          <w:rFonts w:ascii="Bookman Old Style" w:hAnsi="Bookman Old Style"/>
          <w:b/>
          <w:sz w:val="24"/>
          <w:szCs w:val="24"/>
        </w:rPr>
        <w:t>Pasal 73</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Perseorangan, kelompok masyarakat, lembaga swasta atau lembaga pemerintah dapat menggunakan simbol dan unsur/elemen tradisional untuk digunakan pada Bangunan Gedung yang akan dibangun, direhabilitasi atau direnovasi.</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w:t>
      </w:r>
      <w:r w:rsidR="00363FC8" w:rsidRPr="00441F58">
        <w:rPr>
          <w:rFonts w:ascii="Bookman Old Style" w:hAnsi="Bookman Old Style"/>
          <w:sz w:val="24"/>
          <w:szCs w:val="24"/>
        </w:rPr>
        <w:t>2</w:t>
      </w:r>
      <w:r w:rsidRPr="00441F58">
        <w:rPr>
          <w:rFonts w:ascii="Bookman Old Style" w:hAnsi="Bookman Old Style"/>
          <w:sz w:val="24"/>
          <w:szCs w:val="24"/>
        </w:rPr>
        <w:t xml:space="preserve">) </w:t>
      </w:r>
      <w:r w:rsidRPr="00441F58">
        <w:rPr>
          <w:rFonts w:ascii="Bookman Old Style" w:hAnsi="Bookman Old Style"/>
          <w:sz w:val="24"/>
          <w:szCs w:val="24"/>
        </w:rPr>
        <w:tab/>
        <w:t xml:space="preserve">Penggunaan simbol dan unsur/elemen tradisional sebagaimana dimaksud pada ayat (1) bertujuan untuk melestarikan simbol dan unsur/elemen tradisional serta memperkuat karakteristik lokal pada Bangunan Gedung. </w:t>
      </w:r>
    </w:p>
    <w:p w:rsidR="009007CD" w:rsidRPr="00441F58" w:rsidRDefault="00363FC8"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(3</w:t>
      </w:r>
      <w:r w:rsidR="009007CD" w:rsidRPr="00441F58">
        <w:rPr>
          <w:rFonts w:ascii="Bookman Old Style" w:hAnsi="Bookman Old Style"/>
          <w:sz w:val="24"/>
          <w:szCs w:val="24"/>
        </w:rPr>
        <w:t xml:space="preserve">) </w:t>
      </w:r>
      <w:r w:rsidR="009007CD" w:rsidRPr="00441F58">
        <w:rPr>
          <w:rFonts w:ascii="Bookman Old Style" w:hAnsi="Bookman Old Style"/>
          <w:sz w:val="24"/>
          <w:szCs w:val="24"/>
        </w:rPr>
        <w:tab/>
        <w:t xml:space="preserve">Penggunaan simbol dan unsur/elemen tradisional sebagaimana dimaksud pada ayat (1) harus sesuai dengan makna dan filosofi yang terkandung dalam simbol dan unsur/elemen tradisional yang digunakan berdasarkan budaya dan sistem nilai yang berlaku. </w:t>
      </w:r>
    </w:p>
    <w:p w:rsidR="009007CD" w:rsidRPr="00441F58" w:rsidRDefault="00363FC8"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(4</w:t>
      </w:r>
      <w:r w:rsidR="009007CD" w:rsidRPr="00441F58">
        <w:rPr>
          <w:rFonts w:ascii="Bookman Old Style" w:hAnsi="Bookman Old Style"/>
          <w:sz w:val="24"/>
          <w:szCs w:val="24"/>
        </w:rPr>
        <w:t xml:space="preserve">) </w:t>
      </w:r>
      <w:r w:rsidR="009007CD" w:rsidRPr="00441F58">
        <w:rPr>
          <w:rFonts w:ascii="Bookman Old Style" w:hAnsi="Bookman Old Style"/>
          <w:sz w:val="24"/>
          <w:szCs w:val="24"/>
        </w:rPr>
        <w:tab/>
        <w:t xml:space="preserve">Penggunaan simbol dan unsur/elemen tradisional sebagaimana dimaksud pada ayat (1) dilakukan dengan pertimbangan aspek penampilan dan keserasian Bangunan Gedung dengan lingkungannya.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w:t>
      </w:r>
      <w:r w:rsidR="00363FC8" w:rsidRPr="00441F58">
        <w:rPr>
          <w:rFonts w:ascii="Bookman Old Style" w:hAnsi="Bookman Old Style"/>
          <w:sz w:val="24"/>
          <w:szCs w:val="24"/>
        </w:rPr>
        <w:t>5</w:t>
      </w:r>
      <w:r w:rsidRPr="00441F58">
        <w:rPr>
          <w:rFonts w:ascii="Bookman Old Style" w:hAnsi="Bookman Old Style"/>
          <w:sz w:val="24"/>
          <w:szCs w:val="24"/>
        </w:rPr>
        <w:t xml:space="preserve">) </w:t>
      </w:r>
      <w:r w:rsidRPr="00441F58">
        <w:rPr>
          <w:rFonts w:ascii="Bookman Old Style" w:hAnsi="Bookman Old Style"/>
          <w:sz w:val="24"/>
          <w:szCs w:val="24"/>
        </w:rPr>
        <w:tab/>
        <w:t xml:space="preserve">Penggunaan simbol dan unsur/elemen tradisional sebagaimana dimaksud pada ayat (1) dapat diwajibkan untuk Bangunan Gedung milik Pemerintah Daerah dan/atau Bangunan Gedung milik Pemerintah di daerah dan dianjurkan untuk Bangunan Gedung milik lembaga swasta atau perseorangan. </w:t>
      </w:r>
    </w:p>
    <w:p w:rsidR="00292D59" w:rsidRPr="00441F58" w:rsidRDefault="00363FC8"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(6</w:t>
      </w:r>
      <w:r w:rsidR="009007CD" w:rsidRPr="00441F58">
        <w:rPr>
          <w:rFonts w:ascii="Bookman Old Style" w:hAnsi="Bookman Old Style"/>
          <w:sz w:val="24"/>
          <w:szCs w:val="24"/>
        </w:rPr>
        <w:t xml:space="preserve">) </w:t>
      </w:r>
      <w:r w:rsidR="009007CD" w:rsidRPr="00441F58">
        <w:rPr>
          <w:rFonts w:ascii="Bookman Old Style" w:hAnsi="Bookman Old Style"/>
          <w:sz w:val="24"/>
          <w:szCs w:val="24"/>
        </w:rPr>
        <w:tab/>
        <w:t xml:space="preserve">Ketentuan dan tata cara penggunaan simbol dan unsur/elemen tradisional diatur lebih lanjut dalam </w:t>
      </w:r>
      <w:r w:rsidR="00A02966" w:rsidRPr="00441F58">
        <w:rPr>
          <w:rFonts w:ascii="Bookman Old Style" w:hAnsi="Bookman Old Style"/>
          <w:sz w:val="24"/>
          <w:szCs w:val="24"/>
        </w:rPr>
        <w:t>Peraturan Bupati</w:t>
      </w:r>
      <w:r w:rsidR="009007CD" w:rsidRPr="00441F58">
        <w:rPr>
          <w:rFonts w:ascii="Bookman Old Style" w:hAnsi="Bookman Old Style"/>
          <w:sz w:val="24"/>
          <w:szCs w:val="24"/>
        </w:rPr>
        <w:t>.</w:t>
      </w:r>
    </w:p>
    <w:p w:rsidR="009007CD" w:rsidRPr="00441F58" w:rsidRDefault="009007CD" w:rsidP="00AC2BF8">
      <w:pPr>
        <w:spacing w:after="0" w:line="240" w:lineRule="auto"/>
        <w:jc w:val="center"/>
        <w:rPr>
          <w:rFonts w:ascii="Bookman Old Style" w:hAnsi="Bookman Old Style"/>
          <w:b/>
          <w:sz w:val="24"/>
          <w:szCs w:val="24"/>
        </w:rPr>
      </w:pPr>
      <w:r w:rsidRPr="00441F58">
        <w:rPr>
          <w:rFonts w:ascii="Bookman Old Style" w:hAnsi="Bookman Old Style"/>
          <w:b/>
          <w:sz w:val="24"/>
          <w:szCs w:val="24"/>
        </w:rPr>
        <w:t>Paragraf 4</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Kearifan Lokal</w:t>
      </w:r>
    </w:p>
    <w:p w:rsidR="009007CD" w:rsidRPr="00441F58" w:rsidRDefault="009007CD" w:rsidP="00AC2BF8">
      <w:pPr>
        <w:spacing w:after="0" w:line="240" w:lineRule="auto"/>
        <w:ind w:left="567" w:hanging="567"/>
        <w:jc w:val="center"/>
        <w:rPr>
          <w:rFonts w:ascii="Bookman Old Style" w:hAnsi="Bookman Old Style"/>
          <w:sz w:val="24"/>
          <w:szCs w:val="24"/>
        </w:rPr>
      </w:pPr>
      <w:r w:rsidRPr="00441F58">
        <w:rPr>
          <w:rFonts w:ascii="Bookman Old Style" w:hAnsi="Bookman Old Style"/>
          <w:b/>
          <w:sz w:val="24"/>
          <w:szCs w:val="24"/>
        </w:rPr>
        <w:t>Pasal 74</w:t>
      </w:r>
    </w:p>
    <w:p w:rsidR="00A1046F" w:rsidRPr="00975ECF" w:rsidRDefault="009007CD" w:rsidP="00A1046F">
      <w:pPr>
        <w:pStyle w:val="ListParagraph"/>
        <w:numPr>
          <w:ilvl w:val="0"/>
          <w:numId w:val="25"/>
        </w:numPr>
        <w:spacing w:after="0"/>
        <w:ind w:left="540" w:hanging="540"/>
        <w:jc w:val="both"/>
        <w:rPr>
          <w:rFonts w:ascii="Bookman Old Style" w:hAnsi="Bookman Old Style"/>
          <w:sz w:val="24"/>
          <w:szCs w:val="24"/>
        </w:rPr>
      </w:pPr>
      <w:r w:rsidRPr="00A1046F">
        <w:rPr>
          <w:rFonts w:ascii="Bookman Old Style" w:hAnsi="Bookman Old Style"/>
          <w:sz w:val="24"/>
          <w:szCs w:val="24"/>
        </w:rPr>
        <w:t xml:space="preserve">Kearifan lokal merupakan petuah atau ketentuan atau norma yang mengandung kebijaksanaan dalam berbagai perikehidupan masyarakat setempat sebagai sebagai warisan turun temurun dari leluhur.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dilakukan dengan mempertimbangkan kearifan lokal yang berlaku pada masyarakat setempat yang tidak bertentangan dengan peraturan perundang-undangan.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Ketentuan dan tata cara penyelenggaraan kearifan lokal yang berkaitan dengan penyelenggaraan Bangunan Gedung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Bagian Keenam</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Persyaratan Bangunan Gedung Semi Permanen</w:t>
      </w:r>
    </w:p>
    <w:p w:rsidR="00BE6F37"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dan Bangunan Gedung Darurat</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Pasal 75</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Gedung semi permanen dan darurat merupakan Bangunan Gedung yang digunakan untuk fungsi yang ditetapkan dengan konstruksi semi permanen dan darurat yang dapat ditingkatkan menjadi permanen.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 xml:space="preserve">Penyelenggaraan Bangunan Gedung sebagaimana dimaksud pada ayat (1) harus tetap dapat menjamin keamanan, keselamatan, kemudahan, keserasian dan keselarasan Bangunan Gedung dengan lingkungannya. </w:t>
      </w:r>
    </w:p>
    <w:p w:rsidR="009007CD" w:rsidRPr="00441F58" w:rsidRDefault="009007CD"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Tata cara penyelenggaraan Bangunan Gedung semi permanen dan darurat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Bagian Ketujuh</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Persyaratan Bangunan Gedung di Kawasan Rawan Bencana Alam</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 xml:space="preserve">Paragraf 1 </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 xml:space="preserve">Umum </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Pasal 76</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rawan bencana alam meliputi kawasan rawan tanah longsor, </w:t>
      </w:r>
      <w:r w:rsidR="00A02966" w:rsidRPr="00441F58">
        <w:rPr>
          <w:rFonts w:ascii="Bookman Old Style" w:hAnsi="Bookman Old Style"/>
          <w:sz w:val="24"/>
          <w:szCs w:val="24"/>
        </w:rPr>
        <w:t xml:space="preserve">kawasan rawan gelombang pasang,  </w:t>
      </w:r>
      <w:r w:rsidRPr="00441F58">
        <w:rPr>
          <w:rFonts w:ascii="Bookman Old Style" w:hAnsi="Bookman Old Style"/>
          <w:sz w:val="24"/>
          <w:szCs w:val="24"/>
        </w:rPr>
        <w:t>kawasan rawan banjir</w:t>
      </w:r>
      <w:r w:rsidR="00A02966" w:rsidRPr="00441F58">
        <w:rPr>
          <w:rFonts w:ascii="Bookman Old Style" w:hAnsi="Bookman Old Style"/>
          <w:sz w:val="24"/>
          <w:szCs w:val="24"/>
        </w:rPr>
        <w:t xml:space="preserve">, kawasan rawan angin puting beliung,  </w:t>
      </w:r>
      <w:r w:rsidRPr="00441F58">
        <w:rPr>
          <w:rFonts w:ascii="Bookman Old Style" w:hAnsi="Bookman Old Style"/>
          <w:sz w:val="24"/>
          <w:szCs w:val="24"/>
        </w:rPr>
        <w:t>dan kawasan rawan bencana alam geologi.</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 kawasan rawan bencana alam sebagaimana dimaksud pada ayat (1) dilakukan dengan memenuhi persyaratan tertentu yang mempertimbangkan keselamatan dan keamanan demi kepentingan umum. </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Kawasan rawan bencana alam sebagaimana dimaksud pada ayat (1) diatur dalam RTRW, RDTR, peraturan zonasi dan/atau penetapan dari instansi yang berwenang lainnya. </w:t>
      </w:r>
    </w:p>
    <w:p w:rsidR="009007CD"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Dalam hal penetapan kawasan rawan bencana alam sebagaimana dimaksud pada ayat (1) belum ditetapkan, Pemerintah Daerah dapat mengatur suatu kawasan sebagai kawasan rawan bencana alam dengan larangan membangun pada batas tertentu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dengan mempertimbangkan keselamatan dan keamanan demi kepentingan umum.</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Paragraf 2</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Persyaratan Bangunan Gedung di Kawasan Rawan Tanah Longsor</w:t>
      </w:r>
    </w:p>
    <w:p w:rsidR="009007CD" w:rsidRPr="00441F58" w:rsidRDefault="009007CD" w:rsidP="00AC2BF8">
      <w:pPr>
        <w:spacing w:after="0" w:line="240" w:lineRule="auto"/>
        <w:ind w:left="567" w:hanging="567"/>
        <w:jc w:val="center"/>
        <w:rPr>
          <w:rFonts w:ascii="Bookman Old Style" w:hAnsi="Bookman Old Style"/>
          <w:b/>
          <w:sz w:val="24"/>
          <w:szCs w:val="24"/>
        </w:rPr>
      </w:pPr>
      <w:r w:rsidRPr="00441F58">
        <w:rPr>
          <w:rFonts w:ascii="Bookman Old Style" w:hAnsi="Bookman Old Style"/>
          <w:b/>
          <w:sz w:val="24"/>
          <w:szCs w:val="24"/>
        </w:rPr>
        <w:t>Pasal 77</w:t>
      </w:r>
    </w:p>
    <w:p w:rsidR="00AC2BF8" w:rsidRPr="00A1046F" w:rsidRDefault="009007CD" w:rsidP="00A1046F">
      <w:pPr>
        <w:pStyle w:val="ListParagraph"/>
        <w:numPr>
          <w:ilvl w:val="0"/>
          <w:numId w:val="18"/>
        </w:numPr>
        <w:spacing w:after="0"/>
        <w:ind w:left="540" w:hanging="540"/>
        <w:jc w:val="both"/>
        <w:rPr>
          <w:rFonts w:ascii="Bookman Old Style" w:hAnsi="Bookman Old Style"/>
          <w:sz w:val="24"/>
          <w:szCs w:val="24"/>
        </w:rPr>
      </w:pPr>
      <w:r w:rsidRPr="00AC2BF8">
        <w:rPr>
          <w:rFonts w:ascii="Bookman Old Style" w:hAnsi="Bookman Old Style"/>
          <w:sz w:val="24"/>
          <w:szCs w:val="24"/>
        </w:rPr>
        <w:lastRenderedPageBreak/>
        <w:t xml:space="preserve">Kawasan rawan tanah longsor sebagaimana dimaksud dalam Pasal 76 ayat (1) merupakan kawasan berbentuk lereng yang rawan terhadap perpindahan material pembentuk lereng berupa batuan, bahan rombakan, tanah, atau material campuran. </w:t>
      </w:r>
    </w:p>
    <w:p w:rsidR="009007CD" w:rsidRPr="00975ECF" w:rsidRDefault="009007CD" w:rsidP="00A1046F">
      <w:pPr>
        <w:pStyle w:val="ListParagraph"/>
        <w:numPr>
          <w:ilvl w:val="0"/>
          <w:numId w:val="18"/>
        </w:numPr>
        <w:spacing w:after="0"/>
        <w:ind w:left="540" w:hanging="540"/>
        <w:jc w:val="both"/>
        <w:rPr>
          <w:rFonts w:ascii="Bookman Old Style" w:hAnsi="Bookman Old Style"/>
          <w:sz w:val="24"/>
          <w:szCs w:val="24"/>
        </w:rPr>
      </w:pPr>
      <w:r w:rsidRPr="00A1046F">
        <w:rPr>
          <w:rFonts w:ascii="Bookman Old Style" w:hAnsi="Bookman Old Style"/>
          <w:sz w:val="24"/>
          <w:szCs w:val="24"/>
        </w:rPr>
        <w:t>Penyelenggaraan Bangunan Gedung di kawasan rawan tanah longsor sebagaimana dimaksud pada ayat (1) harus memenuhi persyaratan sesuai ketentuan dalam RTRW, RDTR, peraturan zonasi dan/atau penetapan dari instansi yang berwenang lainnya.</w:t>
      </w:r>
    </w:p>
    <w:p w:rsidR="009007CD" w:rsidRPr="00441F58" w:rsidRDefault="009007CD" w:rsidP="008A1A9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rawan tanah longsor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C0509D" w:rsidRDefault="009007CD" w:rsidP="00975EC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tanah longsor sebagaimana dimaksud pada ayat (2) harus memiliki rekayasa teknis tertentu yang mampu mengantisipasi kerusakan Bangunan Gedung akibat kejatuhan material longsor dan/atau keruntuhan Bangunan Gedung akibat longsoran tanah pada tapak.</w:t>
      </w:r>
    </w:p>
    <w:p w:rsidR="00A02966" w:rsidRPr="00441F58" w:rsidRDefault="00A02966" w:rsidP="009F33BA">
      <w:pPr>
        <w:spacing w:after="0"/>
        <w:ind w:left="4320"/>
        <w:rPr>
          <w:rFonts w:ascii="Bookman Old Style" w:eastAsia="Calibri" w:hAnsi="Bookman Old Style" w:cs="Bookman Old Style"/>
          <w:b/>
          <w:bCs/>
          <w:sz w:val="24"/>
          <w:szCs w:val="24"/>
          <w:lang w:val="id-ID"/>
        </w:rPr>
      </w:pPr>
      <w:r w:rsidRPr="00441F58">
        <w:rPr>
          <w:rFonts w:ascii="Bookman Old Style" w:eastAsia="Calibri" w:hAnsi="Bookman Old Style" w:cs="Bookman Old Style"/>
          <w:b/>
          <w:bCs/>
          <w:sz w:val="24"/>
          <w:szCs w:val="24"/>
          <w:lang w:val="id-ID"/>
        </w:rPr>
        <w:t>Paragraf 3</w:t>
      </w:r>
    </w:p>
    <w:p w:rsidR="00A02966" w:rsidRPr="00441F58" w:rsidRDefault="00A02966" w:rsidP="009F33BA">
      <w:pPr>
        <w:autoSpaceDE w:val="0"/>
        <w:autoSpaceDN w:val="0"/>
        <w:adjustRightInd w:val="0"/>
        <w:spacing w:after="0"/>
        <w:jc w:val="center"/>
        <w:rPr>
          <w:rFonts w:ascii="Bookman Old Style" w:eastAsia="Calibri" w:hAnsi="Bookman Old Style" w:cs="Tahoma"/>
          <w:b/>
          <w:bCs/>
          <w:sz w:val="24"/>
          <w:szCs w:val="24"/>
          <w:lang w:val="sv-SE"/>
        </w:rPr>
      </w:pPr>
      <w:r w:rsidRPr="00441F58">
        <w:rPr>
          <w:rFonts w:ascii="Bookman Old Style" w:eastAsia="Calibri" w:hAnsi="Bookman Old Style" w:cs="Bookman Old Style"/>
          <w:b/>
          <w:bCs/>
          <w:sz w:val="24"/>
          <w:szCs w:val="24"/>
          <w:lang w:val="id-ID"/>
        </w:rPr>
        <w:t xml:space="preserve">Persyaratan Bangunan Gedung di Kawasan Rawan Gelombang Pasang </w:t>
      </w:r>
    </w:p>
    <w:p w:rsidR="00A02966" w:rsidRPr="009F33BA" w:rsidRDefault="00A02966" w:rsidP="009F33BA">
      <w:pPr>
        <w:autoSpaceDE w:val="0"/>
        <w:autoSpaceDN w:val="0"/>
        <w:adjustRightInd w:val="0"/>
        <w:spacing w:after="0"/>
        <w:jc w:val="center"/>
        <w:rPr>
          <w:rFonts w:ascii="Bookman Old Style" w:eastAsia="Calibri" w:hAnsi="Bookman Old Style" w:cs="Bookman Old Style"/>
          <w:b/>
          <w:bCs/>
          <w:sz w:val="24"/>
          <w:szCs w:val="24"/>
        </w:rPr>
      </w:pPr>
      <w:r w:rsidRPr="00441F58">
        <w:rPr>
          <w:rFonts w:ascii="Bookman Old Style" w:eastAsia="Calibri" w:hAnsi="Bookman Old Style" w:cs="Bookman Old Style"/>
          <w:b/>
          <w:bCs/>
          <w:sz w:val="24"/>
          <w:szCs w:val="24"/>
          <w:lang w:val="id-ID"/>
        </w:rPr>
        <w:t>Pasal 78</w:t>
      </w:r>
    </w:p>
    <w:p w:rsidR="00A02966" w:rsidRPr="00441F58" w:rsidRDefault="00A02966" w:rsidP="00A02966">
      <w:pPr>
        <w:spacing w:after="0" w:line="240" w:lineRule="auto"/>
        <w:ind w:left="567" w:hanging="567"/>
        <w:jc w:val="both"/>
        <w:rPr>
          <w:rFonts w:ascii="Bookman Old Style" w:eastAsia="Times New Roman" w:hAnsi="Bookman Old Style" w:cs="Times New Roman"/>
          <w:sz w:val="24"/>
          <w:szCs w:val="24"/>
        </w:rPr>
      </w:pPr>
      <w:r w:rsidRPr="00441F58">
        <w:rPr>
          <w:rFonts w:ascii="Bookman Old Style" w:eastAsia="Times New Roman" w:hAnsi="Bookman Old Style" w:cs="Times New Roman"/>
          <w:sz w:val="24"/>
          <w:szCs w:val="24"/>
        </w:rPr>
        <w:t xml:space="preserve">(1) </w:t>
      </w:r>
      <w:r w:rsidRPr="00441F58">
        <w:rPr>
          <w:rFonts w:ascii="Bookman Old Style" w:eastAsia="Times New Roman" w:hAnsi="Bookman Old Style" w:cs="Times New Roman"/>
          <w:sz w:val="24"/>
          <w:szCs w:val="24"/>
        </w:rPr>
        <w:tab/>
        <w:t xml:space="preserve">Kawasan rawan gelombang pasang sebagaimana dimaksud dalam Pasal </w:t>
      </w:r>
      <w:r w:rsidRPr="00441F58">
        <w:rPr>
          <w:rFonts w:ascii="Bookman Old Style" w:eastAsia="Times New Roman" w:hAnsi="Bookman Old Style" w:cs="Times New Roman"/>
          <w:sz w:val="24"/>
          <w:szCs w:val="24"/>
          <w:lang w:val="id-ID"/>
        </w:rPr>
        <w:t>76</w:t>
      </w:r>
      <w:r w:rsidRPr="00441F58">
        <w:rPr>
          <w:rFonts w:ascii="Bookman Old Style" w:eastAsia="Times New Roman" w:hAnsi="Bookman Old Style" w:cs="Times New Roman"/>
          <w:sz w:val="24"/>
          <w:szCs w:val="24"/>
        </w:rPr>
        <w:t xml:space="preserve"> ayat (1) merupakan kawasan sekitar pantai yang rawan terhadap gelombang pasang dengan kecepatan antara 10 sampai dengan 100 kilometer per jam yang timbul akibat angin kencang atau gravitasi bulan atau matahari. </w:t>
      </w:r>
    </w:p>
    <w:p w:rsidR="00A02966" w:rsidRPr="00441F58" w:rsidRDefault="00A02966" w:rsidP="00A02966">
      <w:pPr>
        <w:spacing w:after="0" w:line="240" w:lineRule="auto"/>
        <w:ind w:left="567" w:hanging="567"/>
        <w:jc w:val="both"/>
        <w:rPr>
          <w:rFonts w:ascii="Bookman Old Style" w:eastAsia="Times New Roman" w:hAnsi="Bookman Old Style" w:cs="Times New Roman"/>
          <w:sz w:val="24"/>
          <w:szCs w:val="24"/>
        </w:rPr>
      </w:pPr>
      <w:r w:rsidRPr="00441F58">
        <w:rPr>
          <w:rFonts w:ascii="Bookman Old Style" w:eastAsia="Times New Roman" w:hAnsi="Bookman Old Style" w:cs="Times New Roman"/>
          <w:sz w:val="24"/>
          <w:szCs w:val="24"/>
        </w:rPr>
        <w:t xml:space="preserve">(2) </w:t>
      </w:r>
      <w:r w:rsidRPr="00441F58">
        <w:rPr>
          <w:rFonts w:ascii="Bookman Old Style" w:eastAsia="Times New Roman" w:hAnsi="Bookman Old Style" w:cs="Times New Roman"/>
          <w:sz w:val="24"/>
          <w:szCs w:val="24"/>
        </w:rPr>
        <w:tab/>
        <w:t xml:space="preserve">Penyelenggaraan Bangunan Gedung di kawasan rawan gelombang pasang sebagaimana dimaksud pada ayat (1) harus memenuhi persyaratan sesuai ketentuan dalam RTRW, RDTR, </w:t>
      </w:r>
      <w:r w:rsidRPr="00441F58">
        <w:rPr>
          <w:rFonts w:ascii="Bookman Old Style" w:eastAsia="Times New Roman" w:hAnsi="Bookman Old Style" w:cs="Times New Roman"/>
          <w:sz w:val="24"/>
          <w:szCs w:val="24"/>
          <w:lang w:val="id-ID"/>
        </w:rPr>
        <w:t>RTBL dan</w:t>
      </w:r>
      <w:r w:rsidRPr="00441F58">
        <w:rPr>
          <w:rFonts w:ascii="Bookman Old Style" w:eastAsia="Times New Roman" w:hAnsi="Bookman Old Style" w:cs="Times New Roman"/>
          <w:sz w:val="24"/>
          <w:szCs w:val="24"/>
        </w:rPr>
        <w:t>/atau penetapan dari instansi yang berwenang</w:t>
      </w:r>
      <w:r w:rsidRPr="00441F58">
        <w:rPr>
          <w:rFonts w:ascii="Bookman Old Style" w:eastAsia="Times New Roman" w:hAnsi="Bookman Old Style" w:cs="Times New Roman"/>
          <w:sz w:val="24"/>
          <w:szCs w:val="24"/>
          <w:lang w:val="id-ID"/>
        </w:rPr>
        <w:t>.</w:t>
      </w:r>
    </w:p>
    <w:p w:rsidR="00A02966" w:rsidRPr="00441F58" w:rsidRDefault="00A02966" w:rsidP="00A02966">
      <w:pPr>
        <w:spacing w:after="0" w:line="240" w:lineRule="auto"/>
        <w:ind w:left="567" w:hanging="567"/>
        <w:jc w:val="both"/>
        <w:rPr>
          <w:rFonts w:ascii="Bookman Old Style" w:eastAsia="Times New Roman" w:hAnsi="Bookman Old Style" w:cs="Times New Roman"/>
          <w:sz w:val="24"/>
          <w:szCs w:val="24"/>
        </w:rPr>
      </w:pPr>
      <w:r w:rsidRPr="00441F58">
        <w:rPr>
          <w:rFonts w:ascii="Bookman Old Style" w:eastAsia="Times New Roman" w:hAnsi="Bookman Old Style" w:cs="Times New Roman"/>
          <w:sz w:val="24"/>
          <w:szCs w:val="24"/>
        </w:rPr>
        <w:t xml:space="preserve">(3) </w:t>
      </w:r>
      <w:r w:rsidRPr="00441F58">
        <w:rPr>
          <w:rFonts w:ascii="Bookman Old Style" w:eastAsia="Times New Roman" w:hAnsi="Bookman Old Style" w:cs="Times New Roman"/>
          <w:sz w:val="24"/>
          <w:szCs w:val="24"/>
        </w:rPr>
        <w:tab/>
        <w:t>Dalam hal ketentuan sebagaimana dimaksud pada ayat (2) belum ditetapkan, Pemerintah Daerah dapat mengatur mengenai peryaratan penyelenggaraan Bangunan Gedung di kawasan rawan gelombang pasang d</w:t>
      </w:r>
      <w:r w:rsidRPr="00441F58">
        <w:rPr>
          <w:rFonts w:ascii="Bookman Old Style" w:eastAsia="Times New Roman" w:hAnsi="Bookman Old Style" w:cs="Times New Roman"/>
          <w:sz w:val="24"/>
          <w:szCs w:val="24"/>
          <w:lang w:val="id-ID"/>
        </w:rPr>
        <w:t>engan</w:t>
      </w:r>
      <w:r w:rsidRPr="00441F58">
        <w:rPr>
          <w:rFonts w:ascii="Bookman Old Style" w:eastAsia="Times New Roman" w:hAnsi="Bookman Old Style" w:cs="Times New Roman"/>
          <w:sz w:val="24"/>
          <w:szCs w:val="24"/>
        </w:rPr>
        <w:t xml:space="preserve"> peraturan bupati. </w:t>
      </w:r>
    </w:p>
    <w:p w:rsidR="00A02966" w:rsidRPr="00441F58" w:rsidRDefault="00A02966" w:rsidP="00975ECF">
      <w:pPr>
        <w:spacing w:after="0" w:line="240" w:lineRule="auto"/>
        <w:ind w:left="567" w:hanging="567"/>
        <w:jc w:val="both"/>
        <w:rPr>
          <w:rFonts w:ascii="Bookman Old Style" w:eastAsia="Times New Roman" w:hAnsi="Bookman Old Style" w:cs="Times New Roman"/>
          <w:sz w:val="24"/>
          <w:szCs w:val="24"/>
        </w:rPr>
      </w:pPr>
      <w:r w:rsidRPr="00441F58">
        <w:rPr>
          <w:rFonts w:ascii="Bookman Old Style" w:eastAsia="Times New Roman" w:hAnsi="Bookman Old Style" w:cs="Times New Roman"/>
          <w:sz w:val="24"/>
          <w:szCs w:val="24"/>
        </w:rPr>
        <w:t xml:space="preserve">(4) </w:t>
      </w:r>
      <w:r w:rsidRPr="00441F58">
        <w:rPr>
          <w:rFonts w:ascii="Bookman Old Style" w:eastAsia="Times New Roman" w:hAnsi="Bookman Old Style" w:cs="Times New Roman"/>
          <w:sz w:val="24"/>
          <w:szCs w:val="24"/>
        </w:rPr>
        <w:tab/>
        <w:t>Penyelenggaraan Bangunan Gedung di kawasan rawan gelombang pasang sebagaimana dimaksud pada ayat (1) harus memiliki rekayasa teknis tertentu yang mampu mengantisipasi kerusakan dan/atau keruntuhan Bangunan Gedung akibat hantaman gelombang pasang.</w:t>
      </w:r>
    </w:p>
    <w:p w:rsidR="009007CD" w:rsidRPr="00441F58" w:rsidRDefault="00A02966" w:rsidP="002B025A">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Paragraf 4</w:t>
      </w:r>
    </w:p>
    <w:p w:rsidR="009007CD" w:rsidRPr="00441F58" w:rsidRDefault="009007CD" w:rsidP="009F33BA">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Persyaratan Bangunan Gedung di Kawasan Rawan Banjir</w:t>
      </w:r>
    </w:p>
    <w:p w:rsidR="009007CD" w:rsidRPr="00441F58" w:rsidRDefault="009D6FA0" w:rsidP="009F33BA">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7</w:t>
      </w:r>
      <w:r w:rsidR="00A02966" w:rsidRPr="00441F58">
        <w:rPr>
          <w:rFonts w:ascii="Bookman Old Style" w:hAnsi="Bookman Old Style"/>
          <w:b/>
          <w:sz w:val="24"/>
          <w:szCs w:val="24"/>
        </w:rPr>
        <w:t>9</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rawan banjir sebagaimana dimaksud dalam Pasal 76 ayat (1) merupakan kawasan yang diidentifikasikan sering dan/atau berpotensi tinggi mengalami bencana alam banjir.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 kawasan rawan banjir sebagaimana dimaksud pada ayat (1) harus memenuhi persyaratan sesuai ketentuan dalam RTRW, RDTR, peraturan zonasi dan/atau penetapan dari instansi yang berwenang lainnya. </w:t>
      </w:r>
    </w:p>
    <w:p w:rsidR="009007CD"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rawan banjir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75ECF" w:rsidRDefault="00975ECF" w:rsidP="008A1A9E">
      <w:pPr>
        <w:pStyle w:val="ListParagraph"/>
        <w:spacing w:after="0"/>
        <w:ind w:left="567" w:hanging="567"/>
        <w:contextualSpacing w:val="0"/>
        <w:jc w:val="both"/>
        <w:rPr>
          <w:rFonts w:ascii="Bookman Old Style" w:hAnsi="Bookman Old Style"/>
          <w:sz w:val="24"/>
          <w:szCs w:val="24"/>
        </w:rPr>
      </w:pPr>
    </w:p>
    <w:p w:rsidR="00975ECF" w:rsidRPr="00441F58" w:rsidRDefault="00975ECF" w:rsidP="008A1A9E">
      <w:pPr>
        <w:pStyle w:val="ListParagraph"/>
        <w:spacing w:after="0"/>
        <w:ind w:left="567" w:hanging="567"/>
        <w:contextualSpacing w:val="0"/>
        <w:jc w:val="both"/>
        <w:rPr>
          <w:rFonts w:ascii="Bookman Old Style" w:hAnsi="Bookman Old Style"/>
          <w:sz w:val="24"/>
          <w:szCs w:val="24"/>
        </w:rPr>
      </w:pPr>
    </w:p>
    <w:p w:rsidR="00292D59"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banjir sebagaimana dimaksud pada ayat (1) harus memiliki rekayasa teknis tertentu yang mampu mengantisipasi keselamatan penghuni dan/atau kerusakan Bangunan Gedung akibat genangan banjir.</w:t>
      </w:r>
    </w:p>
    <w:p w:rsidR="00A02966" w:rsidRPr="00441F58" w:rsidRDefault="00A02966"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lastRenderedPageBreak/>
        <w:t>Paragraf 5</w:t>
      </w:r>
    </w:p>
    <w:p w:rsidR="00A02966" w:rsidRPr="00441F58" w:rsidRDefault="00A02966"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Persyaratan Bangunan Gedung di Kawasan Rawan Angin Putting Beliung</w:t>
      </w:r>
    </w:p>
    <w:p w:rsidR="00A02966" w:rsidRPr="00441F58" w:rsidRDefault="00A02966"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80</w:t>
      </w:r>
    </w:p>
    <w:p w:rsidR="00A02966" w:rsidRPr="00975ECF" w:rsidRDefault="00A02966" w:rsidP="00A1046F">
      <w:pPr>
        <w:numPr>
          <w:ilvl w:val="0"/>
          <w:numId w:val="5"/>
        </w:numPr>
        <w:spacing w:after="0" w:line="240" w:lineRule="auto"/>
        <w:ind w:left="540" w:hanging="540"/>
        <w:jc w:val="both"/>
        <w:rPr>
          <w:rFonts w:ascii="Bookman Old Style" w:hAnsi="Bookman Old Style" w:cs="Tahoma"/>
          <w:sz w:val="24"/>
          <w:szCs w:val="24"/>
          <w:lang w:val="id-ID"/>
        </w:rPr>
      </w:pPr>
      <w:r w:rsidRPr="00441F58">
        <w:rPr>
          <w:rFonts w:ascii="Bookman Old Style" w:hAnsi="Bookman Old Style" w:cs="Tahoma"/>
          <w:sz w:val="24"/>
          <w:szCs w:val="24"/>
          <w:lang w:val="id-ID"/>
        </w:rPr>
        <w:t xml:space="preserve">Kawasan rawan </w:t>
      </w:r>
      <w:r w:rsidRPr="00441F58">
        <w:rPr>
          <w:rFonts w:ascii="Bookman Old Style" w:hAnsi="Bookman Old Style" w:cs="Tahoma"/>
          <w:sz w:val="24"/>
          <w:szCs w:val="24"/>
        </w:rPr>
        <w:t>a</w:t>
      </w:r>
      <w:r w:rsidRPr="00441F58">
        <w:rPr>
          <w:rFonts w:ascii="Bookman Old Style" w:hAnsi="Bookman Old Style" w:cs="Tahoma"/>
          <w:sz w:val="24"/>
          <w:szCs w:val="24"/>
          <w:lang w:val="id-ID"/>
        </w:rPr>
        <w:t>ngin</w:t>
      </w:r>
      <w:r w:rsidRPr="00441F58">
        <w:rPr>
          <w:rFonts w:ascii="Bookman Old Style" w:hAnsi="Bookman Old Style" w:cs="Tahoma"/>
          <w:sz w:val="24"/>
          <w:szCs w:val="24"/>
        </w:rPr>
        <w:t xml:space="preserve"> p</w:t>
      </w:r>
      <w:r w:rsidRPr="00441F58">
        <w:rPr>
          <w:rFonts w:ascii="Bookman Old Style" w:hAnsi="Bookman Old Style" w:cs="Tahoma"/>
          <w:sz w:val="24"/>
          <w:szCs w:val="24"/>
          <w:lang w:val="id-ID"/>
        </w:rPr>
        <w:t xml:space="preserve">uting </w:t>
      </w:r>
      <w:r w:rsidRPr="00441F58">
        <w:rPr>
          <w:rFonts w:ascii="Bookman Old Style" w:hAnsi="Bookman Old Style" w:cs="Tahoma"/>
          <w:sz w:val="24"/>
          <w:szCs w:val="24"/>
        </w:rPr>
        <w:t>b</w:t>
      </w:r>
      <w:r w:rsidRPr="00441F58">
        <w:rPr>
          <w:rFonts w:ascii="Bookman Old Style" w:hAnsi="Bookman Old Style" w:cs="Tahoma"/>
          <w:sz w:val="24"/>
          <w:szCs w:val="24"/>
          <w:lang w:val="id-ID"/>
        </w:rPr>
        <w:t xml:space="preserve">eliung  sebagaimana dimaksud dalam Pasal </w:t>
      </w:r>
      <w:r w:rsidRPr="00441F58">
        <w:rPr>
          <w:rFonts w:ascii="Bookman Old Style" w:hAnsi="Bookman Old Style" w:cs="Tahoma"/>
          <w:sz w:val="24"/>
          <w:szCs w:val="24"/>
        </w:rPr>
        <w:t xml:space="preserve">76 </w:t>
      </w:r>
      <w:r w:rsidRPr="00441F58">
        <w:rPr>
          <w:rFonts w:ascii="Bookman Old Style" w:hAnsi="Bookman Old Style" w:cs="Tahoma"/>
          <w:sz w:val="24"/>
          <w:szCs w:val="24"/>
          <w:lang w:val="id-ID"/>
        </w:rPr>
        <w:t xml:space="preserve">ayat (1) merupakan kawasan yang diidentifikasikan sering dan/atau berpotensi tinggi mengalami bencana alam anging </w:t>
      </w:r>
      <w:r w:rsidRPr="00441F58">
        <w:rPr>
          <w:rFonts w:ascii="Bookman Old Style" w:hAnsi="Bookman Old Style" w:cs="Tahoma"/>
          <w:sz w:val="24"/>
          <w:szCs w:val="24"/>
        </w:rPr>
        <w:t xml:space="preserve">puting </w:t>
      </w:r>
      <w:r w:rsidRPr="00441F58">
        <w:rPr>
          <w:rFonts w:ascii="Bookman Old Style" w:hAnsi="Bookman Old Style" w:cs="Tahoma"/>
          <w:sz w:val="24"/>
          <w:szCs w:val="24"/>
          <w:lang w:val="id-ID"/>
        </w:rPr>
        <w:t>beliung.</w:t>
      </w:r>
    </w:p>
    <w:p w:rsidR="00A02966" w:rsidRPr="00441F58" w:rsidRDefault="00A02966" w:rsidP="00A02966">
      <w:pPr>
        <w:numPr>
          <w:ilvl w:val="0"/>
          <w:numId w:val="5"/>
        </w:numPr>
        <w:spacing w:after="0" w:line="240" w:lineRule="auto"/>
        <w:ind w:left="540" w:hanging="540"/>
        <w:jc w:val="both"/>
        <w:rPr>
          <w:rFonts w:ascii="Bookman Old Style" w:hAnsi="Bookman Old Style" w:cs="Tahoma"/>
          <w:sz w:val="24"/>
          <w:szCs w:val="24"/>
          <w:lang w:val="id-ID"/>
        </w:rPr>
      </w:pPr>
      <w:r w:rsidRPr="00441F58">
        <w:rPr>
          <w:rFonts w:ascii="Bookman Old Style" w:hAnsi="Bookman Old Style" w:cs="Tahoma"/>
          <w:sz w:val="24"/>
          <w:szCs w:val="24"/>
          <w:lang w:val="id-ID"/>
        </w:rPr>
        <w:t>Penyelenggaraan Bangunan Gedung di kawasan rawan anging</w:t>
      </w:r>
      <w:r w:rsidRPr="00441F58">
        <w:rPr>
          <w:rFonts w:ascii="Bookman Old Style" w:hAnsi="Bookman Old Style" w:cs="Tahoma"/>
          <w:sz w:val="24"/>
          <w:szCs w:val="24"/>
        </w:rPr>
        <w:t xml:space="preserve"> puting</w:t>
      </w:r>
      <w:r w:rsidRPr="00441F58">
        <w:rPr>
          <w:rFonts w:ascii="Bookman Old Style" w:hAnsi="Bookman Old Style" w:cs="Tahoma"/>
          <w:sz w:val="24"/>
          <w:szCs w:val="24"/>
          <w:lang w:val="id-ID"/>
        </w:rPr>
        <w:t xml:space="preserve"> beliung sebagaimana dimaksud pada ayat (1) harus memenuhi persyaratan sesuai ketentuan dalam RTRW, RDTR, peraturan zonasi dan/atau penetapan dari instansi yang berwenang lainnya.</w:t>
      </w:r>
    </w:p>
    <w:p w:rsidR="00A02966" w:rsidRPr="00441F58" w:rsidRDefault="00A02966" w:rsidP="00A02966">
      <w:pPr>
        <w:numPr>
          <w:ilvl w:val="0"/>
          <w:numId w:val="5"/>
        </w:numPr>
        <w:spacing w:after="0" w:line="240" w:lineRule="auto"/>
        <w:ind w:left="540" w:hanging="540"/>
        <w:jc w:val="both"/>
        <w:rPr>
          <w:rFonts w:ascii="Bookman Old Style" w:hAnsi="Bookman Old Style" w:cs="Tahoma"/>
          <w:sz w:val="24"/>
          <w:szCs w:val="24"/>
          <w:lang w:val="id-ID"/>
        </w:rPr>
      </w:pPr>
      <w:r w:rsidRPr="00441F58">
        <w:rPr>
          <w:rFonts w:ascii="Bookman Old Style" w:hAnsi="Bookman Old Style" w:cs="Tahoma"/>
          <w:sz w:val="24"/>
          <w:szCs w:val="24"/>
          <w:lang w:val="id-ID"/>
        </w:rPr>
        <w:t xml:space="preserve">Dalam hal ketentuan sebagaimana dimaksud pada ayat (2) belum ditetapkan, Pemerintah Daerah dapat mengatur dalam </w:t>
      </w:r>
      <w:r w:rsidRPr="00441F58">
        <w:rPr>
          <w:rFonts w:ascii="Bookman Old Style" w:hAnsi="Bookman Old Style" w:cs="Tahoma"/>
          <w:sz w:val="24"/>
          <w:szCs w:val="24"/>
        </w:rPr>
        <w:t>P</w:t>
      </w:r>
      <w:r w:rsidRPr="00441F58">
        <w:rPr>
          <w:rFonts w:ascii="Bookman Old Style" w:hAnsi="Bookman Old Style" w:cs="Tahoma"/>
          <w:sz w:val="24"/>
          <w:szCs w:val="24"/>
          <w:lang w:val="id-ID"/>
        </w:rPr>
        <w:t xml:space="preserve">eraturan </w:t>
      </w:r>
      <w:r w:rsidRPr="00441F58">
        <w:rPr>
          <w:rFonts w:ascii="Bookman Old Style" w:hAnsi="Bookman Old Style" w:cs="Tahoma"/>
          <w:sz w:val="24"/>
          <w:szCs w:val="24"/>
        </w:rPr>
        <w:t>B</w:t>
      </w:r>
      <w:r w:rsidRPr="00441F58">
        <w:rPr>
          <w:rFonts w:ascii="Bookman Old Style" w:hAnsi="Bookman Old Style" w:cs="Tahoma"/>
          <w:sz w:val="24"/>
          <w:szCs w:val="24"/>
          <w:lang w:val="id-ID"/>
        </w:rPr>
        <w:t xml:space="preserve">upati. </w:t>
      </w:r>
    </w:p>
    <w:p w:rsidR="00A02966" w:rsidRPr="00441F58" w:rsidRDefault="00A02966" w:rsidP="00A02966">
      <w:pPr>
        <w:numPr>
          <w:ilvl w:val="0"/>
          <w:numId w:val="5"/>
        </w:numPr>
        <w:spacing w:line="240" w:lineRule="auto"/>
        <w:ind w:left="540" w:hanging="540"/>
        <w:jc w:val="both"/>
        <w:rPr>
          <w:rFonts w:ascii="Bookman Old Style" w:hAnsi="Bookman Old Style" w:cs="Tahoma"/>
          <w:sz w:val="24"/>
          <w:szCs w:val="24"/>
          <w:lang w:val="id-ID"/>
        </w:rPr>
      </w:pPr>
      <w:r w:rsidRPr="00441F58">
        <w:rPr>
          <w:rFonts w:ascii="Bookman Old Style" w:hAnsi="Bookman Old Style" w:cs="Tahoma"/>
          <w:sz w:val="24"/>
          <w:szCs w:val="24"/>
          <w:lang w:val="id-ID"/>
        </w:rPr>
        <w:t>Penyelenggaraan Bangunan Gedung di kawasan rawananging</w:t>
      </w:r>
      <w:r w:rsidRPr="00441F58">
        <w:rPr>
          <w:rFonts w:ascii="Bookman Old Style" w:hAnsi="Bookman Old Style" w:cs="Tahoma"/>
          <w:sz w:val="24"/>
          <w:szCs w:val="24"/>
        </w:rPr>
        <w:t xml:space="preserve"> puting</w:t>
      </w:r>
      <w:r w:rsidRPr="00441F58">
        <w:rPr>
          <w:rFonts w:ascii="Bookman Old Style" w:hAnsi="Bookman Old Style" w:cs="Tahoma"/>
          <w:sz w:val="24"/>
          <w:szCs w:val="24"/>
          <w:lang w:val="id-ID"/>
        </w:rPr>
        <w:t xml:space="preserve"> beliung sebagaimana dimaksud pada ayat (1) harus memiliki rekayasa teknis tertentu yang mampu mengantisipasi keselamatan penghuni dan/atau kerusakan Bangunan Gedung akibat anging</w:t>
      </w:r>
      <w:r w:rsidRPr="00441F58">
        <w:rPr>
          <w:rFonts w:ascii="Bookman Old Style" w:hAnsi="Bookman Old Style" w:cs="Tahoma"/>
          <w:sz w:val="24"/>
          <w:szCs w:val="24"/>
        </w:rPr>
        <w:t xml:space="preserve"> puting</w:t>
      </w:r>
      <w:r w:rsidRPr="00441F58">
        <w:rPr>
          <w:rFonts w:ascii="Bookman Old Style" w:hAnsi="Bookman Old Style" w:cs="Tahoma"/>
          <w:sz w:val="24"/>
          <w:szCs w:val="24"/>
          <w:lang w:val="id-ID"/>
        </w:rPr>
        <w:t xml:space="preserve"> beliung.</w:t>
      </w:r>
    </w:p>
    <w:p w:rsidR="009007CD" w:rsidRPr="00441F58" w:rsidRDefault="002B025A"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w:t>
      </w:r>
      <w:r w:rsidR="00A02966" w:rsidRPr="00441F58">
        <w:rPr>
          <w:rFonts w:ascii="Bookman Old Style" w:hAnsi="Bookman Old Style"/>
          <w:b/>
          <w:sz w:val="24"/>
          <w:szCs w:val="24"/>
        </w:rPr>
        <w:t>aragraf 6</w:t>
      </w:r>
    </w:p>
    <w:p w:rsidR="009007CD" w:rsidRPr="00441F58" w:rsidRDefault="009007CD"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Persyaratan Bangunan Gedung di Kawasan Rawan Bencana Alam Geologi</w:t>
      </w:r>
    </w:p>
    <w:p w:rsidR="009007CD" w:rsidRPr="00441F58" w:rsidRDefault="002B025A" w:rsidP="00FE3E86">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81</w:t>
      </w:r>
    </w:p>
    <w:p w:rsidR="009007CD" w:rsidRPr="00441F58" w:rsidRDefault="009007CD" w:rsidP="008A1A9E">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Kawasan rawan bencana alam geologi seb</w:t>
      </w:r>
      <w:r w:rsidR="00F05023" w:rsidRPr="00441F58">
        <w:rPr>
          <w:rFonts w:ascii="Bookman Old Style" w:hAnsi="Bookman Old Style"/>
          <w:sz w:val="24"/>
          <w:szCs w:val="24"/>
        </w:rPr>
        <w:t>agaimana dimaksud dalam Pasal 76</w:t>
      </w:r>
      <w:r w:rsidRPr="00441F58">
        <w:rPr>
          <w:rFonts w:ascii="Bookman Old Style" w:hAnsi="Bookman Old Style"/>
          <w:sz w:val="24"/>
          <w:szCs w:val="24"/>
        </w:rPr>
        <w:t xml:space="preserve"> ayat (1) meliputi: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kawasan rawan letusan gunung berapi;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kawasan rawan gempa bumi;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kawasan rawan gerakan tanah;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kawasan yang terletak di zona patahan aktif; </w:t>
      </w:r>
    </w:p>
    <w:p w:rsidR="009007CD" w:rsidRPr="00441F58" w:rsidRDefault="008A1A9E" w:rsidP="00FE3E86">
      <w:pPr>
        <w:pStyle w:val="ListParagraph"/>
        <w:spacing w:after="0" w:line="240" w:lineRule="auto"/>
        <w:ind w:left="567" w:hanging="567"/>
        <w:contextualSpacing w:val="0"/>
        <w:jc w:val="both"/>
        <w:rPr>
          <w:rFonts w:ascii="Bookman Old Style" w:hAnsi="Bookman Old Style"/>
          <w:sz w:val="24"/>
          <w:szCs w:val="24"/>
        </w:rPr>
      </w:pPr>
      <w:r w:rsidRPr="00441F58">
        <w:rPr>
          <w:rFonts w:ascii="Bookman Old Style" w:hAnsi="Bookman Old Style"/>
          <w:sz w:val="24"/>
          <w:szCs w:val="24"/>
        </w:rPr>
        <w:t>e</w:t>
      </w:r>
      <w:r w:rsidR="009007CD" w:rsidRPr="00441F58">
        <w:rPr>
          <w:rFonts w:ascii="Bookman Old Style" w:hAnsi="Bookman Old Style"/>
          <w:sz w:val="24"/>
          <w:szCs w:val="24"/>
        </w:rPr>
        <w:t xml:space="preserve">. </w:t>
      </w:r>
      <w:r w:rsidR="009007CD" w:rsidRPr="00441F58">
        <w:rPr>
          <w:rFonts w:ascii="Bookman Old Style" w:hAnsi="Bookman Old Style"/>
          <w:sz w:val="24"/>
          <w:szCs w:val="24"/>
        </w:rPr>
        <w:tab/>
        <w:t>kawasan rawan bahaya gas beracun.</w:t>
      </w:r>
    </w:p>
    <w:p w:rsidR="009007CD" w:rsidRPr="00441F58" w:rsidRDefault="00911C5A" w:rsidP="008A1A9E">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8</w:t>
      </w:r>
      <w:r w:rsidR="00026063" w:rsidRPr="00441F58">
        <w:rPr>
          <w:rFonts w:ascii="Bookman Old Style" w:hAnsi="Bookman Old Style"/>
          <w:b/>
          <w:sz w:val="24"/>
          <w:szCs w:val="24"/>
        </w:rPr>
        <w:t>2</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rawan letusan gunung berapi merupakan kawasan yang terletak di sekitar kawah atau kaldera dan/atau berpotensi terlanda awan panas, aliran lava, aliran lahar lontaran atau guguran batu pijar dan/atau aliran gas beracun.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 kawasan rawan letusan gunung berapi sebagaimana dimaksud pada ayat (1) harus memenuhi persyaratan sesuai ketentuan dalam RTRW, RDTR, peraturan zonasi dan/atau penetapan dari instansi yang berwenang lainnya. </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rawan letusan gunung berapi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007CD" w:rsidRDefault="009007CD" w:rsidP="00FE3E86">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letusan gunung berapi sebagaimana dimaksud pada ayat (1) harus memiliki rekayasa teknis tertentu yang mampu mengantisipasi keselamatan penguni secara sementara dari bahaya awan panas, aliran lava, aliran lahar lontaran atau guguran batu pijar dan/atau aliran gas beracun.</w:t>
      </w:r>
    </w:p>
    <w:p w:rsidR="00975ECF" w:rsidRDefault="00975ECF" w:rsidP="00FE3E86">
      <w:pPr>
        <w:pStyle w:val="ListParagraph"/>
        <w:spacing w:after="0"/>
        <w:ind w:left="567" w:hanging="567"/>
        <w:contextualSpacing w:val="0"/>
        <w:jc w:val="both"/>
        <w:rPr>
          <w:rFonts w:ascii="Bookman Old Style" w:hAnsi="Bookman Old Style"/>
          <w:sz w:val="24"/>
          <w:szCs w:val="24"/>
        </w:rPr>
      </w:pPr>
    </w:p>
    <w:p w:rsidR="00975ECF" w:rsidRDefault="00975ECF" w:rsidP="00FE3E86">
      <w:pPr>
        <w:pStyle w:val="ListParagraph"/>
        <w:spacing w:after="0"/>
        <w:ind w:left="567" w:hanging="567"/>
        <w:contextualSpacing w:val="0"/>
        <w:jc w:val="both"/>
        <w:rPr>
          <w:rFonts w:ascii="Bookman Old Style" w:hAnsi="Bookman Old Style"/>
          <w:sz w:val="24"/>
          <w:szCs w:val="24"/>
        </w:rPr>
      </w:pPr>
    </w:p>
    <w:p w:rsidR="00975ECF" w:rsidRDefault="00975ECF" w:rsidP="00FE3E86">
      <w:pPr>
        <w:pStyle w:val="ListParagraph"/>
        <w:spacing w:after="0"/>
        <w:ind w:left="567" w:hanging="567"/>
        <w:contextualSpacing w:val="0"/>
        <w:jc w:val="both"/>
        <w:rPr>
          <w:rFonts w:ascii="Bookman Old Style" w:hAnsi="Bookman Old Style"/>
          <w:sz w:val="24"/>
          <w:szCs w:val="24"/>
        </w:rPr>
      </w:pPr>
    </w:p>
    <w:p w:rsidR="00975ECF" w:rsidRDefault="00975ECF" w:rsidP="00FE3E86">
      <w:pPr>
        <w:pStyle w:val="ListParagraph"/>
        <w:spacing w:after="0"/>
        <w:ind w:left="567" w:hanging="567"/>
        <w:contextualSpacing w:val="0"/>
        <w:jc w:val="both"/>
        <w:rPr>
          <w:rFonts w:ascii="Bookman Old Style" w:hAnsi="Bookman Old Style"/>
          <w:sz w:val="24"/>
          <w:szCs w:val="24"/>
        </w:rPr>
      </w:pPr>
    </w:p>
    <w:p w:rsidR="00975ECF" w:rsidRDefault="00975ECF" w:rsidP="00FE3E86">
      <w:pPr>
        <w:pStyle w:val="ListParagraph"/>
        <w:spacing w:after="0"/>
        <w:ind w:left="567" w:hanging="567"/>
        <w:contextualSpacing w:val="0"/>
        <w:jc w:val="both"/>
        <w:rPr>
          <w:rFonts w:ascii="Bookman Old Style" w:hAnsi="Bookman Old Style"/>
          <w:sz w:val="24"/>
          <w:szCs w:val="24"/>
        </w:rPr>
      </w:pPr>
    </w:p>
    <w:p w:rsidR="00975ECF" w:rsidRPr="00441F58" w:rsidRDefault="00975ECF" w:rsidP="00FE3E86">
      <w:pPr>
        <w:pStyle w:val="ListParagraph"/>
        <w:spacing w:after="0"/>
        <w:ind w:left="567" w:hanging="567"/>
        <w:contextualSpacing w:val="0"/>
        <w:jc w:val="both"/>
        <w:rPr>
          <w:rFonts w:ascii="Bookman Old Style" w:hAnsi="Bookman Old Style"/>
          <w:sz w:val="24"/>
          <w:szCs w:val="24"/>
        </w:rPr>
      </w:pPr>
    </w:p>
    <w:p w:rsidR="009007CD" w:rsidRPr="00441F58" w:rsidRDefault="00026063" w:rsidP="008A1A9E">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Pasal 83</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rawan gempa bumi merupakan kawasan yang berpotensi dan/atau pernah mengalami gempa bumi dengan skala VII sampai dengan XII </w:t>
      </w:r>
      <w:r w:rsidRPr="00441F58">
        <w:rPr>
          <w:rFonts w:ascii="Bookman Old Style" w:hAnsi="Bookman Old Style"/>
          <w:i/>
          <w:sz w:val="24"/>
          <w:szCs w:val="24"/>
        </w:rPr>
        <w:t>Modified Mercally Intensity</w:t>
      </w:r>
      <w:r w:rsidRPr="00441F58">
        <w:rPr>
          <w:rFonts w:ascii="Bookman Old Style" w:hAnsi="Bookman Old Style"/>
          <w:sz w:val="24"/>
          <w:szCs w:val="24"/>
        </w:rPr>
        <w:t xml:space="preserve"> (MMI). </w:t>
      </w:r>
    </w:p>
    <w:p w:rsidR="009007CD"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Kawasan rawan gempa bumi sebagaimana dimaksud pada ayat (1) ditetapkan dalam Peta Zonasi Gempa Peta Zonasi Gempa Indonesia yang ditetapkan oleh Menteri Pekerjaan Umum pada tanggal 1 Juli 2010; </w:t>
      </w:r>
    </w:p>
    <w:p w:rsidR="009007CD" w:rsidRPr="00975ECF" w:rsidRDefault="009007CD" w:rsidP="00975ECF">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Penyelenggaraan Bangunan Gedung di kawasan rawan gempa bumi sebagaimana dimaksud pada ayat (1) harus memenuhi persyaratan sesuai ketentuan dalam standar baku </w:t>
      </w:r>
      <w:r w:rsidR="00975ECF">
        <w:rPr>
          <w:rFonts w:ascii="Bookman Old Style" w:hAnsi="Bookman Old Style"/>
          <w:sz w:val="24"/>
          <w:szCs w:val="24"/>
        </w:rPr>
        <w:t>dan/atau Pedoman Teknis terkait.</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gempa bumi sebagaimana dimaksud pada ayat (1) harus memiliki rekayasa teknis tertentu yang mampu mengantisipasi kerusakan dan/atau keruntuhan Bangunan Gedung akibat getaran gempa bumi dalam periode waktu tertentu.</w:t>
      </w:r>
    </w:p>
    <w:p w:rsidR="009007CD" w:rsidRPr="00441F58" w:rsidRDefault="009007CD" w:rsidP="008A1A9E">
      <w:pPr>
        <w:pStyle w:val="ListParagraph"/>
        <w:spacing w:after="0"/>
        <w:ind w:left="567" w:hanging="567"/>
        <w:contextualSpacing w:val="0"/>
        <w:jc w:val="both"/>
        <w:rPr>
          <w:rFonts w:ascii="Bookman Old Style" w:hAnsi="Bookman Old Style"/>
          <w:sz w:val="24"/>
          <w:szCs w:val="24"/>
        </w:rPr>
      </w:pPr>
    </w:p>
    <w:p w:rsidR="009007CD" w:rsidRPr="00441F58" w:rsidRDefault="009007CD" w:rsidP="009F33BA">
      <w:pPr>
        <w:spacing w:after="0"/>
        <w:jc w:val="center"/>
        <w:rPr>
          <w:rFonts w:ascii="Bookman Old Style" w:hAnsi="Bookman Old Style"/>
          <w:b/>
          <w:sz w:val="24"/>
          <w:szCs w:val="24"/>
        </w:rPr>
      </w:pPr>
      <w:r w:rsidRPr="00441F58">
        <w:rPr>
          <w:rFonts w:ascii="Bookman Old Style" w:hAnsi="Bookman Old Style"/>
          <w:b/>
          <w:sz w:val="24"/>
          <w:szCs w:val="24"/>
        </w:rPr>
        <w:t>Pasal 8</w:t>
      </w:r>
      <w:r w:rsidR="00026063" w:rsidRPr="00441F58">
        <w:rPr>
          <w:rFonts w:ascii="Bookman Old Style" w:hAnsi="Bookman Old Style"/>
          <w:b/>
          <w:sz w:val="24"/>
          <w:szCs w:val="24"/>
        </w:rPr>
        <w:t>4</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rawan gerakan tanah merupakan kawasan yang memiliki tingkat kerentanan gerakan tanah tinggi. </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 kawasan rawan gerakan tanah sebagaimana dimaksud pada ayat (1) harus memenuhi persyaratan sesuai ketentuan dalam RTRW, RDTR, peraturan zonasi dan/atau penetapan dari instansi yang berwenang lainnya. </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rawan gerakan tanah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9007CD" w:rsidRPr="00441F58" w:rsidRDefault="009007CD" w:rsidP="0002606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gerakan tanah sebagaimana dimaksud pada ayat (1) harus memiliki rekayasa teknis tertentu yang mampu mengantisipasi kerusakan dan/atau keruntuhan Bangunan Gedung akibat gerakan tanah tinggi.</w:t>
      </w:r>
    </w:p>
    <w:p w:rsidR="009007CD" w:rsidRPr="00441F58" w:rsidRDefault="00911C5A" w:rsidP="00F05023">
      <w:pPr>
        <w:spacing w:after="0"/>
        <w:jc w:val="center"/>
        <w:rPr>
          <w:rFonts w:ascii="Bookman Old Style" w:hAnsi="Bookman Old Style"/>
          <w:b/>
          <w:sz w:val="24"/>
          <w:szCs w:val="24"/>
        </w:rPr>
      </w:pPr>
      <w:r w:rsidRPr="00441F58">
        <w:rPr>
          <w:rFonts w:ascii="Bookman Old Style" w:hAnsi="Bookman Old Style"/>
          <w:b/>
          <w:sz w:val="24"/>
          <w:szCs w:val="24"/>
        </w:rPr>
        <w:t>Pasal 8</w:t>
      </w:r>
      <w:r w:rsidR="00026063" w:rsidRPr="00441F58">
        <w:rPr>
          <w:rFonts w:ascii="Bookman Old Style" w:hAnsi="Bookman Old Style"/>
          <w:b/>
          <w:sz w:val="24"/>
          <w:szCs w:val="24"/>
        </w:rPr>
        <w:t>5</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Kawasan yang terletak di zona patahan aktif merupakan kawasan yang berada pada sempadan dengan lebar paling sedikit 250 (dua ratus lima puluh) meter dari tepi jalur patahan aktif. </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Penyelenggaraan Bangunan Gedung di kawasan yang terletak di zona patahan aktif sebagaimana dimaksud pada ayat (1) harus memenuhi persyaratan sesuai ketentuan dalam RTRW, RDTR, peraturan zonasi dan/atau penetapan dari instansi yang berwenang lainnya. </w:t>
      </w:r>
    </w:p>
    <w:p w:rsidR="009007CD" w:rsidRPr="00441F58" w:rsidRDefault="009007CD" w:rsidP="00F05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yang terletak di zona patahan aktif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007CD" w:rsidRDefault="009007CD" w:rsidP="0099641C">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Penyelenggaraan Bangunan Gedung di kawasan yang terletak di zona patahan aktif sebagaimana dimaksud pada ayat (1) harus memiliki rekayasa teknis tertentu yang mampu mengantisipasi kerusakan dan/atau keruntuhan Bangunan Gedung akibat patahan aktif geologi. </w:t>
      </w:r>
    </w:p>
    <w:p w:rsidR="00975ECF" w:rsidRDefault="00975ECF" w:rsidP="0099641C">
      <w:pPr>
        <w:spacing w:after="120"/>
        <w:ind w:left="567" w:hanging="567"/>
        <w:jc w:val="both"/>
        <w:rPr>
          <w:rFonts w:ascii="Bookman Old Style" w:hAnsi="Bookman Old Style"/>
          <w:sz w:val="24"/>
          <w:szCs w:val="24"/>
        </w:rPr>
      </w:pPr>
    </w:p>
    <w:p w:rsidR="00975ECF" w:rsidRDefault="00975ECF" w:rsidP="0099641C">
      <w:pPr>
        <w:spacing w:after="120"/>
        <w:ind w:left="567" w:hanging="567"/>
        <w:jc w:val="both"/>
        <w:rPr>
          <w:rFonts w:ascii="Bookman Old Style" w:hAnsi="Bookman Old Style"/>
          <w:sz w:val="24"/>
          <w:szCs w:val="24"/>
        </w:rPr>
      </w:pPr>
    </w:p>
    <w:p w:rsidR="00975ECF" w:rsidRDefault="00975ECF" w:rsidP="0099641C">
      <w:pPr>
        <w:spacing w:after="120"/>
        <w:ind w:left="567" w:hanging="567"/>
        <w:jc w:val="both"/>
        <w:rPr>
          <w:rFonts w:ascii="Bookman Old Style" w:hAnsi="Bookman Old Style"/>
          <w:sz w:val="24"/>
          <w:szCs w:val="24"/>
        </w:rPr>
      </w:pPr>
    </w:p>
    <w:p w:rsidR="00975ECF" w:rsidRDefault="00975ECF" w:rsidP="0099641C">
      <w:pPr>
        <w:spacing w:after="120"/>
        <w:ind w:left="567" w:hanging="567"/>
        <w:jc w:val="both"/>
        <w:rPr>
          <w:rFonts w:ascii="Bookman Old Style" w:hAnsi="Bookman Old Style"/>
          <w:sz w:val="24"/>
          <w:szCs w:val="24"/>
        </w:rPr>
      </w:pPr>
    </w:p>
    <w:p w:rsidR="00975ECF" w:rsidRPr="00441F58" w:rsidRDefault="00975ECF" w:rsidP="0099641C">
      <w:pPr>
        <w:spacing w:after="120"/>
        <w:ind w:left="567" w:hanging="567"/>
        <w:jc w:val="both"/>
        <w:rPr>
          <w:rFonts w:ascii="Bookman Old Style" w:hAnsi="Bookman Old Style"/>
          <w:sz w:val="24"/>
          <w:szCs w:val="24"/>
        </w:rPr>
      </w:pPr>
    </w:p>
    <w:p w:rsidR="009007CD" w:rsidRPr="00441F58" w:rsidRDefault="009007CD"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8</w:t>
      </w:r>
      <w:r w:rsidR="00026063" w:rsidRPr="00441F58">
        <w:rPr>
          <w:rFonts w:ascii="Bookman Old Style" w:hAnsi="Bookman Old Style"/>
          <w:b/>
          <w:sz w:val="24"/>
          <w:szCs w:val="24"/>
        </w:rPr>
        <w:t>6</w:t>
      </w:r>
    </w:p>
    <w:p w:rsidR="00975ECF" w:rsidRPr="00975ECF" w:rsidRDefault="009007CD" w:rsidP="00975ECF">
      <w:pPr>
        <w:pStyle w:val="ListParagraph"/>
        <w:numPr>
          <w:ilvl w:val="0"/>
          <w:numId w:val="31"/>
        </w:numPr>
        <w:spacing w:after="0"/>
        <w:ind w:left="540" w:hanging="540"/>
        <w:jc w:val="both"/>
        <w:rPr>
          <w:rFonts w:ascii="Bookman Old Style" w:hAnsi="Bookman Old Style"/>
          <w:sz w:val="24"/>
          <w:szCs w:val="24"/>
        </w:rPr>
      </w:pPr>
      <w:r w:rsidRPr="00975ECF">
        <w:rPr>
          <w:rFonts w:ascii="Bookman Old Style" w:hAnsi="Bookman Old Style"/>
          <w:sz w:val="24"/>
          <w:szCs w:val="24"/>
        </w:rPr>
        <w:t xml:space="preserve">Kawasan rawan bahaya gas beracun merupakan kawasan yang berpotensi dan/atau pernah mengalami bahaya gas beracun. </w:t>
      </w:r>
    </w:p>
    <w:p w:rsidR="009007CD" w:rsidRPr="00441F58" w:rsidRDefault="009007CD"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Penyelenggaraan Bangunan Gedung di kawasan rawan bahaya gas beracun sebagaimana dimaksud pada ayat (1) harus memenuhi persyaratan sesuai ketentuan dalam RTRW, RDTR, peraturan zonasi dan/atau penetapan dari instansi yang berwenang lainnya. </w:t>
      </w:r>
    </w:p>
    <w:p w:rsidR="00A1046F" w:rsidRPr="00441F58" w:rsidRDefault="009007CD" w:rsidP="00975EC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ketentuan sebagaimana dimaksud pada ayat (2) belum ditetapkan, Pemerintah Daerah dapat mengatur mengenai peryaratan penyelenggaraan Bangunan Gedung di kawasan rawan bahaya gas beracun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9007CD" w:rsidRDefault="009007CD"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Penyelenggaraan Bangunan Gedung di kawasan rawan bahaya gas beracun sebagaimana dimaksud pada ayat (1) harus memiliki rekayasa teknis tertentu yang mampu mengantisipasi keselamatan penghuni Bangunan Gedung akibat bahaya gas beracun.</w:t>
      </w:r>
    </w:p>
    <w:p w:rsidR="009007CD" w:rsidRPr="00441F58" w:rsidRDefault="009007CD"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Paragraf </w:t>
      </w:r>
      <w:r w:rsidR="00333421" w:rsidRPr="00441F58">
        <w:rPr>
          <w:rFonts w:ascii="Bookman Old Style" w:hAnsi="Bookman Old Style"/>
          <w:b/>
          <w:sz w:val="24"/>
          <w:szCs w:val="24"/>
        </w:rPr>
        <w:t>7</w:t>
      </w:r>
    </w:p>
    <w:p w:rsidR="009007CD" w:rsidRPr="00441F58" w:rsidRDefault="009007CD"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Tata Cara Dan Persyaratan Penyelenggaraan Bangunan Gedung </w:t>
      </w:r>
    </w:p>
    <w:p w:rsidR="009007CD" w:rsidRDefault="009007CD"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di Kawasan Rawan Bencana Alam</w:t>
      </w:r>
    </w:p>
    <w:p w:rsidR="009F33BA" w:rsidRPr="00441F58" w:rsidRDefault="009F33BA" w:rsidP="009F33BA">
      <w:pPr>
        <w:spacing w:after="0"/>
        <w:ind w:left="567" w:hanging="567"/>
        <w:jc w:val="center"/>
        <w:rPr>
          <w:rFonts w:ascii="Bookman Old Style" w:hAnsi="Bookman Old Style"/>
          <w:b/>
          <w:sz w:val="24"/>
          <w:szCs w:val="24"/>
        </w:rPr>
      </w:pPr>
    </w:p>
    <w:p w:rsidR="009007CD" w:rsidRPr="00441F58" w:rsidRDefault="004424D0"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Pasal 8</w:t>
      </w:r>
      <w:r w:rsidR="00026063" w:rsidRPr="00441F58">
        <w:rPr>
          <w:rFonts w:ascii="Bookman Old Style" w:hAnsi="Bookman Old Style"/>
          <w:b/>
          <w:sz w:val="24"/>
          <w:szCs w:val="24"/>
        </w:rPr>
        <w:t>7</w:t>
      </w:r>
    </w:p>
    <w:p w:rsidR="009007CD" w:rsidRPr="00441F58" w:rsidRDefault="009007CD" w:rsidP="009F33BA">
      <w:pPr>
        <w:spacing w:after="0"/>
        <w:jc w:val="both"/>
        <w:rPr>
          <w:rFonts w:ascii="Bookman Old Style" w:hAnsi="Bookman Old Style"/>
          <w:sz w:val="24"/>
          <w:szCs w:val="24"/>
        </w:rPr>
      </w:pPr>
      <w:r w:rsidRPr="00441F58">
        <w:rPr>
          <w:rFonts w:ascii="Bookman Old Style" w:hAnsi="Bookman Old Style"/>
          <w:sz w:val="24"/>
          <w:szCs w:val="24"/>
        </w:rPr>
        <w:t xml:space="preserve">Tata cara dan persyaratan penyelenggaraan Bangunan Gedung di kawasan rawan bencana alam sebagaimana dimaksud Pasal 76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805F1F" w:rsidRPr="00441F58" w:rsidRDefault="005A7A56" w:rsidP="004424D0">
      <w:pPr>
        <w:jc w:val="center"/>
        <w:rPr>
          <w:rFonts w:ascii="Bookman Old Style" w:hAnsi="Bookman Old Style"/>
          <w:b/>
          <w:sz w:val="24"/>
          <w:szCs w:val="24"/>
        </w:rPr>
      </w:pPr>
      <w:r w:rsidRPr="00441F58">
        <w:rPr>
          <w:rFonts w:ascii="Bookman Old Style" w:hAnsi="Bookman Old Style"/>
          <w:b/>
          <w:sz w:val="24"/>
          <w:szCs w:val="24"/>
        </w:rPr>
        <w:t xml:space="preserve">BAB IV </w:t>
      </w:r>
    </w:p>
    <w:p w:rsidR="005A7A56" w:rsidRPr="00441F58" w:rsidRDefault="005A7A56" w:rsidP="004424D0">
      <w:pPr>
        <w:spacing w:after="0"/>
        <w:jc w:val="center"/>
        <w:rPr>
          <w:rFonts w:ascii="Bookman Old Style" w:hAnsi="Bookman Old Style"/>
          <w:b/>
          <w:sz w:val="24"/>
          <w:szCs w:val="24"/>
        </w:rPr>
      </w:pPr>
      <w:r w:rsidRPr="00441F58">
        <w:rPr>
          <w:rFonts w:ascii="Bookman Old Style" w:hAnsi="Bookman Old Style"/>
          <w:b/>
          <w:sz w:val="24"/>
          <w:szCs w:val="24"/>
        </w:rPr>
        <w:t>PENYELENGGARAAN BANGUNAN GEDUNG</w:t>
      </w:r>
    </w:p>
    <w:p w:rsidR="005A7A56" w:rsidRPr="00441F58" w:rsidRDefault="005A7A56" w:rsidP="004424D0">
      <w:pPr>
        <w:spacing w:after="0"/>
        <w:jc w:val="center"/>
        <w:rPr>
          <w:rFonts w:ascii="Bookman Old Style" w:hAnsi="Bookman Old Style"/>
          <w:b/>
          <w:sz w:val="24"/>
          <w:szCs w:val="24"/>
        </w:rPr>
      </w:pPr>
      <w:r w:rsidRPr="00441F58">
        <w:rPr>
          <w:rFonts w:ascii="Bookman Old Style" w:hAnsi="Bookman Old Style"/>
          <w:b/>
          <w:sz w:val="24"/>
          <w:szCs w:val="24"/>
        </w:rPr>
        <w:t>Bagian Kesatu</w:t>
      </w:r>
    </w:p>
    <w:p w:rsidR="005A7A56" w:rsidRDefault="005A7A56" w:rsidP="009F33BA">
      <w:pPr>
        <w:spacing w:after="0"/>
        <w:jc w:val="center"/>
        <w:rPr>
          <w:rFonts w:ascii="Bookman Old Style" w:hAnsi="Bookman Old Style"/>
          <w:b/>
          <w:sz w:val="24"/>
          <w:szCs w:val="24"/>
        </w:rPr>
      </w:pPr>
      <w:r w:rsidRPr="00441F58">
        <w:rPr>
          <w:rFonts w:ascii="Bookman Old Style" w:hAnsi="Bookman Old Style"/>
          <w:b/>
          <w:sz w:val="24"/>
          <w:szCs w:val="24"/>
        </w:rPr>
        <w:t>Umum</w:t>
      </w:r>
    </w:p>
    <w:p w:rsidR="005A7A56" w:rsidRPr="00441F58" w:rsidRDefault="005A7A56" w:rsidP="004424D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88</w:t>
      </w:r>
    </w:p>
    <w:p w:rsidR="00576174"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576174" w:rsidRPr="00441F58">
        <w:rPr>
          <w:rFonts w:ascii="Bookman Old Style" w:hAnsi="Bookman Old Style"/>
          <w:sz w:val="24"/>
          <w:szCs w:val="24"/>
        </w:rPr>
        <w:tab/>
      </w:r>
      <w:r w:rsidRPr="00441F58">
        <w:rPr>
          <w:rFonts w:ascii="Bookman Old Style" w:hAnsi="Bookman Old Style"/>
          <w:sz w:val="24"/>
          <w:szCs w:val="24"/>
        </w:rPr>
        <w:t xml:space="preserve">Penyelenggaraan Bangunan Gedung terdiri atas kegiatan pembangunan, pemanfaatan, pelestarian, dan pembongkaran. </w:t>
      </w:r>
    </w:p>
    <w:p w:rsidR="00576174"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00576174" w:rsidRPr="00441F58">
        <w:rPr>
          <w:rFonts w:ascii="Bookman Old Style" w:hAnsi="Bookman Old Style"/>
          <w:sz w:val="24"/>
          <w:szCs w:val="24"/>
        </w:rPr>
        <w:tab/>
      </w:r>
      <w:r w:rsidRPr="00441F58">
        <w:rPr>
          <w:rFonts w:ascii="Bookman Old Style" w:hAnsi="Bookman Old Style"/>
          <w:sz w:val="24"/>
          <w:szCs w:val="24"/>
        </w:rPr>
        <w:t xml:space="preserve">Kegiatan pembangunan Bangunan Gedung sebagaimana dimaksud pada ayat (1) diselenggarakan melalui proses Perencanaan Teknis dan proses pelaksanaan konstruksi. </w:t>
      </w:r>
    </w:p>
    <w:p w:rsidR="00576174"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576174" w:rsidRPr="00441F58">
        <w:rPr>
          <w:rFonts w:ascii="Bookman Old Style" w:hAnsi="Bookman Old Style"/>
          <w:sz w:val="24"/>
          <w:szCs w:val="24"/>
        </w:rPr>
        <w:tab/>
      </w:r>
      <w:r w:rsidRPr="00441F58">
        <w:rPr>
          <w:rFonts w:ascii="Bookman Old Style" w:hAnsi="Bookman Old Style"/>
          <w:sz w:val="24"/>
          <w:szCs w:val="24"/>
        </w:rPr>
        <w:t xml:space="preserve">Kegiatan Pemanfaatan Bangunan Gedung sebagaimana dimaksud pada ayat (1) meliputi kegiatan pemeliharaan, perawatan, pemeriksaan secara berkala, perpanjangan Sertifikat Laik Fungsi, dan pengawasan Pemanfaatan Bangunan Gedung. </w:t>
      </w:r>
    </w:p>
    <w:p w:rsidR="00576174"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00576174" w:rsidRPr="00441F58">
        <w:rPr>
          <w:rFonts w:ascii="Bookman Old Style" w:hAnsi="Bookman Old Style"/>
          <w:sz w:val="24"/>
          <w:szCs w:val="24"/>
        </w:rPr>
        <w:tab/>
      </w:r>
      <w:r w:rsidRPr="00441F58">
        <w:rPr>
          <w:rFonts w:ascii="Bookman Old Style" w:hAnsi="Bookman Old Style"/>
          <w:sz w:val="24"/>
          <w:szCs w:val="24"/>
        </w:rPr>
        <w:t xml:space="preserve">Kegiatan pelestarian Bangunan Gedung sebagaimana dimaksud pada ayat (1) meliputi kegiatan penetapan dan pemanfaatan termasuk perawatan dan pemugaran serta kegiatan pengawasannya. </w:t>
      </w:r>
    </w:p>
    <w:p w:rsidR="00576174"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00576174" w:rsidRPr="00441F58">
        <w:rPr>
          <w:rFonts w:ascii="Bookman Old Style" w:hAnsi="Bookman Old Style"/>
          <w:sz w:val="24"/>
          <w:szCs w:val="24"/>
        </w:rPr>
        <w:tab/>
      </w:r>
      <w:r w:rsidRPr="00441F58">
        <w:rPr>
          <w:rFonts w:ascii="Bookman Old Style" w:hAnsi="Bookman Old Style"/>
          <w:sz w:val="24"/>
          <w:szCs w:val="24"/>
        </w:rPr>
        <w:t xml:space="preserve">Kegiatan pembongkaran Bangunan Gedung sebagaimana dimaksud pada ayat (1) meliputi penetapan pembongkaran dan pelaksanaan pembongkaran serta pengawasan pembongkaran. </w:t>
      </w:r>
    </w:p>
    <w:p w:rsidR="00032A86" w:rsidRPr="00441F58" w:rsidRDefault="005A7A56"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00576174" w:rsidRPr="00441F58">
        <w:rPr>
          <w:rFonts w:ascii="Bookman Old Style" w:hAnsi="Bookman Old Style"/>
          <w:sz w:val="24"/>
          <w:szCs w:val="24"/>
        </w:rPr>
        <w:tab/>
      </w:r>
      <w:r w:rsidRPr="00441F58">
        <w:rPr>
          <w:rFonts w:ascii="Bookman Old Style" w:hAnsi="Bookman Old Style"/>
          <w:sz w:val="24"/>
          <w:szCs w:val="24"/>
        </w:rPr>
        <w:t>Di dalam penyelenggaraan Bangunan Gedung sebagaimana dimaksud pada ayat (1) Penyelenggara Bangunan Gedung wajib memenuhi persyaratan administrasi dan persyaratan teknis untuk menjamin keandalan Bangunan Gedung tanpa menimbulkan dampak penting bagi lingkungan.</w:t>
      </w:r>
    </w:p>
    <w:p w:rsidR="00032A86" w:rsidRDefault="00032A86" w:rsidP="00805F1F">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Penyelenggaraan Bangunan Gedung sebagaimana dimaksud pada ayat (1) dapat dilaksanakan oleh perorangan atau penyedia jasa di bidang penyelenggaraan gedung.</w:t>
      </w:r>
    </w:p>
    <w:p w:rsidR="00975ECF" w:rsidRDefault="00975ECF" w:rsidP="00805F1F">
      <w:pPr>
        <w:spacing w:after="120"/>
        <w:ind w:left="567" w:hanging="567"/>
        <w:jc w:val="both"/>
        <w:rPr>
          <w:rFonts w:ascii="Bookman Old Style" w:hAnsi="Bookman Old Style"/>
          <w:sz w:val="24"/>
          <w:szCs w:val="24"/>
        </w:rPr>
      </w:pPr>
    </w:p>
    <w:p w:rsidR="00032A86" w:rsidRPr="00441F58" w:rsidRDefault="00032A86"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Kedua</w:t>
      </w:r>
    </w:p>
    <w:p w:rsidR="00032A86" w:rsidRPr="00441F58" w:rsidRDefault="00032A86"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Kegiatan Pembangunan</w:t>
      </w:r>
    </w:p>
    <w:p w:rsidR="00032A86" w:rsidRPr="00441F58" w:rsidRDefault="00032A86"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Paragraf 1</w:t>
      </w:r>
    </w:p>
    <w:p w:rsidR="00032A86" w:rsidRPr="00441F58" w:rsidRDefault="00032A86"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Umum</w:t>
      </w:r>
    </w:p>
    <w:p w:rsidR="00032A86" w:rsidRPr="00441F58" w:rsidRDefault="00032A86"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89</w:t>
      </w:r>
    </w:p>
    <w:p w:rsidR="00292D59" w:rsidRPr="00441F58" w:rsidRDefault="00032A86" w:rsidP="004424D0">
      <w:pPr>
        <w:spacing w:after="0"/>
        <w:jc w:val="both"/>
        <w:rPr>
          <w:rFonts w:ascii="Bookman Old Style" w:hAnsi="Bookman Old Style"/>
          <w:sz w:val="24"/>
          <w:szCs w:val="24"/>
        </w:rPr>
      </w:pPr>
      <w:r w:rsidRPr="00441F58">
        <w:rPr>
          <w:rFonts w:ascii="Bookman Old Style" w:hAnsi="Bookman Old Style"/>
          <w:sz w:val="24"/>
          <w:szCs w:val="24"/>
        </w:rPr>
        <w:t>Kegiatan pembangunan Bangunan Gedung dapat diselenggarakan secara swakelola atau menggunakan penyedia jasa di bidang perencanaan, pelaksanaan dan/atau pengawasan.</w:t>
      </w:r>
    </w:p>
    <w:p w:rsidR="0036717F" w:rsidRPr="00441F58" w:rsidRDefault="0036717F" w:rsidP="004424D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90</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Penyelenggaraan pembangunan Bangunan Gedung secara swakelola sebagaimana dimaksud dalam Pasal </w:t>
      </w:r>
      <w:r w:rsidR="004424D0" w:rsidRPr="00441F58">
        <w:rPr>
          <w:rFonts w:ascii="Bookman Old Style" w:hAnsi="Bookman Old Style"/>
          <w:sz w:val="24"/>
          <w:szCs w:val="24"/>
        </w:rPr>
        <w:t>8</w:t>
      </w:r>
      <w:r w:rsidR="00333421" w:rsidRPr="00441F58">
        <w:rPr>
          <w:rFonts w:ascii="Bookman Old Style" w:hAnsi="Bookman Old Style"/>
          <w:sz w:val="24"/>
          <w:szCs w:val="24"/>
        </w:rPr>
        <w:t>9</w:t>
      </w:r>
      <w:r w:rsidRPr="00441F58">
        <w:rPr>
          <w:rFonts w:ascii="Bookman Old Style" w:hAnsi="Bookman Old Style"/>
          <w:sz w:val="24"/>
          <w:szCs w:val="24"/>
        </w:rPr>
        <w:t xml:space="preserve"> menggunakan gambar rencana teknis sederhana atau gambar rencana prototip. </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Pemerintah Daerah dapat memberikan bantuan teknis kepada Pemilik Bangunan Gedung dengan penyediaan rencana teknik sederhana atau gambar prototip. </w:t>
      </w:r>
    </w:p>
    <w:p w:rsidR="00A1046F" w:rsidRPr="00441F58" w:rsidRDefault="0036717F"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Pengawasan pembangunan Bangunan Gedung sebagaimana dimaksud pada ayat (1) dilakukan oleh Pemerintah Daerah dalam rangka kelaikan fungsi Bangunan Gedung.</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2</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Perencanaan Teknis</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91</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Setiap kegiatan mendirikan, mengubah, menambah dan membongkar Bangunan Gedung harus berdasarkan pada Perencanaan Teknis yang dirancang oleh penyedia jasa perencanaan Bangunan Gedung yang mempunyai sertifikasi kompetensi dibidangnya sesuai dengan fungsi dan klasifikasinya. </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Dikecualikan dari ketentuan sebagaimana dimaksud pada ayat (1) perencanan teknis untuk Bangunan Gedung hunian tunggal sederhana, Bangunan Gedung hunian deret sederhana, dan Bangunan Gedung darurat. </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Pemerintah Daerah dapat mengatur perencanan teknis untuk jenis Bangunan Gedung lainnya yang dikecualikan dari ketentuan sebagaimana dimaksud pada ayat (1) yang diatur di</w:t>
      </w:r>
      <w:r w:rsidR="00405F7A" w:rsidRPr="00441F58">
        <w:rPr>
          <w:rFonts w:ascii="Bookman Old Style" w:hAnsi="Bookman Old Style"/>
          <w:sz w:val="24"/>
          <w:szCs w:val="24"/>
        </w:rPr>
        <w:t xml:space="preserve">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Perencanaan Teknis Bangunan Gedung dilakukan berdasarkan </w:t>
      </w:r>
      <w:r w:rsidR="00336005" w:rsidRPr="00441F58">
        <w:rPr>
          <w:rFonts w:ascii="Bookman Old Style" w:hAnsi="Bookman Old Style"/>
          <w:sz w:val="24"/>
          <w:szCs w:val="24"/>
        </w:rPr>
        <w:t xml:space="preserve">Kerangka Acuan Kerja </w:t>
      </w:r>
      <w:r w:rsidRPr="00441F58">
        <w:rPr>
          <w:rFonts w:ascii="Bookman Old Style" w:hAnsi="Bookman Old Style"/>
          <w:sz w:val="24"/>
          <w:szCs w:val="24"/>
        </w:rPr>
        <w:t xml:space="preserve">dan dokumen ikatan kerja dengan penyedia jasa perencanaan Bangunan Gedung yang memiliki sertifikasi sesuai dengan bidangnya. </w:t>
      </w:r>
    </w:p>
    <w:p w:rsidR="0036717F" w:rsidRPr="00441F58" w:rsidRDefault="0036717F"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Perencanaan Teknis Bangunan Gedung harus disusun dalam suatu dokumen rencana teknis Bangunan Gedung.</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3</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Dokumen Rencana Teknis</w:t>
      </w:r>
    </w:p>
    <w:p w:rsidR="0036717F" w:rsidRPr="00441F58" w:rsidRDefault="0036717F" w:rsidP="004424D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2</w:t>
      </w:r>
    </w:p>
    <w:p w:rsidR="0036717F" w:rsidRPr="00441F58" w:rsidRDefault="0036717F" w:rsidP="004424D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Dokumen rencana teknis Bangunan Gedung sebagaimana dimaksud dalam Pasal </w:t>
      </w:r>
      <w:r w:rsidR="00333421" w:rsidRPr="00441F58">
        <w:rPr>
          <w:rFonts w:ascii="Bookman Old Style" w:hAnsi="Bookman Old Style"/>
          <w:sz w:val="24"/>
          <w:szCs w:val="24"/>
        </w:rPr>
        <w:t>91</w:t>
      </w:r>
      <w:r w:rsidRPr="00441F58">
        <w:rPr>
          <w:rFonts w:ascii="Bookman Old Style" w:hAnsi="Bookman Old Style"/>
          <w:sz w:val="24"/>
          <w:szCs w:val="24"/>
        </w:rPr>
        <w:t xml:space="preserve"> ayat (5) dapat meliputi: </w:t>
      </w:r>
    </w:p>
    <w:p w:rsidR="0036717F" w:rsidRPr="00441F58" w:rsidRDefault="0036717F" w:rsidP="004424D0">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gambar rencana teknis berupa: rencana teknis arsitektur, struktur dan konstruksi, mekanikal/ elektrikal; </w:t>
      </w:r>
    </w:p>
    <w:p w:rsidR="0036717F" w:rsidRPr="00441F58" w:rsidRDefault="0036717F" w:rsidP="004424D0">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gambar detail; </w:t>
      </w:r>
    </w:p>
    <w:p w:rsidR="0036717F" w:rsidRPr="00441F58" w:rsidRDefault="0036717F" w:rsidP="004424D0">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syarat-syarat umum dan syarat teknis; </w:t>
      </w:r>
    </w:p>
    <w:p w:rsidR="0036717F" w:rsidRPr="00441F58" w:rsidRDefault="0036717F" w:rsidP="00336005">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rencana anggaran biaya pembangunan; </w:t>
      </w:r>
    </w:p>
    <w:p w:rsidR="0036717F" w:rsidRPr="00441F58" w:rsidRDefault="0036717F" w:rsidP="00336005">
      <w:pPr>
        <w:spacing w:after="120"/>
        <w:ind w:left="1134" w:hanging="567"/>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laporan perencanaan. </w:t>
      </w:r>
    </w:p>
    <w:p w:rsidR="0036717F" w:rsidRPr="00441F58" w:rsidRDefault="0036717F" w:rsidP="00336005">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Dokumen rencana teknis sebagaimana dimaksud pada ayat (1) diperiksa, dinilai, disetujui dan disahkan sebagai dasar untuk pemberian IMB dengan mempertimbangkan kelengkapan dokumen sesuai dengan fungsi dan klasifkasi Bangunan Gedung, persyaratan tata bangunan, keselamatan, kesehatan, kenyamanan dan kemudahan.</w:t>
      </w:r>
    </w:p>
    <w:p w:rsidR="0036717F" w:rsidRPr="00441F58" w:rsidRDefault="0036717F" w:rsidP="00336005">
      <w:pPr>
        <w:spacing w:after="12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t xml:space="preserve">Penilaian dokumen rencana teknis Bangunan Gedung sebagaimana dimaksud pada ayat (2) wajib mempertimbangkan hal-hal sebagai berikut: </w:t>
      </w:r>
    </w:p>
    <w:p w:rsidR="00A1046F" w:rsidRPr="00441F58" w:rsidRDefault="0036717F" w:rsidP="00975ECF">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pertimbangan dari TABG untuk Bangunan Gedung yang digunakan bagi kepentingan umum; </w:t>
      </w:r>
    </w:p>
    <w:p w:rsidR="0036717F" w:rsidRPr="00441F58" w:rsidRDefault="0036717F" w:rsidP="00336005">
      <w:pPr>
        <w:spacing w:after="0"/>
        <w:ind w:left="1134"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pertimbangan dari TABG dan memperhatikan pendapat masyarakat untuk Bangunan Gedung yang akan menimbulkan dampak penting; </w:t>
      </w:r>
    </w:p>
    <w:p w:rsidR="0036717F" w:rsidRPr="00441F58" w:rsidRDefault="0036717F" w:rsidP="00336005">
      <w:pPr>
        <w:spacing w:after="120"/>
        <w:ind w:left="1134"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koordinasi dengan Pemerintah Daerah, dan mendapatkan pertimbangan dari TABG serta memperhatikan pendapat masyarakat untuk Bangunan Gedung yang diselenggarakan oleh Pemerintah. </w:t>
      </w:r>
    </w:p>
    <w:p w:rsidR="0036717F" w:rsidRPr="00441F58" w:rsidRDefault="0036717F" w:rsidP="0033600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Persetujuan dan pengesahan dokumen rencana teknis sebagaimana dimaksud pada ayat (2) diberikan secara tertulis oleh pejabat yang berwenang. </w:t>
      </w:r>
    </w:p>
    <w:p w:rsidR="0036717F" w:rsidRPr="00441F58" w:rsidRDefault="0036717F" w:rsidP="00336005">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Dokumen rencana teknis yang telah disetujui dan disahkan dikenakan biaya retribusi IMB yang besarnya ditetapkan berdasarkan fungsi dan Klasifikasi Bangunan Gedung. </w:t>
      </w:r>
    </w:p>
    <w:p w:rsidR="00C5400D" w:rsidRPr="00441F58" w:rsidRDefault="0036717F" w:rsidP="00336005">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Berdasarkan pembayaran retribusi IMB sebagaimana dimaksud pada ayat (5) bupati menerbitkan IMB.</w:t>
      </w:r>
    </w:p>
    <w:p w:rsidR="00C5400D" w:rsidRPr="00441F58" w:rsidRDefault="00C5400D" w:rsidP="00B04C27">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4</w:t>
      </w:r>
    </w:p>
    <w:p w:rsidR="00C5400D" w:rsidRPr="00441F58" w:rsidRDefault="00C5400D" w:rsidP="00B04C27">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Pengaturan Retribusi IMB</w:t>
      </w:r>
    </w:p>
    <w:p w:rsidR="00C5400D" w:rsidRPr="00441F58" w:rsidRDefault="00C5400D" w:rsidP="00B04C27">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3</w:t>
      </w:r>
    </w:p>
    <w:p w:rsidR="00C5400D" w:rsidRPr="00441F58" w:rsidRDefault="00C5400D" w:rsidP="00B04C2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Pengaturan retribusi IMB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2</w:t>
      </w:r>
      <w:r w:rsidRPr="00441F58">
        <w:rPr>
          <w:rFonts w:ascii="Bookman Old Style" w:hAnsi="Bookman Old Style"/>
          <w:sz w:val="24"/>
          <w:szCs w:val="24"/>
        </w:rPr>
        <w:t xml:space="preserve"> ayat (6) meliputi: </w:t>
      </w:r>
    </w:p>
    <w:p w:rsidR="00C5400D" w:rsidRPr="00441F58" w:rsidRDefault="00C5400D" w:rsidP="00B04C2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jenis kegiatan dan obyek yang dikenakan retribusi; </w:t>
      </w:r>
    </w:p>
    <w:p w:rsidR="00C5400D" w:rsidRPr="00441F58" w:rsidRDefault="00C5400D" w:rsidP="00B04C2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penghitungan besarnya retribusi IMB; </w:t>
      </w:r>
    </w:p>
    <w:p w:rsidR="00C5400D" w:rsidRPr="00441F58" w:rsidRDefault="00C5400D" w:rsidP="00B04C2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indeks penghitungan besarnya retribusi IMB; </w:t>
      </w:r>
    </w:p>
    <w:p w:rsidR="00C5400D" w:rsidRPr="00441F58" w:rsidRDefault="00C5400D" w:rsidP="00B04C2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harga satuan (tarif) retribusi IMB. </w:t>
      </w:r>
    </w:p>
    <w:p w:rsidR="00C5400D" w:rsidRPr="00441F58" w:rsidRDefault="00C5400D" w:rsidP="00B04C27">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4</w:t>
      </w:r>
    </w:p>
    <w:p w:rsidR="00C5400D" w:rsidRPr="00441F58" w:rsidRDefault="00C5400D" w:rsidP="00B04C27">
      <w:pPr>
        <w:pStyle w:val="ListParagraph"/>
        <w:numPr>
          <w:ilvl w:val="0"/>
          <w:numId w:val="3"/>
        </w:numPr>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Jenis kegiatan penyelenggaraan Bangunan Gedung yang dikenakan retribusi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3</w:t>
      </w:r>
      <w:r w:rsidRPr="00441F58">
        <w:rPr>
          <w:rFonts w:ascii="Bookman Old Style" w:hAnsi="Bookman Old Style"/>
          <w:sz w:val="24"/>
          <w:szCs w:val="24"/>
        </w:rPr>
        <w:t xml:space="preserve"> huruf a meliputi:</w:t>
      </w:r>
    </w:p>
    <w:p w:rsidR="00C5400D" w:rsidRPr="00441F58" w:rsidRDefault="00C5400D"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009C5B09" w:rsidRPr="00441F58">
        <w:rPr>
          <w:rFonts w:ascii="Bookman Old Style" w:hAnsi="Bookman Old Style"/>
          <w:sz w:val="24"/>
          <w:szCs w:val="24"/>
        </w:rPr>
        <w:tab/>
      </w:r>
      <w:r w:rsidRPr="00441F58">
        <w:rPr>
          <w:rFonts w:ascii="Bookman Old Style" w:hAnsi="Bookman Old Style"/>
          <w:sz w:val="24"/>
          <w:szCs w:val="24"/>
        </w:rPr>
        <w:t xml:space="preserve">pembangunan baru; </w:t>
      </w:r>
    </w:p>
    <w:p w:rsidR="00C5400D" w:rsidRPr="00441F58" w:rsidRDefault="00C5400D"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b.</w:t>
      </w:r>
      <w:r w:rsidR="009C5B09" w:rsidRPr="00441F58">
        <w:rPr>
          <w:rFonts w:ascii="Bookman Old Style" w:hAnsi="Bookman Old Style"/>
          <w:sz w:val="24"/>
          <w:szCs w:val="24"/>
        </w:rPr>
        <w:tab/>
      </w:r>
      <w:r w:rsidRPr="00441F58">
        <w:rPr>
          <w:rFonts w:ascii="Bookman Old Style" w:hAnsi="Bookman Old Style"/>
          <w:sz w:val="24"/>
          <w:szCs w:val="24"/>
        </w:rPr>
        <w:t xml:space="preserve">rehabilitasi/renovasi(perbaikan/perawatan,perubahan, perluasan/pengurangan); dan </w:t>
      </w:r>
    </w:p>
    <w:p w:rsidR="00C5400D" w:rsidRPr="00441F58" w:rsidRDefault="00C5400D"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009C5B09" w:rsidRPr="00441F58">
        <w:rPr>
          <w:rFonts w:ascii="Bookman Old Style" w:hAnsi="Bookman Old Style"/>
          <w:sz w:val="24"/>
          <w:szCs w:val="24"/>
        </w:rPr>
        <w:tab/>
      </w:r>
      <w:r w:rsidRPr="00441F58">
        <w:rPr>
          <w:rFonts w:ascii="Bookman Old Style" w:hAnsi="Bookman Old Style"/>
          <w:sz w:val="24"/>
          <w:szCs w:val="24"/>
        </w:rPr>
        <w:t xml:space="preserve">pelestarian/pemugaran. </w:t>
      </w:r>
    </w:p>
    <w:p w:rsidR="000B5888" w:rsidRDefault="00C5400D" w:rsidP="00B04C27">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009C5B09" w:rsidRPr="00441F58">
        <w:rPr>
          <w:rFonts w:ascii="Bookman Old Style" w:hAnsi="Bookman Old Style"/>
          <w:sz w:val="24"/>
          <w:szCs w:val="24"/>
        </w:rPr>
        <w:tab/>
      </w:r>
      <w:r w:rsidRPr="00441F58">
        <w:rPr>
          <w:rFonts w:ascii="Bookman Old Style" w:hAnsi="Bookman Old Style"/>
          <w:sz w:val="24"/>
          <w:szCs w:val="24"/>
        </w:rPr>
        <w:t xml:space="preserve">Obyek retribusi sebagaimana dimaksud dalam Pasal </w:t>
      </w:r>
      <w:r w:rsidR="000F7C64" w:rsidRPr="00441F58">
        <w:rPr>
          <w:rFonts w:ascii="Bookman Old Style" w:hAnsi="Bookman Old Style"/>
          <w:sz w:val="24"/>
          <w:szCs w:val="24"/>
        </w:rPr>
        <w:t>9</w:t>
      </w:r>
      <w:r w:rsidR="00333421" w:rsidRPr="00441F58">
        <w:rPr>
          <w:rFonts w:ascii="Bookman Old Style" w:hAnsi="Bookman Old Style"/>
          <w:sz w:val="24"/>
          <w:szCs w:val="24"/>
        </w:rPr>
        <w:t>3</w:t>
      </w:r>
      <w:r w:rsidR="000F7C64" w:rsidRPr="00441F58">
        <w:rPr>
          <w:rFonts w:ascii="Bookman Old Style" w:hAnsi="Bookman Old Style"/>
          <w:sz w:val="24"/>
          <w:szCs w:val="24"/>
        </w:rPr>
        <w:t xml:space="preserve"> huruf a </w:t>
      </w:r>
      <w:r w:rsidRPr="00441F58">
        <w:rPr>
          <w:rFonts w:ascii="Bookman Old Style" w:hAnsi="Bookman Old Style"/>
          <w:sz w:val="24"/>
          <w:szCs w:val="24"/>
        </w:rPr>
        <w:t>meliputi biaya penyelenggaraan IMB yang terdiri atas pengecekan, pengukuran lokasi, pemetaan, pemeriksaan dan penatau</w:t>
      </w:r>
      <w:r w:rsidR="00336005" w:rsidRPr="00441F58">
        <w:rPr>
          <w:rFonts w:ascii="Bookman Old Style" w:hAnsi="Bookman Old Style"/>
          <w:sz w:val="24"/>
          <w:szCs w:val="24"/>
        </w:rPr>
        <w:t>-</w:t>
      </w:r>
      <w:r w:rsidRPr="00441F58">
        <w:rPr>
          <w:rFonts w:ascii="Bookman Old Style" w:hAnsi="Bookman Old Style"/>
          <w:sz w:val="24"/>
          <w:szCs w:val="24"/>
        </w:rPr>
        <w:t>sahaan pada Bangunan Gedung dan prasarana Bangunan Gedung.</w:t>
      </w:r>
    </w:p>
    <w:p w:rsidR="000B5888" w:rsidRPr="00441F58" w:rsidRDefault="000B5888" w:rsidP="009F33BA">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5</w:t>
      </w:r>
    </w:p>
    <w:p w:rsidR="000B5888" w:rsidRPr="00441F58" w:rsidRDefault="000B5888" w:rsidP="00B04C27">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Penghitungan besarnya IMB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3</w:t>
      </w:r>
      <w:r w:rsidRPr="00441F58">
        <w:rPr>
          <w:rFonts w:ascii="Bookman Old Style" w:hAnsi="Bookman Old Style"/>
          <w:sz w:val="24"/>
          <w:szCs w:val="24"/>
        </w:rPr>
        <w:t xml:space="preserve"> huruf b meliputi: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komponen retribusi dan biaya;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besarnya retribusi;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tingkat penggunaan jasa. </w:t>
      </w:r>
    </w:p>
    <w:p w:rsidR="000B5888" w:rsidRPr="00441F58" w:rsidRDefault="000B5888" w:rsidP="00B04C27">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005E23DB" w:rsidRPr="00441F58">
        <w:rPr>
          <w:rFonts w:ascii="Bookman Old Style" w:hAnsi="Bookman Old Style"/>
          <w:sz w:val="24"/>
          <w:szCs w:val="24"/>
        </w:rPr>
        <w:tab/>
      </w:r>
      <w:r w:rsidRPr="00441F58">
        <w:rPr>
          <w:rFonts w:ascii="Bookman Old Style" w:hAnsi="Bookman Old Style"/>
          <w:sz w:val="24"/>
          <w:szCs w:val="24"/>
        </w:rPr>
        <w:t xml:space="preserve">Komponen retribusi dan biaya sebagaimana dimaksud pada ayat (1) huruf a meliputi: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retribusi Pembinaan Penyelenggaraan Bangunan Gedung;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retribusi administrasi IMB; </w:t>
      </w:r>
    </w:p>
    <w:p w:rsidR="000B588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retribusi penyediaan formulir permohonan IMB. </w:t>
      </w:r>
    </w:p>
    <w:p w:rsidR="00975ECF" w:rsidRPr="00441F58" w:rsidRDefault="00975ECF" w:rsidP="00B04C27">
      <w:pPr>
        <w:pStyle w:val="ListParagraph"/>
        <w:spacing w:after="0"/>
        <w:ind w:left="993" w:hanging="426"/>
        <w:contextualSpacing w:val="0"/>
        <w:jc w:val="both"/>
        <w:rPr>
          <w:rFonts w:ascii="Bookman Old Style" w:hAnsi="Bookman Old Style"/>
          <w:sz w:val="24"/>
          <w:szCs w:val="24"/>
        </w:rPr>
      </w:pPr>
    </w:p>
    <w:p w:rsidR="000B5888" w:rsidRPr="00441F58" w:rsidRDefault="000B5888" w:rsidP="00B04C27">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(3)</w:t>
      </w:r>
      <w:r w:rsidRPr="00441F58">
        <w:rPr>
          <w:rFonts w:ascii="Bookman Old Style" w:hAnsi="Bookman Old Style"/>
          <w:sz w:val="24"/>
          <w:szCs w:val="24"/>
        </w:rPr>
        <w:tab/>
        <w:t xml:space="preserve">Besarnya retribusi sebagaimana dimaksud pada ayat (1) huruf b dihitung dengan penetapan berdasarkan: </w:t>
      </w:r>
    </w:p>
    <w:p w:rsidR="000B5888" w:rsidRPr="00441F58" w:rsidRDefault="000B5888" w:rsidP="00B04C27">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a.</w:t>
      </w:r>
      <w:r w:rsidRPr="00441F58">
        <w:rPr>
          <w:rFonts w:ascii="Bookman Old Style" w:hAnsi="Bookman Old Style"/>
          <w:sz w:val="24"/>
          <w:szCs w:val="24"/>
        </w:rPr>
        <w:tab/>
        <w:t xml:space="preserve">lingkup butir komponen retribusi sesuai dengan permohonan yang diajukan; </w:t>
      </w:r>
    </w:p>
    <w:p w:rsidR="00A1046F" w:rsidRPr="00975ECF" w:rsidRDefault="000B5888" w:rsidP="00975ECF">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b. </w:t>
      </w:r>
      <w:r w:rsidRPr="00441F58">
        <w:rPr>
          <w:rFonts w:ascii="Bookman Old Style" w:hAnsi="Bookman Old Style"/>
          <w:sz w:val="24"/>
          <w:szCs w:val="24"/>
        </w:rPr>
        <w:tab/>
        <w:t xml:space="preserve">lingkup kegiatan sebagaimana dimaksud dalam Pasal </w:t>
      </w:r>
      <w:r w:rsidR="000F7C64" w:rsidRPr="00441F58">
        <w:rPr>
          <w:rFonts w:ascii="Bookman Old Style" w:hAnsi="Bookman Old Style"/>
          <w:sz w:val="24"/>
          <w:szCs w:val="24"/>
        </w:rPr>
        <w:t>9</w:t>
      </w:r>
      <w:r w:rsidR="00333421" w:rsidRPr="00441F58">
        <w:rPr>
          <w:rFonts w:ascii="Bookman Old Style" w:hAnsi="Bookman Old Style"/>
          <w:sz w:val="24"/>
          <w:szCs w:val="24"/>
        </w:rPr>
        <w:t>4</w:t>
      </w:r>
      <w:r w:rsidRPr="00441F58">
        <w:rPr>
          <w:rFonts w:ascii="Bookman Old Style" w:hAnsi="Bookman Old Style"/>
          <w:sz w:val="24"/>
          <w:szCs w:val="24"/>
        </w:rPr>
        <w:t xml:space="preserve">; </w:t>
      </w:r>
    </w:p>
    <w:p w:rsidR="00FE3E86" w:rsidRPr="00A1046F" w:rsidRDefault="000B5888" w:rsidP="00A1046F">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volume/besaran, indeks, harga satuan retribusi untuk Bangunan Gedung dan/atau prasarananya. </w:t>
      </w:r>
    </w:p>
    <w:p w:rsidR="000B5888" w:rsidRPr="00441F58" w:rsidRDefault="000B5888"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Tingkat penggunaan jasa atas pemberian layanan IMB sebagaimana dimaksud pada ayat (1) huruf c menggunakan indeks berdasarkan fungsi, klasifikasi dan waktu penggunaan Bangunan Gedung serta indeks untuk prasarana gedung sebagai tingkat intensitas penggunaan jasa dalam proses perizinan dan sesuai dengan cakupan kegiatannya. </w:t>
      </w:r>
    </w:p>
    <w:p w:rsidR="00AE2361" w:rsidRPr="00441F58" w:rsidRDefault="000B5888" w:rsidP="00C3292C">
      <w:pPr>
        <w:pStyle w:val="ListParagraph"/>
        <w:spacing w:after="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6</w:t>
      </w:r>
    </w:p>
    <w:p w:rsidR="00AE2361" w:rsidRPr="00441F58" w:rsidRDefault="00AE2361"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Indeks penghitungan besarnya retribusi IMB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3</w:t>
      </w:r>
      <w:r w:rsidRPr="00441F58">
        <w:rPr>
          <w:rFonts w:ascii="Bookman Old Style" w:hAnsi="Bookman Old Style"/>
          <w:sz w:val="24"/>
          <w:szCs w:val="24"/>
        </w:rPr>
        <w:t xml:space="preserve"> huruf c mencakup: </w:t>
      </w:r>
    </w:p>
    <w:p w:rsidR="00AE2361" w:rsidRPr="00441F58" w:rsidRDefault="00AE2361"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penetapan indeks penggunaan jasa sebagai faktor pengali terhadap harga satuan retribusi untuk mendapatan besarnya retribusi; </w:t>
      </w:r>
    </w:p>
    <w:p w:rsidR="00AE2361" w:rsidRPr="00441F58" w:rsidRDefault="00AE2361"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skala indeks; </w:t>
      </w:r>
    </w:p>
    <w:p w:rsidR="00AE2361" w:rsidRPr="00441F58" w:rsidRDefault="00AE2361"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kode. </w:t>
      </w:r>
    </w:p>
    <w:p w:rsidR="00AE2361" w:rsidRPr="00441F58" w:rsidRDefault="00AE2361"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Penetapan indeks penggunaan jasa sebagaimana dimaksud pada ayat (1) meliputi: </w:t>
      </w:r>
    </w:p>
    <w:p w:rsidR="00AE2361" w:rsidRPr="00441F58" w:rsidRDefault="00AE2361"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indeks untuk penghitungan besarnya retribusi Bangunan Gedung berdasarkan fungsi, klasifikasi setiap Bangunan Gedung dengan mempertimbangkan spesifikasi Bangunan Gedung; </w:t>
      </w:r>
    </w:p>
    <w:p w:rsidR="00AE2361" w:rsidRPr="00441F58" w:rsidRDefault="00AE2361"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indeks untuk penghitungan besarnya retribusi prasarana Bangunan Gedung ditetapkan untuk setiap jenis prasarana Bangunan Gedung; </w:t>
      </w:r>
    </w:p>
    <w:p w:rsidR="009F33BA" w:rsidRPr="009F33BA" w:rsidRDefault="00AE2361" w:rsidP="009F33BA">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kode dan indeks penghitungan retribusi IMB untuk Bangunan Gedung dan prasarana Bangunan Gedung.</w:t>
      </w:r>
    </w:p>
    <w:p w:rsidR="005A3B4B" w:rsidRPr="00441F58" w:rsidRDefault="005A3B4B" w:rsidP="00911C5A">
      <w:pPr>
        <w:pStyle w:val="ListParagraph"/>
        <w:spacing w:after="0"/>
        <w:ind w:left="993" w:hanging="993"/>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7</w:t>
      </w:r>
    </w:p>
    <w:p w:rsidR="005A3B4B" w:rsidRPr="00441F58" w:rsidRDefault="005A3B4B" w:rsidP="00911C5A">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Harga satuan (tarif) retribusi IMB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 xml:space="preserve">3 </w:t>
      </w:r>
      <w:r w:rsidRPr="00441F58">
        <w:rPr>
          <w:rFonts w:ascii="Bookman Old Style" w:hAnsi="Bookman Old Style"/>
          <w:sz w:val="24"/>
          <w:szCs w:val="24"/>
        </w:rPr>
        <w:t xml:space="preserve">huruf d mencakup: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harga satuan Bangunan Gedung;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harga satuan prasarana Bangunan Gedung. </w:t>
      </w:r>
    </w:p>
    <w:p w:rsidR="005A3B4B" w:rsidRPr="00441F58" w:rsidRDefault="005A3B4B"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Harga satuan (tarif) retribusi IMB sebagaimana dimaksud pada ayat (1)</w:t>
      </w:r>
      <w:r w:rsidR="00405F7A" w:rsidRPr="00441F58">
        <w:rPr>
          <w:rFonts w:ascii="Bookman Old Style" w:hAnsi="Bookman Old Style"/>
          <w:sz w:val="24"/>
          <w:szCs w:val="24"/>
        </w:rPr>
        <w:t xml:space="preserve"> ditetapkan oleh bupati</w:t>
      </w:r>
      <w:r w:rsidRPr="00441F58">
        <w:rPr>
          <w:rFonts w:ascii="Bookman Old Style" w:hAnsi="Bookman Old Style"/>
          <w:sz w:val="24"/>
          <w:szCs w:val="24"/>
        </w:rPr>
        <w:t xml:space="preserve"> sesuai dengan tingkat kemampuan ekonomi masyarakat dan pertimbangan lainnya. </w:t>
      </w:r>
    </w:p>
    <w:p w:rsidR="005A3B4B" w:rsidRPr="00441F58" w:rsidRDefault="005A3B4B"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Harga satuan (tarif) IMB Bangunan Gedung dinyatakan per satuan luas (m2) lantai bangunan. </w:t>
      </w:r>
    </w:p>
    <w:p w:rsidR="005A3B4B" w:rsidRPr="00441F58" w:rsidRDefault="005A3B4B"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Harga satuan Bangunan Gedung ditetapkan berdasarkan ketentuan sebagai berikut: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luas Bangunan Gedung dihitung dari garis sumbu (as) dinding/kolom;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luas teras, balkon dan selasar luar Bangunan Gedung dihitung setengah dari luas yang dibatasi oleh sumbu-sumbunya;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luas bagian Bangunan Gedung seperti canopy dan pergola (yang berkolom) dihitung setengah dari luas yang dibatasi oleh garis sumbu-sumbunya; </w:t>
      </w:r>
    </w:p>
    <w:p w:rsidR="005A3B4B" w:rsidRPr="00441F58"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luas bagian Bangunan Gedung seperti canopy dan pergola (tanpa kolom) dihitung setengah dari luas yang dibatasi oleh garis tepi atap konstruksi tersebut; </w:t>
      </w:r>
    </w:p>
    <w:p w:rsidR="005A3B4B" w:rsidRDefault="005A3B4B"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luas overstek/luifel dihitung dari luas yang dibatasi oleh garis tepi konstruksi tersebut.</w:t>
      </w:r>
    </w:p>
    <w:p w:rsidR="00975ECF" w:rsidRDefault="00975ECF" w:rsidP="00C3292C">
      <w:pPr>
        <w:pStyle w:val="ListParagraph"/>
        <w:spacing w:after="0"/>
        <w:ind w:left="993" w:hanging="426"/>
        <w:contextualSpacing w:val="0"/>
        <w:jc w:val="both"/>
        <w:rPr>
          <w:rFonts w:ascii="Bookman Old Style" w:hAnsi="Bookman Old Style"/>
          <w:sz w:val="24"/>
          <w:szCs w:val="24"/>
        </w:rPr>
      </w:pPr>
    </w:p>
    <w:p w:rsidR="00975ECF" w:rsidRPr="00441F58" w:rsidRDefault="00975ECF" w:rsidP="00C3292C">
      <w:pPr>
        <w:pStyle w:val="ListParagraph"/>
        <w:spacing w:after="0"/>
        <w:ind w:left="993" w:hanging="426"/>
        <w:contextualSpacing w:val="0"/>
        <w:jc w:val="both"/>
        <w:rPr>
          <w:rFonts w:ascii="Bookman Old Style" w:hAnsi="Bookman Old Style"/>
          <w:sz w:val="24"/>
          <w:szCs w:val="24"/>
        </w:rPr>
      </w:pPr>
    </w:p>
    <w:p w:rsidR="006C3F03" w:rsidRPr="00441F58" w:rsidRDefault="006C3F03" w:rsidP="00C3292C">
      <w:pPr>
        <w:pStyle w:val="ListParagraph"/>
        <w:spacing w:after="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Harga satuan prasarana Bangunan Gedung dinyatakan per satuan volume prasarana berdasarkan ketentuan sebagai berikut: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konstruksi pembatas/pengaman/penahan per m2;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konstruksi penanda masuk lokasi per m2 atau unit standar;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c. </w:t>
      </w:r>
      <w:r w:rsidRPr="00441F58">
        <w:rPr>
          <w:rFonts w:ascii="Bookman Old Style" w:hAnsi="Bookman Old Style"/>
          <w:sz w:val="24"/>
          <w:szCs w:val="24"/>
        </w:rPr>
        <w:tab/>
        <w:t xml:space="preserve">konstruksi perkerasan per m2; </w:t>
      </w:r>
    </w:p>
    <w:p w:rsidR="00A1046F" w:rsidRPr="00975ECF" w:rsidRDefault="006C3F03" w:rsidP="00975ECF">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konstruksi penghubung per m2 atau unit standar; </w:t>
      </w:r>
    </w:p>
    <w:p w:rsidR="0074107E" w:rsidRPr="00A1046F" w:rsidRDefault="006C3F03" w:rsidP="00A1046F">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konstruksi kolam/reservoir bawah tanah per m2;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konstruksi menara per unit standar dan pertambahannya;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konstruksi monumen per unit standar dan pertambahannya;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konstruksi instalasi/gardu per m2; </w:t>
      </w:r>
    </w:p>
    <w:p w:rsidR="006C3F03" w:rsidRPr="00441F58" w:rsidRDefault="006C3F03" w:rsidP="00C3292C">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i. </w:t>
      </w:r>
      <w:r w:rsidRPr="00441F58">
        <w:rPr>
          <w:rFonts w:ascii="Bookman Old Style" w:hAnsi="Bookman Old Style"/>
          <w:sz w:val="24"/>
          <w:szCs w:val="24"/>
        </w:rPr>
        <w:tab/>
        <w:t xml:space="preserve">konstruksi reklame per unit standar dan pertambahannya, dan </w:t>
      </w:r>
    </w:p>
    <w:p w:rsidR="00D83ECD" w:rsidRPr="00441F58" w:rsidRDefault="006C3F03" w:rsidP="00975ECF">
      <w:pPr>
        <w:pStyle w:val="ListParagraph"/>
        <w:spacing w:after="0"/>
        <w:ind w:left="993" w:hanging="426"/>
        <w:contextualSpacing w:val="0"/>
        <w:jc w:val="both"/>
        <w:rPr>
          <w:rFonts w:ascii="Bookman Old Style" w:hAnsi="Bookman Old Style"/>
          <w:sz w:val="24"/>
          <w:szCs w:val="24"/>
        </w:rPr>
      </w:pPr>
      <w:r w:rsidRPr="00441F58">
        <w:rPr>
          <w:rFonts w:ascii="Bookman Old Style" w:hAnsi="Bookman Old Style"/>
          <w:sz w:val="24"/>
          <w:szCs w:val="24"/>
        </w:rPr>
        <w:t xml:space="preserve">j. </w:t>
      </w:r>
      <w:r w:rsidRPr="00441F58">
        <w:rPr>
          <w:rFonts w:ascii="Bookman Old Style" w:hAnsi="Bookman Old Style"/>
          <w:sz w:val="24"/>
          <w:szCs w:val="24"/>
        </w:rPr>
        <w:tab/>
        <w:t>konstruksi bangunan lainnya yang termasuk prasarana Bangunan Gedung.</w:t>
      </w:r>
    </w:p>
    <w:p w:rsidR="006C3F03" w:rsidRPr="00441F58" w:rsidRDefault="006C3F03"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9</w:t>
      </w:r>
      <w:r w:rsidR="00026063" w:rsidRPr="00441F58">
        <w:rPr>
          <w:rFonts w:ascii="Bookman Old Style" w:hAnsi="Bookman Old Style"/>
          <w:b/>
          <w:sz w:val="24"/>
          <w:szCs w:val="24"/>
        </w:rPr>
        <w:t>8</w:t>
      </w:r>
    </w:p>
    <w:p w:rsidR="0075070E" w:rsidRPr="00441F58" w:rsidRDefault="006C3F03" w:rsidP="00911C5A">
      <w:pPr>
        <w:jc w:val="both"/>
        <w:rPr>
          <w:rFonts w:ascii="Bookman Old Style" w:hAnsi="Bookman Old Style"/>
          <w:sz w:val="24"/>
          <w:szCs w:val="24"/>
        </w:rPr>
      </w:pPr>
      <w:r w:rsidRPr="00441F58">
        <w:rPr>
          <w:rFonts w:ascii="Bookman Old Style" w:hAnsi="Bookman Old Style"/>
          <w:sz w:val="24"/>
          <w:szCs w:val="24"/>
        </w:rPr>
        <w:t xml:space="preserve">Penghitungan besarnya IMB sebagaimana dimaksud dalam Pasal </w:t>
      </w:r>
      <w:r w:rsidR="00F536A1" w:rsidRPr="00441F58">
        <w:rPr>
          <w:rFonts w:ascii="Bookman Old Style" w:hAnsi="Bookman Old Style"/>
          <w:sz w:val="24"/>
          <w:szCs w:val="24"/>
        </w:rPr>
        <w:t>9</w:t>
      </w:r>
      <w:r w:rsidR="00333421" w:rsidRPr="00441F58">
        <w:rPr>
          <w:rFonts w:ascii="Bookman Old Style" w:hAnsi="Bookman Old Style"/>
          <w:sz w:val="24"/>
          <w:szCs w:val="24"/>
        </w:rPr>
        <w:t>6</w:t>
      </w:r>
      <w:r w:rsidRPr="00441F58">
        <w:rPr>
          <w:rFonts w:ascii="Bookman Old Style" w:hAnsi="Bookman Old Style"/>
          <w:sz w:val="24"/>
          <w:szCs w:val="24"/>
        </w:rPr>
        <w:t xml:space="preserve"> ayat (1) merujuk pada Peraturan Menteri Pekerjaan Umum Nomor 24/PRT/M/2007 tentang Pedoman Teknis Izin Mendirikan Bangunan Gedung.</w:t>
      </w:r>
    </w:p>
    <w:p w:rsidR="006C3F03" w:rsidRPr="00441F58" w:rsidRDefault="006C3F03" w:rsidP="00AA7854">
      <w:pPr>
        <w:spacing w:after="0"/>
        <w:jc w:val="center"/>
        <w:rPr>
          <w:rFonts w:ascii="Bookman Old Style" w:hAnsi="Bookman Old Style"/>
          <w:b/>
          <w:sz w:val="24"/>
          <w:szCs w:val="24"/>
        </w:rPr>
      </w:pPr>
      <w:r w:rsidRPr="00441F58">
        <w:rPr>
          <w:rFonts w:ascii="Bookman Old Style" w:hAnsi="Bookman Old Style"/>
          <w:b/>
          <w:sz w:val="24"/>
          <w:szCs w:val="24"/>
        </w:rPr>
        <w:t>Paragraf 5</w:t>
      </w:r>
    </w:p>
    <w:p w:rsidR="0075070E" w:rsidRPr="00441F58" w:rsidRDefault="006C3F03" w:rsidP="009F33BA">
      <w:pPr>
        <w:spacing w:after="0"/>
        <w:jc w:val="center"/>
        <w:rPr>
          <w:rFonts w:ascii="Bookman Old Style" w:hAnsi="Bookman Old Style"/>
          <w:b/>
          <w:sz w:val="24"/>
          <w:szCs w:val="24"/>
        </w:rPr>
      </w:pPr>
      <w:r w:rsidRPr="00441F58">
        <w:rPr>
          <w:rFonts w:ascii="Bookman Old Style" w:hAnsi="Bookman Old Style"/>
          <w:b/>
          <w:sz w:val="24"/>
          <w:szCs w:val="24"/>
        </w:rPr>
        <w:t>Tata Cara Penerbitan IMB</w:t>
      </w:r>
    </w:p>
    <w:p w:rsidR="006C3F03" w:rsidRPr="00441F58" w:rsidRDefault="006C3F03" w:rsidP="00AA7854">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99</w:t>
      </w:r>
    </w:p>
    <w:p w:rsidR="006C3F03" w:rsidRPr="00441F58" w:rsidRDefault="006C3F03"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A5355F" w:rsidRPr="00441F58">
        <w:rPr>
          <w:rFonts w:ascii="Bookman Old Style" w:hAnsi="Bookman Old Style"/>
          <w:sz w:val="24"/>
          <w:szCs w:val="24"/>
        </w:rPr>
        <w:tab/>
      </w:r>
      <w:r w:rsidRPr="00441F58">
        <w:rPr>
          <w:rFonts w:ascii="Bookman Old Style" w:hAnsi="Bookman Old Style"/>
          <w:sz w:val="24"/>
          <w:szCs w:val="24"/>
        </w:rPr>
        <w:t>Permohonan IMB di</w:t>
      </w:r>
      <w:r w:rsidR="00715174" w:rsidRPr="00441F58">
        <w:rPr>
          <w:rFonts w:ascii="Bookman Old Style" w:hAnsi="Bookman Old Style"/>
          <w:sz w:val="24"/>
          <w:szCs w:val="24"/>
        </w:rPr>
        <w:t xml:space="preserve">sampaikan kepada bupati </w:t>
      </w:r>
      <w:r w:rsidRPr="00441F58">
        <w:rPr>
          <w:rFonts w:ascii="Bookman Old Style" w:hAnsi="Bookman Old Style"/>
          <w:sz w:val="24"/>
          <w:szCs w:val="24"/>
        </w:rPr>
        <w:t xml:space="preserve">dengan dilampiri persyaratan administratif dan persyaratan teknis sesuai dengan fungsi dan Klasifikasi Bangunan Gedung sebagaimana dimaksud dalam Pasal 5, Pasal 6, Pasal 7, Pasal 8, dan Pasal 9. </w:t>
      </w:r>
    </w:p>
    <w:p w:rsidR="006C3F03" w:rsidRPr="00441F58" w:rsidRDefault="006C3F03"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00A5355F" w:rsidRPr="00441F58">
        <w:rPr>
          <w:rFonts w:ascii="Bookman Old Style" w:hAnsi="Bookman Old Style"/>
          <w:sz w:val="24"/>
          <w:szCs w:val="24"/>
        </w:rPr>
        <w:tab/>
      </w:r>
      <w:r w:rsidRPr="00441F58">
        <w:rPr>
          <w:rFonts w:ascii="Bookman Old Style" w:hAnsi="Bookman Old Style"/>
          <w:sz w:val="24"/>
          <w:szCs w:val="24"/>
        </w:rPr>
        <w:t xml:space="preserve">Persyaratan administratif sebagaimana dimaksud pada ayat (1) terdiri dari: </w:t>
      </w:r>
    </w:p>
    <w:p w:rsidR="006C3F03"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A5355F" w:rsidRPr="00441F58">
        <w:rPr>
          <w:rFonts w:ascii="Bookman Old Style" w:hAnsi="Bookman Old Style"/>
          <w:sz w:val="24"/>
          <w:szCs w:val="24"/>
        </w:rPr>
        <w:tab/>
      </w:r>
      <w:r w:rsidRPr="00441F58">
        <w:rPr>
          <w:rFonts w:ascii="Bookman Old Style" w:hAnsi="Bookman Old Style"/>
          <w:sz w:val="24"/>
          <w:szCs w:val="24"/>
        </w:rPr>
        <w:t xml:space="preserve">tanda bukti status hak atas tanah, atau tanda bukti perjanjian pemanfaatan tanah; </w:t>
      </w:r>
    </w:p>
    <w:p w:rsidR="006C3F03"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A5355F" w:rsidRPr="00441F58">
        <w:rPr>
          <w:rFonts w:ascii="Bookman Old Style" w:hAnsi="Bookman Old Style"/>
          <w:sz w:val="24"/>
          <w:szCs w:val="24"/>
        </w:rPr>
        <w:tab/>
      </w:r>
      <w:r w:rsidRPr="00441F58">
        <w:rPr>
          <w:rFonts w:ascii="Bookman Old Style" w:hAnsi="Bookman Old Style"/>
          <w:sz w:val="24"/>
          <w:szCs w:val="24"/>
        </w:rPr>
        <w:t xml:space="preserve">data Pemilik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00A5355F" w:rsidRPr="00441F58">
        <w:rPr>
          <w:rFonts w:ascii="Bookman Old Style" w:hAnsi="Bookman Old Style"/>
          <w:sz w:val="24"/>
          <w:szCs w:val="24"/>
        </w:rPr>
        <w:tab/>
      </w:r>
      <w:r w:rsidRPr="00441F58">
        <w:rPr>
          <w:rFonts w:ascii="Bookman Old Style" w:hAnsi="Bookman Old Style"/>
          <w:sz w:val="24"/>
          <w:szCs w:val="24"/>
        </w:rPr>
        <w:t xml:space="preserve">rencana teknis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A5355F" w:rsidRPr="00441F58">
        <w:rPr>
          <w:rFonts w:ascii="Bookman Old Style" w:hAnsi="Bookman Old Style"/>
          <w:sz w:val="24"/>
          <w:szCs w:val="24"/>
        </w:rPr>
        <w:tab/>
      </w:r>
      <w:r w:rsidRPr="00441F58">
        <w:rPr>
          <w:rFonts w:ascii="Bookman Old Style" w:hAnsi="Bookman Old Style"/>
          <w:sz w:val="24"/>
          <w:szCs w:val="24"/>
        </w:rPr>
        <w:t xml:space="preserve">hasil analisis mengenai dampak lingkungan bagi Bangunan Gedung yang menimbulkan dampak penting terhadap lingkungan.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A5355F" w:rsidRPr="00441F58">
        <w:rPr>
          <w:rFonts w:ascii="Bookman Old Style" w:hAnsi="Bookman Old Style"/>
          <w:sz w:val="24"/>
          <w:szCs w:val="24"/>
        </w:rPr>
        <w:tab/>
      </w:r>
      <w:r w:rsidRPr="00441F58">
        <w:rPr>
          <w:rFonts w:ascii="Bookman Old Style" w:hAnsi="Bookman Old Style"/>
          <w:sz w:val="24"/>
          <w:szCs w:val="24"/>
        </w:rPr>
        <w:t xml:space="preserve">dokumen/surat surat lainnya yang terkait. </w:t>
      </w:r>
    </w:p>
    <w:p w:rsidR="00A5355F" w:rsidRPr="00441F58" w:rsidRDefault="006C3F03"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A5355F" w:rsidRPr="00441F58">
        <w:rPr>
          <w:rFonts w:ascii="Bookman Old Style" w:hAnsi="Bookman Old Style"/>
          <w:sz w:val="24"/>
          <w:szCs w:val="24"/>
        </w:rPr>
        <w:tab/>
      </w:r>
      <w:r w:rsidRPr="00441F58">
        <w:rPr>
          <w:rFonts w:ascii="Bookman Old Style" w:hAnsi="Bookman Old Style"/>
          <w:sz w:val="24"/>
          <w:szCs w:val="24"/>
        </w:rPr>
        <w:t xml:space="preserve">Persyaratan teknis sebagaimana dimaksud pada ayat (1) terdiri dari: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A5355F" w:rsidRPr="00441F58">
        <w:rPr>
          <w:rFonts w:ascii="Bookman Old Style" w:hAnsi="Bookman Old Style"/>
          <w:sz w:val="24"/>
          <w:szCs w:val="24"/>
        </w:rPr>
        <w:tab/>
      </w:r>
      <w:r w:rsidRPr="00441F58">
        <w:rPr>
          <w:rFonts w:ascii="Bookman Old Style" w:hAnsi="Bookman Old Style"/>
          <w:sz w:val="24"/>
          <w:szCs w:val="24"/>
        </w:rPr>
        <w:t xml:space="preserve">data umum Bangunan Gedung, dan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A5355F" w:rsidRPr="00441F58">
        <w:rPr>
          <w:rFonts w:ascii="Bookman Old Style" w:hAnsi="Bookman Old Style"/>
          <w:sz w:val="24"/>
          <w:szCs w:val="24"/>
        </w:rPr>
        <w:tab/>
      </w:r>
      <w:r w:rsidRPr="00441F58">
        <w:rPr>
          <w:rFonts w:ascii="Bookman Old Style" w:hAnsi="Bookman Old Style"/>
          <w:sz w:val="24"/>
          <w:szCs w:val="24"/>
        </w:rPr>
        <w:t xml:space="preserve">rencana teknis Bangunan Gedung. </w:t>
      </w:r>
    </w:p>
    <w:p w:rsidR="00A5355F" w:rsidRPr="00441F58" w:rsidRDefault="006C3F03"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00A5355F" w:rsidRPr="00441F58">
        <w:rPr>
          <w:rFonts w:ascii="Bookman Old Style" w:hAnsi="Bookman Old Style"/>
          <w:sz w:val="24"/>
          <w:szCs w:val="24"/>
        </w:rPr>
        <w:tab/>
      </w:r>
      <w:r w:rsidRPr="00441F58">
        <w:rPr>
          <w:rFonts w:ascii="Bookman Old Style" w:hAnsi="Bookman Old Style"/>
          <w:sz w:val="24"/>
          <w:szCs w:val="24"/>
        </w:rPr>
        <w:t xml:space="preserve">Data umum sebagaimana dimaksud pada ayat (4) berisi informasi mengenai: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A5355F" w:rsidRPr="00441F58">
        <w:rPr>
          <w:rFonts w:ascii="Bookman Old Style" w:hAnsi="Bookman Old Style"/>
          <w:sz w:val="24"/>
          <w:szCs w:val="24"/>
        </w:rPr>
        <w:tab/>
      </w:r>
      <w:r w:rsidRPr="00441F58">
        <w:rPr>
          <w:rFonts w:ascii="Bookman Old Style" w:hAnsi="Bookman Old Style"/>
          <w:sz w:val="24"/>
          <w:szCs w:val="24"/>
        </w:rPr>
        <w:t xml:space="preserve">fungsi dan Klasifikasi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A5355F" w:rsidRPr="00441F58">
        <w:rPr>
          <w:rFonts w:ascii="Bookman Old Style" w:hAnsi="Bookman Old Style"/>
          <w:sz w:val="24"/>
          <w:szCs w:val="24"/>
        </w:rPr>
        <w:tab/>
      </w:r>
      <w:r w:rsidRPr="00441F58">
        <w:rPr>
          <w:rFonts w:ascii="Bookman Old Style" w:hAnsi="Bookman Old Style"/>
          <w:sz w:val="24"/>
          <w:szCs w:val="24"/>
        </w:rPr>
        <w:t xml:space="preserve">luas lantai dasar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00A5355F" w:rsidRPr="00441F58">
        <w:rPr>
          <w:rFonts w:ascii="Bookman Old Style" w:hAnsi="Bookman Old Style"/>
          <w:sz w:val="24"/>
          <w:szCs w:val="24"/>
        </w:rPr>
        <w:tab/>
      </w:r>
      <w:r w:rsidRPr="00441F58">
        <w:rPr>
          <w:rFonts w:ascii="Bookman Old Style" w:hAnsi="Bookman Old Style"/>
          <w:sz w:val="24"/>
          <w:szCs w:val="24"/>
        </w:rPr>
        <w:t xml:space="preserve">total luas lantai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A5355F" w:rsidRPr="00441F58">
        <w:rPr>
          <w:rFonts w:ascii="Bookman Old Style" w:hAnsi="Bookman Old Style"/>
          <w:sz w:val="24"/>
          <w:szCs w:val="24"/>
        </w:rPr>
        <w:tab/>
      </w:r>
      <w:r w:rsidRPr="00441F58">
        <w:rPr>
          <w:rFonts w:ascii="Bookman Old Style" w:hAnsi="Bookman Old Style"/>
          <w:sz w:val="24"/>
          <w:szCs w:val="24"/>
        </w:rPr>
        <w:t xml:space="preserve">ketinggian/jumlah lantai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A5355F" w:rsidRPr="00441F58">
        <w:rPr>
          <w:rFonts w:ascii="Bookman Old Style" w:hAnsi="Bookman Old Style"/>
          <w:sz w:val="24"/>
          <w:szCs w:val="24"/>
        </w:rPr>
        <w:tab/>
      </w:r>
      <w:r w:rsidRPr="00441F58">
        <w:rPr>
          <w:rFonts w:ascii="Bookman Old Style" w:hAnsi="Bookman Old Style"/>
          <w:sz w:val="24"/>
          <w:szCs w:val="24"/>
        </w:rPr>
        <w:t xml:space="preserve">rencana pelaksanaan. </w:t>
      </w:r>
    </w:p>
    <w:p w:rsidR="00A5355F" w:rsidRPr="00441F58" w:rsidRDefault="006C3F03"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00A5355F" w:rsidRPr="00441F58">
        <w:rPr>
          <w:rFonts w:ascii="Bookman Old Style" w:hAnsi="Bookman Old Style"/>
          <w:sz w:val="24"/>
          <w:szCs w:val="24"/>
        </w:rPr>
        <w:tab/>
      </w:r>
      <w:r w:rsidRPr="00441F58">
        <w:rPr>
          <w:rFonts w:ascii="Bookman Old Style" w:hAnsi="Bookman Old Style"/>
          <w:sz w:val="24"/>
          <w:szCs w:val="24"/>
        </w:rPr>
        <w:t xml:space="preserve">Rencana teknis Bangunan Gedung sebagaimana dimaksud pada ayat (4) terdiri dari: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A5355F" w:rsidRPr="00441F58">
        <w:rPr>
          <w:rFonts w:ascii="Bookman Old Style" w:hAnsi="Bookman Old Style"/>
          <w:sz w:val="24"/>
          <w:szCs w:val="24"/>
        </w:rPr>
        <w:tab/>
      </w:r>
      <w:r w:rsidRPr="00441F58">
        <w:rPr>
          <w:rFonts w:ascii="Bookman Old Style" w:hAnsi="Bookman Old Style"/>
          <w:sz w:val="24"/>
          <w:szCs w:val="24"/>
        </w:rPr>
        <w:t xml:space="preserve">gambar pra rencana Bangunan Gedung yang terdiri dari gambar rencana tapak atau situasi, denah, tampak dan gambar potongan;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F702C7" w:rsidRPr="00441F58">
        <w:rPr>
          <w:rFonts w:ascii="Bookman Old Style" w:hAnsi="Bookman Old Style"/>
          <w:sz w:val="24"/>
          <w:szCs w:val="24"/>
        </w:rPr>
        <w:tab/>
      </w:r>
      <w:r w:rsidRPr="00441F58">
        <w:rPr>
          <w:rFonts w:ascii="Bookman Old Style" w:hAnsi="Bookman Old Style"/>
          <w:sz w:val="24"/>
          <w:szCs w:val="24"/>
        </w:rPr>
        <w:t xml:space="preserve">spesifikasi teknis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00F702C7" w:rsidRPr="00441F58">
        <w:rPr>
          <w:rFonts w:ascii="Bookman Old Style" w:hAnsi="Bookman Old Style"/>
          <w:sz w:val="24"/>
          <w:szCs w:val="24"/>
        </w:rPr>
        <w:tab/>
      </w:r>
      <w:r w:rsidRPr="00441F58">
        <w:rPr>
          <w:rFonts w:ascii="Bookman Old Style" w:hAnsi="Bookman Old Style"/>
          <w:sz w:val="24"/>
          <w:szCs w:val="24"/>
        </w:rPr>
        <w:t xml:space="preserve">rancangan arsitektur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F702C7" w:rsidRPr="00441F58">
        <w:rPr>
          <w:rFonts w:ascii="Bookman Old Style" w:hAnsi="Bookman Old Style"/>
          <w:sz w:val="24"/>
          <w:szCs w:val="24"/>
        </w:rPr>
        <w:tab/>
      </w:r>
      <w:r w:rsidRPr="00441F58">
        <w:rPr>
          <w:rFonts w:ascii="Bookman Old Style" w:hAnsi="Bookman Old Style"/>
          <w:sz w:val="24"/>
          <w:szCs w:val="24"/>
        </w:rPr>
        <w:t xml:space="preserve">rencangan struktur secara sederhana/prinsip;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F702C7" w:rsidRPr="00441F58">
        <w:rPr>
          <w:rFonts w:ascii="Bookman Old Style" w:hAnsi="Bookman Old Style"/>
          <w:sz w:val="24"/>
          <w:szCs w:val="24"/>
        </w:rPr>
        <w:tab/>
      </w:r>
      <w:r w:rsidRPr="00441F58">
        <w:rPr>
          <w:rFonts w:ascii="Bookman Old Style" w:hAnsi="Bookman Old Style"/>
          <w:sz w:val="24"/>
          <w:szCs w:val="24"/>
        </w:rPr>
        <w:t xml:space="preserve">rancangan utilitas Bangunan Gedung secara prinsip;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f. </w:t>
      </w:r>
      <w:r w:rsidR="00F702C7" w:rsidRPr="00441F58">
        <w:rPr>
          <w:rFonts w:ascii="Bookman Old Style" w:hAnsi="Bookman Old Style"/>
          <w:sz w:val="24"/>
          <w:szCs w:val="24"/>
        </w:rPr>
        <w:tab/>
      </w:r>
      <w:r w:rsidRPr="00441F58">
        <w:rPr>
          <w:rFonts w:ascii="Bookman Old Style" w:hAnsi="Bookman Old Style"/>
          <w:sz w:val="24"/>
          <w:szCs w:val="24"/>
        </w:rPr>
        <w:t xml:space="preserve">spesifikasi umum Bangunan Gedung; </w:t>
      </w:r>
    </w:p>
    <w:p w:rsidR="00A5355F"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g. </w:t>
      </w:r>
      <w:r w:rsidR="00F702C7" w:rsidRPr="00441F58">
        <w:rPr>
          <w:rFonts w:ascii="Bookman Old Style" w:hAnsi="Bookman Old Style"/>
          <w:sz w:val="24"/>
          <w:szCs w:val="24"/>
        </w:rPr>
        <w:tab/>
      </w:r>
      <w:r w:rsidRPr="00441F58">
        <w:rPr>
          <w:rFonts w:ascii="Bookman Old Style" w:hAnsi="Bookman Old Style"/>
          <w:sz w:val="24"/>
          <w:szCs w:val="24"/>
        </w:rPr>
        <w:t xml:space="preserve">perhitungan struktur Bangunan Gedung 2 (dua) lantai atau lebih dan/atau bentang struktur lebih dari 6 meter; </w:t>
      </w:r>
    </w:p>
    <w:p w:rsidR="00F702C7" w:rsidRPr="00441F58" w:rsidRDefault="006C3F03"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h. </w:t>
      </w:r>
      <w:r w:rsidR="00F702C7" w:rsidRPr="00441F58">
        <w:rPr>
          <w:rFonts w:ascii="Bookman Old Style" w:hAnsi="Bookman Old Style"/>
          <w:sz w:val="24"/>
          <w:szCs w:val="24"/>
        </w:rPr>
        <w:tab/>
      </w:r>
      <w:r w:rsidRPr="00441F58">
        <w:rPr>
          <w:rFonts w:ascii="Bookman Old Style" w:hAnsi="Bookman Old Style"/>
          <w:sz w:val="24"/>
          <w:szCs w:val="24"/>
        </w:rPr>
        <w:t>perhitungan kebutuhan utilitas (mekanikal dan</w:t>
      </w:r>
      <w:r w:rsidR="00F702C7" w:rsidRPr="00441F58">
        <w:rPr>
          <w:rFonts w:ascii="Bookman Old Style" w:hAnsi="Bookman Old Style"/>
          <w:sz w:val="24"/>
          <w:szCs w:val="24"/>
        </w:rPr>
        <w:t xml:space="preserve"> elektrikal); </w:t>
      </w:r>
    </w:p>
    <w:p w:rsidR="00A1046F" w:rsidRPr="00441F58" w:rsidRDefault="00F702C7" w:rsidP="00975EC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i. </w:t>
      </w:r>
      <w:r w:rsidRPr="00441F58">
        <w:rPr>
          <w:rFonts w:ascii="Bookman Old Style" w:hAnsi="Bookman Old Style"/>
          <w:sz w:val="24"/>
          <w:szCs w:val="24"/>
        </w:rPr>
        <w:tab/>
        <w:t xml:space="preserve">rekomendasi instansi terkait. </w:t>
      </w:r>
    </w:p>
    <w:p w:rsidR="00F702C7" w:rsidRPr="00441F58" w:rsidRDefault="00F702C7"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Rencana teknis sebagaimana dimaksud pada ayat (5) disesuaikan dengan penggolongannya, yaitu: </w:t>
      </w:r>
    </w:p>
    <w:p w:rsidR="00F702C7" w:rsidRPr="00441F58" w:rsidRDefault="00F702C7"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lastRenderedPageBreak/>
        <w:t xml:space="preserve">a. </w:t>
      </w:r>
      <w:r w:rsidRPr="00441F58">
        <w:rPr>
          <w:rFonts w:ascii="Bookman Old Style" w:hAnsi="Bookman Old Style"/>
          <w:sz w:val="24"/>
          <w:szCs w:val="24"/>
        </w:rPr>
        <w:tab/>
        <w:t xml:space="preserve">rencana teknis untuk Bangunan Gedung fungsi hunian meliputi: </w:t>
      </w:r>
    </w:p>
    <w:p w:rsidR="00F702C7" w:rsidRPr="00441F58" w:rsidRDefault="00F702C7" w:rsidP="00AA7854">
      <w:pPr>
        <w:spacing w:after="0"/>
        <w:ind w:left="1560"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hunian rumah tinggal tunggal sederhana (rumah inti tumbuh, rumah sederhana sehat, rumah deret sederhana); </w:t>
      </w:r>
    </w:p>
    <w:p w:rsidR="00F702C7" w:rsidRPr="00441F58" w:rsidRDefault="00F702C7" w:rsidP="00AA7854">
      <w:pPr>
        <w:spacing w:after="0"/>
        <w:ind w:left="1560"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bangunan hunian rumah tinggal tunggal dan rumah deret sampai dengan 2 lantai; </w:t>
      </w:r>
    </w:p>
    <w:p w:rsidR="00F702C7" w:rsidRPr="00441F58" w:rsidRDefault="00F702C7" w:rsidP="00AA7854">
      <w:pPr>
        <w:spacing w:after="0"/>
        <w:ind w:left="1560"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bangunan hunian rumah tinggal tunggal tidak sederhana atau 2 lantai atau lebih dan gedung lainnya pada umumnya. </w:t>
      </w:r>
    </w:p>
    <w:p w:rsidR="00F702C7" w:rsidRPr="00441F58" w:rsidRDefault="00F702C7"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rencana teknis untuk Bangunan Gedung untuk kepentingan umum; </w:t>
      </w:r>
    </w:p>
    <w:p w:rsidR="00030FCA" w:rsidRPr="00441F58" w:rsidRDefault="00F702C7"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rencana teknis untuk Bangunan Gedung fungsi khusus; dan </w:t>
      </w:r>
    </w:p>
    <w:p w:rsidR="00C0509D" w:rsidRPr="00441F58" w:rsidRDefault="00F702C7" w:rsidP="00A1046F">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d. </w:t>
      </w:r>
      <w:r w:rsidR="00030FCA" w:rsidRPr="00441F58">
        <w:rPr>
          <w:rFonts w:ascii="Bookman Old Style" w:hAnsi="Bookman Old Style"/>
          <w:sz w:val="24"/>
          <w:szCs w:val="24"/>
        </w:rPr>
        <w:tab/>
      </w:r>
      <w:r w:rsidRPr="00441F58">
        <w:rPr>
          <w:rFonts w:ascii="Bookman Old Style" w:hAnsi="Bookman Old Style"/>
          <w:sz w:val="24"/>
          <w:szCs w:val="24"/>
        </w:rPr>
        <w:t>rencana teknis untuk Bangunan Gedung kedutaan besar negara asing dan Bangunan Gedung diplomatik lainnya.</w:t>
      </w:r>
    </w:p>
    <w:p w:rsidR="00736508" w:rsidRPr="00441F58" w:rsidRDefault="00736508" w:rsidP="007A4B86">
      <w:pPr>
        <w:spacing w:after="0"/>
        <w:ind w:left="993" w:hanging="993"/>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100</w:t>
      </w:r>
    </w:p>
    <w:p w:rsidR="00736508" w:rsidRPr="00441F58" w:rsidRDefault="00736508" w:rsidP="007A4B86">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Bupati memeriksa dan menilai syarat-syarat sebagaimana dimaksud dalam Pasal </w:t>
      </w:r>
      <w:r w:rsidR="00AA7854" w:rsidRPr="00441F58">
        <w:rPr>
          <w:rFonts w:ascii="Bookman Old Style" w:hAnsi="Bookman Old Style"/>
          <w:sz w:val="24"/>
          <w:szCs w:val="24"/>
        </w:rPr>
        <w:t>9</w:t>
      </w:r>
      <w:r w:rsidR="00333421" w:rsidRPr="00441F58">
        <w:rPr>
          <w:rFonts w:ascii="Bookman Old Style" w:hAnsi="Bookman Old Style"/>
          <w:sz w:val="24"/>
          <w:szCs w:val="24"/>
        </w:rPr>
        <w:t xml:space="preserve">8 </w:t>
      </w:r>
      <w:r w:rsidRPr="00441F58">
        <w:rPr>
          <w:rFonts w:ascii="Bookman Old Style" w:hAnsi="Bookman Old Style"/>
          <w:sz w:val="24"/>
          <w:szCs w:val="24"/>
        </w:rPr>
        <w:t xml:space="preserve">serta status/keadaan tanah dan/atau bangunan untuk dijadikan sebagai bahan persetujuan pemberian IMB. </w:t>
      </w:r>
    </w:p>
    <w:p w:rsidR="00736508" w:rsidRPr="00441F58" w:rsidRDefault="00736508"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Bupati menetapkan retribusi IMB berdasarkan bahan persetujuan sebagaimana dimaksud pada ayat (1). </w:t>
      </w:r>
    </w:p>
    <w:p w:rsidR="00736508" w:rsidRPr="00441F58" w:rsidRDefault="00736508"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Pemeriksaan dan penilaian sebagaimana dimaksud pada ayat (1) dan penetapan retribusi sebagaimana dimaksud pada ayat (2) paling lama 7 (tujuh) hari kerja terhitung sejak tanggal diterima permohonan IMB. </w:t>
      </w:r>
    </w:p>
    <w:p w:rsidR="00736508" w:rsidRPr="00441F58" w:rsidRDefault="00736508"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Pemeriksaan dan penilaian permohonan IMB untuk Bangunan Gedung yang memerlukan pengelolaan khusus atau mempunyai tingkat kompleksitas yang dapat menimbulkan dampak kepada masyarakat dan lingkungan paling lama 14 (empat belas) hari kerja terhitung sejak tanggal diterima permohonan IMB. </w:t>
      </w:r>
    </w:p>
    <w:p w:rsidR="00736508" w:rsidRPr="00441F58" w:rsidRDefault="00736508"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Berdasarkan penetapan retribusi IMB sebagaimana dimaksud pada ayat (2) pemohon IMB melakukan pembayaran retribusi IMB ke kas daerah dan menyerakan tanda bukti pemb</w:t>
      </w:r>
      <w:r w:rsidR="00715174" w:rsidRPr="00441F58">
        <w:rPr>
          <w:rFonts w:ascii="Bookman Old Style" w:hAnsi="Bookman Old Style"/>
          <w:sz w:val="24"/>
          <w:szCs w:val="24"/>
        </w:rPr>
        <w:t>ayarannya kepada bupati</w:t>
      </w:r>
      <w:r w:rsidRPr="00441F58">
        <w:rPr>
          <w:rFonts w:ascii="Bookman Old Style" w:hAnsi="Bookman Old Style"/>
          <w:sz w:val="24"/>
          <w:szCs w:val="24"/>
        </w:rPr>
        <w:t xml:space="preserve">. </w:t>
      </w:r>
    </w:p>
    <w:p w:rsidR="00736508" w:rsidRPr="00441F58" w:rsidRDefault="00736508"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Bupati menerbitkan IMB paling lama 7 (tujuh) hari kerja terhitung sejak diterimanya bukti pembayaran retribusi IMB oleh bupati. </w:t>
      </w:r>
    </w:p>
    <w:p w:rsidR="00C0509D" w:rsidRPr="00441F58" w:rsidRDefault="00736508"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Ketentuan mengenai IMB berlaku pula untuk rumah adat kecuali ditetapkan lain oleh Pemerintah Daerah dengan mempertimbangkan faktor nilai tradisional dan kearifan lokal yang berlaku di masyarakat hukum adatnya.</w:t>
      </w:r>
    </w:p>
    <w:p w:rsidR="007C197D" w:rsidRPr="00441F58" w:rsidRDefault="007C197D" w:rsidP="00AA7854">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101</w:t>
      </w:r>
    </w:p>
    <w:p w:rsidR="007C197D" w:rsidRPr="00441F58" w:rsidRDefault="007C197D"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Sebelum memberikan persetujuan atas persyaratan administrasi dan persyaratan teknis bupati dapat meminta pemohon IMB untuk menyempurnakan dan/atau melengkapi persyaratan yang diajukan. </w:t>
      </w:r>
    </w:p>
    <w:p w:rsidR="00C0509D" w:rsidRPr="00441F58" w:rsidRDefault="007C197D"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Bupati dapat menyetujui, menunda, atau menolak permohonan IMB yang diajukan oleh pemohon.</w:t>
      </w:r>
    </w:p>
    <w:p w:rsidR="0000119F" w:rsidRPr="00441F58" w:rsidRDefault="0000119F" w:rsidP="00AA7854">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10</w:t>
      </w:r>
      <w:r w:rsidR="00026063" w:rsidRPr="00441F58">
        <w:rPr>
          <w:rFonts w:ascii="Bookman Old Style" w:hAnsi="Bookman Old Style"/>
          <w:b/>
          <w:sz w:val="24"/>
          <w:szCs w:val="24"/>
        </w:rPr>
        <w:t>2</w:t>
      </w:r>
    </w:p>
    <w:p w:rsidR="0000119F" w:rsidRPr="00441F58" w:rsidRDefault="0000119F"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Bupati dapat menunda menerbitkan IMB apabila: </w:t>
      </w:r>
    </w:p>
    <w:p w:rsidR="0000119F" w:rsidRDefault="0000119F"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Bupati masih memerlukan waktu tambahan untuk menilai, khususnya persyaratan bangunan serta pertimbangan nilai lingkungan yang direncanakan; </w:t>
      </w:r>
    </w:p>
    <w:p w:rsidR="00975ECF" w:rsidRDefault="00975ECF" w:rsidP="00AA7854">
      <w:pPr>
        <w:spacing w:after="0"/>
        <w:ind w:left="993" w:hanging="426"/>
        <w:jc w:val="both"/>
        <w:rPr>
          <w:rFonts w:ascii="Bookman Old Style" w:hAnsi="Bookman Old Style"/>
          <w:sz w:val="24"/>
          <w:szCs w:val="24"/>
        </w:rPr>
      </w:pPr>
    </w:p>
    <w:p w:rsidR="00975ECF" w:rsidRDefault="00975ECF" w:rsidP="00AA7854">
      <w:pPr>
        <w:spacing w:after="0"/>
        <w:ind w:left="993" w:hanging="426"/>
        <w:jc w:val="both"/>
        <w:rPr>
          <w:rFonts w:ascii="Bookman Old Style" w:hAnsi="Bookman Old Style"/>
          <w:sz w:val="24"/>
          <w:szCs w:val="24"/>
        </w:rPr>
      </w:pPr>
    </w:p>
    <w:p w:rsidR="00975ECF" w:rsidRDefault="00975ECF" w:rsidP="00AA7854">
      <w:pPr>
        <w:spacing w:after="0"/>
        <w:ind w:left="993" w:hanging="426"/>
        <w:jc w:val="both"/>
        <w:rPr>
          <w:rFonts w:ascii="Bookman Old Style" w:hAnsi="Bookman Old Style"/>
          <w:sz w:val="24"/>
          <w:szCs w:val="24"/>
        </w:rPr>
      </w:pPr>
    </w:p>
    <w:p w:rsidR="00975ECF" w:rsidRPr="00441F58" w:rsidRDefault="00975ECF" w:rsidP="00AA7854">
      <w:pPr>
        <w:spacing w:after="0"/>
        <w:ind w:left="993" w:hanging="426"/>
        <w:jc w:val="both"/>
        <w:rPr>
          <w:rFonts w:ascii="Bookman Old Style" w:hAnsi="Bookman Old Style"/>
          <w:sz w:val="24"/>
          <w:szCs w:val="24"/>
        </w:rPr>
      </w:pPr>
    </w:p>
    <w:p w:rsidR="00A1046F" w:rsidRPr="00441F58" w:rsidRDefault="0000119F" w:rsidP="00975EC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Bupati sedang merencanakan rencana bagian kota atau rencana terperinci kota. </w:t>
      </w:r>
    </w:p>
    <w:p w:rsidR="0000119F" w:rsidRPr="00441F58" w:rsidRDefault="0000119F"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Penundaan penerbitan IMB sebagaimana dimaksud pada ayat (1) hanya dapat dilakukan 1 (satu) kali untuk jangka waktu tidak lebih dari 2 (dua) bulan terhitung sejak penundaan sebagaimana dimaksud pada ayat (1).</w:t>
      </w:r>
    </w:p>
    <w:p w:rsidR="0000119F" w:rsidRPr="00441F58" w:rsidRDefault="0000119F" w:rsidP="00AA7854">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t xml:space="preserve">Bupati dapat menolak permohonan IMB apabila Bangunan Gedung yang akan dibangun: </w:t>
      </w:r>
    </w:p>
    <w:p w:rsidR="0000119F" w:rsidRPr="00441F58" w:rsidRDefault="0000119F"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Tidak memenuhi persyaratan administratif dan teknis; </w:t>
      </w:r>
    </w:p>
    <w:p w:rsidR="002C4708" w:rsidRPr="00441F58" w:rsidRDefault="0000119F"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Penggunaan tanah yang akan didirikan Bangunan Gedung tidak sesuai dengan rencana kota;</w:t>
      </w:r>
    </w:p>
    <w:p w:rsidR="00AF4AC5" w:rsidRPr="00441F58" w:rsidRDefault="002C4708"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Mengganggu atau memperburuk lingkungan sekitarnya; </w:t>
      </w:r>
    </w:p>
    <w:p w:rsidR="009656FB" w:rsidRPr="00441F58" w:rsidRDefault="002C4708"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AF4AC5" w:rsidRPr="00441F58">
        <w:rPr>
          <w:rFonts w:ascii="Bookman Old Style" w:hAnsi="Bookman Old Style"/>
          <w:sz w:val="24"/>
          <w:szCs w:val="24"/>
        </w:rPr>
        <w:tab/>
      </w:r>
      <w:r w:rsidRPr="00441F58">
        <w:rPr>
          <w:rFonts w:ascii="Bookman Old Style" w:hAnsi="Bookman Old Style"/>
          <w:sz w:val="24"/>
          <w:szCs w:val="24"/>
        </w:rPr>
        <w:t xml:space="preserve">Mengganggu lalu lintas, aliran air, cahaya pada bangunan sekitarnya yang telah ada, dan </w:t>
      </w:r>
    </w:p>
    <w:p w:rsidR="002C4708" w:rsidRPr="00441F58" w:rsidRDefault="002C4708" w:rsidP="00AA7854">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9656FB" w:rsidRPr="00441F58">
        <w:rPr>
          <w:rFonts w:ascii="Bookman Old Style" w:hAnsi="Bookman Old Style"/>
          <w:sz w:val="24"/>
          <w:szCs w:val="24"/>
        </w:rPr>
        <w:tab/>
      </w:r>
      <w:r w:rsidRPr="00441F58">
        <w:rPr>
          <w:rFonts w:ascii="Bookman Old Style" w:hAnsi="Bookman Old Style"/>
          <w:sz w:val="24"/>
          <w:szCs w:val="24"/>
        </w:rPr>
        <w:t>Terdapat keberatan dari masyarakat.</w:t>
      </w:r>
    </w:p>
    <w:p w:rsidR="002C4708" w:rsidRPr="00441F58" w:rsidRDefault="002C4708" w:rsidP="00AA7854">
      <w:pPr>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Penolakan permohonan IMB sebagaimana dimaksud pada ayat (3) dilakukan secara tertulis dengan menyebutkan alasannya.</w:t>
      </w:r>
    </w:p>
    <w:p w:rsidR="002C4708" w:rsidRPr="00441F58" w:rsidRDefault="002C4708"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10</w:t>
      </w:r>
      <w:r w:rsidR="00026063" w:rsidRPr="00441F58">
        <w:rPr>
          <w:rFonts w:ascii="Bookman Old Style" w:hAnsi="Bookman Old Style"/>
          <w:b/>
          <w:sz w:val="24"/>
          <w:szCs w:val="24"/>
        </w:rPr>
        <w:t>3</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Surat penolakan permohonan IMB sebagaimana dimaksud dalam Pasal </w:t>
      </w:r>
      <w:r w:rsidR="00333421" w:rsidRPr="00441F58">
        <w:rPr>
          <w:rFonts w:ascii="Bookman Old Style" w:hAnsi="Bookman Old Style"/>
          <w:sz w:val="24"/>
          <w:szCs w:val="24"/>
        </w:rPr>
        <w:t>101</w:t>
      </w:r>
      <w:r w:rsidRPr="00441F58">
        <w:rPr>
          <w:rFonts w:ascii="Bookman Old Style" w:hAnsi="Bookman Old Style"/>
          <w:sz w:val="24"/>
          <w:szCs w:val="24"/>
        </w:rPr>
        <w:t xml:space="preserve"> ayat (2) harus sudah diterima pemohon dalam waktu paling lambat 7 (tujuh) hari setelah surat penol</w:t>
      </w:r>
      <w:r w:rsidR="00715174" w:rsidRPr="00441F58">
        <w:rPr>
          <w:rFonts w:ascii="Bookman Old Style" w:hAnsi="Bookman Old Style"/>
          <w:sz w:val="24"/>
          <w:szCs w:val="24"/>
        </w:rPr>
        <w:t>akan dikeluarkan bupati</w:t>
      </w:r>
      <w:r w:rsidRPr="00441F58">
        <w:rPr>
          <w:rFonts w:ascii="Bookman Old Style" w:hAnsi="Bookman Old Style"/>
          <w:sz w:val="24"/>
          <w:szCs w:val="24"/>
        </w:rPr>
        <w:t xml:space="preserve">.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Pemohon dalam waktu paling lambat 14 (empat belas) hari setelah menerima surat penolakan sebagaimana dimaksud pada ayat (1) dapat mengajukan keberatan kepada bupati.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Bupati dalam waktu paling lambat 14 (empat belas) hari setelah menerima keberatan sebagaimana dimaksud pada ayat (2) wajib memberikan jawaban tertulis terhadap keberatan pemohon.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Jika pemohon tidak melakukan hak sebagaimana maksud pada ayat (2) pemohon dianggap menerima surat penolakan tersebut.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Jika bupati tidak melakukan kewajiban sebagaimana dimaksud pada ayat (3) bupati dianggap menerima alasan keberatan pemohon sehingga bupati harus menerbitkan IMB. </w:t>
      </w:r>
    </w:p>
    <w:p w:rsidR="002C4708" w:rsidRPr="00441F58" w:rsidRDefault="002C4708" w:rsidP="009656FB">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Pemohon dapat melakukan gugatan ke Pengadilan Tata Usaha Negara apabila bupati tidak melaksanakan ketentuan sebagaimana dimaksud pada ayat (5). </w:t>
      </w:r>
    </w:p>
    <w:p w:rsidR="002C4708" w:rsidRPr="00441F58" w:rsidRDefault="002C4708"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10</w:t>
      </w:r>
      <w:r w:rsidR="00026063" w:rsidRPr="00441F58">
        <w:rPr>
          <w:rFonts w:ascii="Bookman Old Style" w:hAnsi="Bookman Old Style"/>
          <w:b/>
          <w:sz w:val="24"/>
          <w:szCs w:val="24"/>
        </w:rPr>
        <w:t>4</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Bupati dapat mencabut IMB apabila: </w:t>
      </w:r>
    </w:p>
    <w:p w:rsidR="002C4708" w:rsidRPr="00441F58" w:rsidRDefault="002C4708" w:rsidP="009656FB">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Pekerjaan Bangunan Gedung yang sedang dikerjakan terhenti selama 3 (tiga) bulan dan tidak dilanjutkan lagi berdasarkan pernyataan dari </w:t>
      </w:r>
      <w:r w:rsidR="006C5C4A" w:rsidRPr="00441F58">
        <w:rPr>
          <w:rFonts w:ascii="Bookman Old Style" w:hAnsi="Bookman Old Style"/>
          <w:sz w:val="24"/>
          <w:szCs w:val="24"/>
        </w:rPr>
        <w:t>instansi penyelenggaran bangunan gedung</w:t>
      </w:r>
      <w:r w:rsidRPr="00441F58">
        <w:rPr>
          <w:rFonts w:ascii="Bookman Old Style" w:hAnsi="Bookman Old Style"/>
          <w:sz w:val="24"/>
          <w:szCs w:val="24"/>
        </w:rPr>
        <w:t>.</w:t>
      </w:r>
    </w:p>
    <w:p w:rsidR="002C4708" w:rsidRPr="00441F58" w:rsidRDefault="002C4708" w:rsidP="009656FB">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IMB diberikan berdasarkan data dan informasi yang tidak benar. </w:t>
      </w:r>
    </w:p>
    <w:p w:rsidR="002C4708" w:rsidRPr="00441F58" w:rsidRDefault="002C4708" w:rsidP="009656FB">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Pelaksanaan pembangunan menyimpang dari dokumen rencana teknis yang telah disahkan dan/atau persyaratan yang tercantum dalam izin.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Sebelum pencabutan IMB sebagaimana dimaksud pada ayat (1) kepada pemegang IMB diberikan peringatan secara tertulis 3 (tiga) kali berturut-turut dengan tenggang waktu 30 (tigapuluh) hari dan diberikan kesempatan untuk mengajukan tanggapannya. </w:t>
      </w:r>
    </w:p>
    <w:p w:rsidR="002C4708" w:rsidRPr="00441F58" w:rsidRDefault="002C4708" w:rsidP="009656F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Apabila peringatan sebagaimana dimaksud pada ayat (2) tidak diperhatikan dan ditanggapi dan/atau tanggapannya tidak</w:t>
      </w:r>
      <w:r w:rsidR="00715174" w:rsidRPr="00441F58">
        <w:rPr>
          <w:rFonts w:ascii="Bookman Old Style" w:hAnsi="Bookman Old Style"/>
          <w:sz w:val="24"/>
          <w:szCs w:val="24"/>
        </w:rPr>
        <w:t xml:space="preserve"> dapat diterima, bupati</w:t>
      </w:r>
      <w:r w:rsidRPr="00441F58">
        <w:rPr>
          <w:rFonts w:ascii="Bookman Old Style" w:hAnsi="Bookman Old Style"/>
          <w:sz w:val="24"/>
          <w:szCs w:val="24"/>
        </w:rPr>
        <w:t xml:space="preserve"> dapat mencabut IMB bersangkutan. </w:t>
      </w:r>
    </w:p>
    <w:p w:rsidR="00857044" w:rsidRDefault="002C4708" w:rsidP="00020ABE">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Pencabutan IMB sebagaimana dimaksud pada ayat (3) dituangkan dalam bentuk</w:t>
      </w:r>
      <w:r w:rsidR="00715174" w:rsidRPr="00441F58">
        <w:rPr>
          <w:rFonts w:ascii="Bookman Old Style" w:hAnsi="Bookman Old Style"/>
          <w:sz w:val="24"/>
          <w:szCs w:val="24"/>
        </w:rPr>
        <w:t xml:space="preserve"> surat keputusan bupati</w:t>
      </w:r>
      <w:r w:rsidRPr="00441F58">
        <w:rPr>
          <w:rFonts w:ascii="Bookman Old Style" w:hAnsi="Bookman Old Style"/>
          <w:sz w:val="24"/>
          <w:szCs w:val="24"/>
        </w:rPr>
        <w:t xml:space="preserve"> yang memuat alasan pencabutannya.</w:t>
      </w:r>
    </w:p>
    <w:p w:rsidR="00A1046F" w:rsidRDefault="00A1046F" w:rsidP="00975ECF">
      <w:pPr>
        <w:spacing w:after="0" w:line="240" w:lineRule="auto"/>
        <w:jc w:val="both"/>
        <w:rPr>
          <w:rFonts w:ascii="Bookman Old Style" w:hAnsi="Bookman Old Style"/>
          <w:sz w:val="24"/>
          <w:szCs w:val="24"/>
        </w:rPr>
      </w:pPr>
    </w:p>
    <w:p w:rsidR="00A1046F" w:rsidRPr="00441F58" w:rsidRDefault="00A1046F" w:rsidP="00020ABE">
      <w:pPr>
        <w:spacing w:after="0" w:line="240" w:lineRule="auto"/>
        <w:ind w:left="567" w:hanging="567"/>
        <w:jc w:val="both"/>
        <w:rPr>
          <w:rFonts w:ascii="Bookman Old Style" w:hAnsi="Bookman Old Style"/>
          <w:sz w:val="24"/>
          <w:szCs w:val="24"/>
        </w:rPr>
      </w:pPr>
    </w:p>
    <w:p w:rsidR="002C4708" w:rsidRPr="00441F58" w:rsidRDefault="002C4708" w:rsidP="004B5EC4">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10</w:t>
      </w:r>
      <w:r w:rsidR="00026063" w:rsidRPr="00441F58">
        <w:rPr>
          <w:rFonts w:ascii="Bookman Old Style" w:hAnsi="Bookman Old Style"/>
          <w:b/>
          <w:sz w:val="24"/>
          <w:szCs w:val="24"/>
        </w:rPr>
        <w:t>5</w:t>
      </w:r>
    </w:p>
    <w:p w:rsidR="002C4708" w:rsidRPr="00441F58" w:rsidRDefault="002C4708" w:rsidP="004B5EC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IMB tidak diperlukan untuk pekerjaan tersebut di bawah ini: </w:t>
      </w:r>
    </w:p>
    <w:p w:rsidR="002C4708" w:rsidRPr="00441F58" w:rsidRDefault="002C4708" w:rsidP="00020ABE">
      <w:pPr>
        <w:spacing w:after="0" w:line="240" w:lineRule="auto"/>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Memperbaiki Bangunan Gedung dengan tidak mengubah bentuk dan luas, serta menggunakan jenis bahan semula antara lain: </w:t>
      </w:r>
    </w:p>
    <w:p w:rsidR="002C4708" w:rsidRPr="00441F58" w:rsidRDefault="002C4708" w:rsidP="00020ABE">
      <w:pPr>
        <w:spacing w:after="0"/>
        <w:ind w:left="1560"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Memlester; </w:t>
      </w:r>
    </w:p>
    <w:p w:rsidR="00020ABE" w:rsidRPr="00441F58" w:rsidRDefault="002C4708" w:rsidP="00A1046F">
      <w:pPr>
        <w:spacing w:after="60"/>
        <w:ind w:left="1560"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Memperbaiki retak bangunan;</w:t>
      </w:r>
    </w:p>
    <w:p w:rsidR="002C4708" w:rsidRPr="00441F58" w:rsidRDefault="002C4708" w:rsidP="00275553">
      <w:pPr>
        <w:spacing w:after="60"/>
        <w:ind w:left="1560"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Memperbaiki daun pintu dan/atau daun jendela; </w:t>
      </w:r>
    </w:p>
    <w:p w:rsidR="002C4708" w:rsidRPr="00441F58" w:rsidRDefault="002C4708" w:rsidP="00275553">
      <w:pPr>
        <w:spacing w:after="60"/>
        <w:ind w:left="1560"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Memperbaiki penutup udara tidak melebihi 1 m2; </w:t>
      </w:r>
    </w:p>
    <w:p w:rsidR="002C4708" w:rsidRPr="00441F58" w:rsidRDefault="002C4708" w:rsidP="00275553">
      <w:pPr>
        <w:spacing w:after="60"/>
        <w:ind w:left="1560"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Membuat pemindah halaman tanpa konstruksi; </w:t>
      </w:r>
    </w:p>
    <w:p w:rsidR="002C4708" w:rsidRPr="00441F58" w:rsidRDefault="002C4708" w:rsidP="00275553">
      <w:pPr>
        <w:spacing w:after="60"/>
        <w:ind w:left="1560"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Memperbaiki langit-langit tanpa mengubah jaringan utilitas; </w:t>
      </w:r>
    </w:p>
    <w:p w:rsidR="002C4708" w:rsidRPr="00441F58" w:rsidRDefault="002C4708" w:rsidP="00275553">
      <w:pPr>
        <w:spacing w:after="60"/>
        <w:ind w:left="1560"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Mengubah bangunan sementara. </w:t>
      </w:r>
    </w:p>
    <w:p w:rsidR="002C4708" w:rsidRPr="00441F58" w:rsidRDefault="002C4708"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Memperbaiki saluran air hujan dan selokan dalam pekarangan bangunan; </w:t>
      </w:r>
    </w:p>
    <w:p w:rsidR="002C4708" w:rsidRPr="00441F58" w:rsidRDefault="002C4708"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c.</w:t>
      </w:r>
      <w:r w:rsidRPr="00441F58">
        <w:rPr>
          <w:rFonts w:ascii="Bookman Old Style" w:hAnsi="Bookman Old Style"/>
          <w:sz w:val="24"/>
          <w:szCs w:val="24"/>
        </w:rPr>
        <w:tab/>
        <w:t xml:space="preserve">Membuat bangunan yang sifatnya sementara bagi kepentingan pemeliharaan ternak dengan luas tidak melebihi garis sempadan belakang dan samping serta tidak mengganggu kepentingan orang lain atau umum; </w:t>
      </w:r>
    </w:p>
    <w:p w:rsidR="002C4708" w:rsidRPr="00441F58" w:rsidRDefault="002C4708"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Membuat pagar halaman yang sifatnya sementara (tidak permanen) yang tingginya tidak melebihi 120 (seratus dua puluh) centimeter kecuali adanya pagar ini mengganggu kepentingan orang lain atau umum. </w:t>
      </w:r>
    </w:p>
    <w:p w:rsidR="002C4708" w:rsidRPr="00441F58" w:rsidRDefault="002C4708" w:rsidP="00275553">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Membuat bangunan yang sifat penggunaannya sementara waktu. </w:t>
      </w:r>
    </w:p>
    <w:p w:rsidR="002C4708" w:rsidRPr="00441F58" w:rsidRDefault="002C4708" w:rsidP="00275553">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Pekerjaan selain sebagaimana dimaksud pada ayat (1) tetap dipersyaratkan ketentuan sebagaimana dimaksud dalam Pasal </w:t>
      </w:r>
      <w:r w:rsidR="00096622" w:rsidRPr="00441F58">
        <w:rPr>
          <w:rFonts w:ascii="Bookman Old Style" w:hAnsi="Bookman Old Style"/>
          <w:sz w:val="24"/>
          <w:szCs w:val="24"/>
        </w:rPr>
        <w:t>9</w:t>
      </w:r>
      <w:r w:rsidR="00333421" w:rsidRPr="00441F58">
        <w:rPr>
          <w:rFonts w:ascii="Bookman Old Style" w:hAnsi="Bookman Old Style"/>
          <w:sz w:val="24"/>
          <w:szCs w:val="24"/>
        </w:rPr>
        <w:t>7</w:t>
      </w:r>
      <w:r w:rsidRPr="00441F58">
        <w:rPr>
          <w:rFonts w:ascii="Bookman Old Style" w:hAnsi="Bookman Old Style"/>
          <w:sz w:val="24"/>
          <w:szCs w:val="24"/>
        </w:rPr>
        <w:t xml:space="preserve">. </w:t>
      </w:r>
    </w:p>
    <w:p w:rsidR="009F33BA" w:rsidRPr="00A1046F" w:rsidRDefault="002C4708" w:rsidP="00A1046F">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Tata cara mengenai perizinan Bangunan Gedung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A5746B" w:rsidRPr="00441F58" w:rsidRDefault="00A5746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6</w:t>
      </w:r>
    </w:p>
    <w:p w:rsidR="00A5746B" w:rsidRPr="00441F58" w:rsidRDefault="00A5746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Penyedia Jasa Perencanaan Teknis</w:t>
      </w:r>
    </w:p>
    <w:p w:rsidR="00A5746B" w:rsidRPr="00441F58" w:rsidRDefault="00A5746B" w:rsidP="00474E12">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10</w:t>
      </w:r>
      <w:r w:rsidR="00026063" w:rsidRPr="00441F58">
        <w:rPr>
          <w:rFonts w:ascii="Bookman Old Style" w:hAnsi="Bookman Old Style"/>
          <w:b/>
          <w:sz w:val="24"/>
          <w:szCs w:val="24"/>
        </w:rPr>
        <w:t>6</w:t>
      </w:r>
    </w:p>
    <w:p w:rsidR="00A5746B" w:rsidRPr="00441F58" w:rsidRDefault="00A5746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Perencanaan Teknis Bangunan Gedung dirancang oleh penyedia jasa perencanaan Bangunan Gedung yang memp</w:t>
      </w:r>
      <w:r w:rsidR="00474E12" w:rsidRPr="00441F58">
        <w:rPr>
          <w:rFonts w:ascii="Bookman Old Style" w:hAnsi="Bookman Old Style"/>
          <w:sz w:val="24"/>
          <w:szCs w:val="24"/>
        </w:rPr>
        <w:t>unyai sertifikasi kompetensi di</w:t>
      </w:r>
      <w:r w:rsidRPr="00441F58">
        <w:rPr>
          <w:rFonts w:ascii="Bookman Old Style" w:hAnsi="Bookman Old Style"/>
          <w:sz w:val="24"/>
          <w:szCs w:val="24"/>
        </w:rPr>
        <w:t xml:space="preserve">bidangnya sesuai dengan klasifikasinya. </w:t>
      </w:r>
    </w:p>
    <w:p w:rsidR="00A5746B" w:rsidRPr="00441F58" w:rsidRDefault="00A5746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Penyedia jasa perencana Bangunan Gedung sebagaimana dimaksud pada ayat (1) terdiri atas: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Perencana arsitektur;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Perencana stuktur;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Perencana mekanikal;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Perencana elektrikal;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Perencana pemipaan (plumber);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Perencana proteksi kebakaran; </w:t>
      </w:r>
    </w:p>
    <w:p w:rsidR="00A5746B" w:rsidRPr="00441F58" w:rsidRDefault="00A5746B"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Perencana tata lingkungan. </w:t>
      </w:r>
    </w:p>
    <w:p w:rsidR="00A5746B" w:rsidRPr="00441F58" w:rsidRDefault="00A5746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Pemerintah Daerah dapat menetapkan perencanan teknis untuk jenis Bangunan Gedung yang dikecualikan dari ketentuan sebagaimana dimaksud pada ayat (1) yang diatur</w:t>
      </w:r>
      <w:r w:rsidR="00715174" w:rsidRPr="00441F58">
        <w:rPr>
          <w:rFonts w:ascii="Bookman Old Style" w:hAnsi="Bookman Old Style"/>
          <w:sz w:val="24"/>
          <w:szCs w:val="24"/>
        </w:rPr>
        <w:t xml:space="preserve">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A5505D" w:rsidRPr="00441F58" w:rsidRDefault="00A5746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Lingkup layanan jasa Perencanaan Teknis Bangunan Gedung meliputi:</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penyusunan konsep perencanaan; </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prarencana; </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pengembangan rencana; </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rencana detail; </w:t>
      </w:r>
    </w:p>
    <w:p w:rsidR="00A5505D"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pembuatan dokumen pelaksanaan konstruksi; </w:t>
      </w:r>
    </w:p>
    <w:p w:rsidR="00975ECF" w:rsidRDefault="00975ECF" w:rsidP="00474E12">
      <w:pPr>
        <w:spacing w:after="0"/>
        <w:ind w:left="993" w:hanging="426"/>
        <w:jc w:val="both"/>
        <w:rPr>
          <w:rFonts w:ascii="Bookman Old Style" w:hAnsi="Bookman Old Style"/>
          <w:sz w:val="24"/>
          <w:szCs w:val="24"/>
        </w:rPr>
      </w:pPr>
    </w:p>
    <w:p w:rsidR="00975ECF" w:rsidRPr="00441F58" w:rsidRDefault="00975ECF" w:rsidP="00474E12">
      <w:pPr>
        <w:spacing w:after="0"/>
        <w:ind w:left="993" w:hanging="426"/>
        <w:jc w:val="both"/>
        <w:rPr>
          <w:rFonts w:ascii="Bookman Old Style" w:hAnsi="Bookman Old Style"/>
          <w:sz w:val="24"/>
          <w:szCs w:val="24"/>
        </w:rPr>
      </w:pPr>
    </w:p>
    <w:p w:rsidR="00A1046F" w:rsidRPr="00441F58" w:rsidRDefault="00A5505D" w:rsidP="00975EC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pemberian penjelasan dan evaluasi pengadaan jasa pelaksanaan; </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pengawasan berkala pelaksanaan konstruksi Bangunan Gedung, dan </w:t>
      </w:r>
    </w:p>
    <w:p w:rsidR="00A5505D" w:rsidRPr="00441F58" w:rsidRDefault="00A5505D" w:rsidP="00474E12">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penyusunan petunjuk Pemanfaatan Bangunan Gedung. </w:t>
      </w:r>
    </w:p>
    <w:p w:rsidR="00292D59" w:rsidRPr="00441F58" w:rsidRDefault="00A5505D"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Perencanaan Teknis Bangunan Gedung harus disusun dalam suatu dokumen rencana teknis Bangunan Gedung.</w:t>
      </w:r>
    </w:p>
    <w:p w:rsidR="00A64DEB" w:rsidRPr="00441F58" w:rsidRDefault="00A64DE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Bagian Ketiga</w:t>
      </w:r>
    </w:p>
    <w:p w:rsidR="00A64DEB" w:rsidRPr="00441F58" w:rsidRDefault="00A64DE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Pelaksanaan Konstruksi</w:t>
      </w:r>
    </w:p>
    <w:p w:rsidR="00A64DEB" w:rsidRPr="00441F58" w:rsidRDefault="00A64DE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Paragraf 1 </w:t>
      </w:r>
    </w:p>
    <w:p w:rsidR="00A64DEB" w:rsidRPr="00441F58" w:rsidRDefault="00A64DE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Pelaksanaan Konstruksi </w:t>
      </w:r>
    </w:p>
    <w:p w:rsidR="00A64DEB" w:rsidRPr="00441F58" w:rsidRDefault="00A64DEB" w:rsidP="00474E12">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10</w:t>
      </w:r>
      <w:r w:rsidR="00026063" w:rsidRPr="00441F58">
        <w:rPr>
          <w:rFonts w:ascii="Bookman Old Style" w:hAnsi="Bookman Old Style"/>
          <w:b/>
          <w:sz w:val="24"/>
          <w:szCs w:val="24"/>
        </w:rPr>
        <w:t>7</w:t>
      </w:r>
    </w:p>
    <w:p w:rsidR="00A64DEB" w:rsidRPr="00441F58" w:rsidRDefault="00A64DE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Pelaksanaan konstruksi Bangunan Gedung meliputi kegiatan pembangunan baru, perbaikan, penambahan, perubahan dan/atau pemugaran Bangunan Gedung dan/atau instalasi dan/atau perlengkapan Bangunan Gedung. </w:t>
      </w:r>
    </w:p>
    <w:p w:rsidR="00A64DEB" w:rsidRPr="00441F58" w:rsidRDefault="00A64DE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Pelaksanaan konstruksi Bangunan Gedung dimulai setelah Pemilik Bangunan Gedung memperoleh IMB dan dilaksanakan berdasarkan dokumen rencana teknis yang telah disahkan. </w:t>
      </w:r>
    </w:p>
    <w:p w:rsidR="00A64DEB" w:rsidRPr="00441F58" w:rsidRDefault="00A64DE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Pelaksana Bangunan Gedung adalah orang atau badan hukum yang telah memenuhi syarat menurut peraturan perundang-undangan kecuali ditetapkan lain oleh Pemerintah Daerah. </w:t>
      </w:r>
    </w:p>
    <w:p w:rsidR="00F814B9" w:rsidRDefault="00A64DEB"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Dalam melaksanakan pekerjaan, pelaksana bangunan diwajibkan mengikuti semua ketentuan dan syarat-syarat pembangunan yang ditetapkan dalam IMB.</w:t>
      </w:r>
    </w:p>
    <w:p w:rsidR="009F33BA" w:rsidRPr="00441F58" w:rsidRDefault="00F814B9"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10</w:t>
      </w:r>
      <w:r w:rsidR="00026063" w:rsidRPr="00441F58">
        <w:rPr>
          <w:rFonts w:ascii="Bookman Old Style" w:hAnsi="Bookman Old Style"/>
          <w:b/>
          <w:sz w:val="24"/>
          <w:szCs w:val="24"/>
        </w:rPr>
        <w:t>8</w:t>
      </w:r>
    </w:p>
    <w:p w:rsidR="00F814B9" w:rsidRPr="00441F58" w:rsidRDefault="00F814B9" w:rsidP="00474E12">
      <w:pPr>
        <w:spacing w:after="0"/>
        <w:jc w:val="both"/>
        <w:rPr>
          <w:rFonts w:ascii="Bookman Old Style" w:hAnsi="Bookman Old Style"/>
          <w:sz w:val="24"/>
          <w:szCs w:val="24"/>
        </w:rPr>
      </w:pPr>
      <w:r w:rsidRPr="00441F58">
        <w:rPr>
          <w:rFonts w:ascii="Bookman Old Style" w:hAnsi="Bookman Old Style"/>
          <w:sz w:val="24"/>
          <w:szCs w:val="24"/>
        </w:rPr>
        <w:t xml:space="preserve">Untuk memulai pembangunan, pemilik IMB wajib mengisi lembaran permohonan pelaksanaan bangunan, yang berisikan keterangan mengenai: </w:t>
      </w:r>
    </w:p>
    <w:p w:rsidR="00F814B9" w:rsidRPr="00441F58" w:rsidRDefault="00F814B9"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Nama dan Alamat; </w:t>
      </w:r>
    </w:p>
    <w:p w:rsidR="00F814B9" w:rsidRPr="00441F58" w:rsidRDefault="00F814B9"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Nomor IMB; </w:t>
      </w:r>
    </w:p>
    <w:p w:rsidR="00F814B9" w:rsidRPr="00441F58" w:rsidRDefault="00F814B9"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Lokasi Bangunan; </w:t>
      </w:r>
    </w:p>
    <w:p w:rsidR="00F814B9" w:rsidRDefault="00F814B9" w:rsidP="00474E1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Pelaksana atau Penanggung jawab pembangunan.</w:t>
      </w:r>
    </w:p>
    <w:p w:rsidR="009F33BA" w:rsidRPr="00441F58" w:rsidRDefault="00F814B9"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474E12" w:rsidRPr="00441F58">
        <w:rPr>
          <w:rFonts w:ascii="Bookman Old Style" w:hAnsi="Bookman Old Style"/>
          <w:b/>
          <w:sz w:val="24"/>
          <w:szCs w:val="24"/>
        </w:rPr>
        <w:t>10</w:t>
      </w:r>
      <w:r w:rsidR="00026063" w:rsidRPr="00441F58">
        <w:rPr>
          <w:rFonts w:ascii="Bookman Old Style" w:hAnsi="Bookman Old Style"/>
          <w:b/>
          <w:sz w:val="24"/>
          <w:szCs w:val="24"/>
        </w:rPr>
        <w:t>9</w:t>
      </w:r>
    </w:p>
    <w:p w:rsidR="00F814B9" w:rsidRPr="00441F58" w:rsidRDefault="00F814B9" w:rsidP="001F2B0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Kegiatan pelaksanaan konstruksi Bangunan Gedung sebagaimana dimaksud dalam Pasal </w:t>
      </w:r>
      <w:r w:rsidR="008A11B2" w:rsidRPr="00441F58">
        <w:rPr>
          <w:rFonts w:ascii="Bookman Old Style" w:hAnsi="Bookman Old Style"/>
          <w:sz w:val="24"/>
          <w:szCs w:val="24"/>
        </w:rPr>
        <w:t>10</w:t>
      </w:r>
      <w:r w:rsidR="00333421" w:rsidRPr="00441F58">
        <w:rPr>
          <w:rFonts w:ascii="Bookman Old Style" w:hAnsi="Bookman Old Style"/>
          <w:sz w:val="24"/>
          <w:szCs w:val="24"/>
        </w:rPr>
        <w:t>7</w:t>
      </w:r>
      <w:r w:rsidRPr="00441F58">
        <w:rPr>
          <w:rFonts w:ascii="Bookman Old Style" w:hAnsi="Bookman Old Style"/>
          <w:sz w:val="24"/>
          <w:szCs w:val="24"/>
        </w:rPr>
        <w:t xml:space="preserve"> terdiri atas kegiatan pemeriksaan dokumen pelaksanaan oleh Pemerintah Daerah, kegiatan persiapan lapangan, kegiatan konstruksi, kegiatan pemeriksaan akhir pekerjaan konstruksi dan kegiatan penyerahan hasil akhir pekerjaan. </w:t>
      </w:r>
    </w:p>
    <w:p w:rsidR="00F814B9" w:rsidRPr="00441F58" w:rsidRDefault="00F814B9" w:rsidP="001F2B0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Pemeriksaan dokumen pelaksanaan sebagaimana dimaksud pada ayat (1) meliputi pemeriksaan kelengkapan, kebenaran dan keterlaksanaan konstruksi dan semua pelaksanaan pekerjaan. </w:t>
      </w:r>
    </w:p>
    <w:p w:rsidR="00F814B9" w:rsidRPr="00441F58" w:rsidRDefault="00F814B9" w:rsidP="001F2B0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Persiapan lapangan sebagaimana dimaksud pada ayat (1) meliputi penyusunan program pelaksanaan, mobilisasi sumber daya dan penyiapan fisik lapangan. </w:t>
      </w:r>
    </w:p>
    <w:p w:rsidR="00F814B9" w:rsidRPr="00441F58" w:rsidRDefault="00F814B9" w:rsidP="001F2B0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Kegiatan konstruksi meliputi kegiatan pelaksanaan konstruksi di lapangan, pembuatan laporan kemajuan pekerjaan, penyusunan gambar kerja pelaksanaan </w:t>
      </w:r>
      <w:r w:rsidRPr="00441F58">
        <w:rPr>
          <w:rFonts w:ascii="Bookman Old Style" w:hAnsi="Bookman Old Style"/>
          <w:i/>
          <w:sz w:val="24"/>
          <w:szCs w:val="24"/>
        </w:rPr>
        <w:t>(shop drawings)</w:t>
      </w:r>
      <w:r w:rsidRPr="00441F58">
        <w:rPr>
          <w:rFonts w:ascii="Bookman Old Style" w:hAnsi="Bookman Old Style"/>
          <w:sz w:val="24"/>
          <w:szCs w:val="24"/>
        </w:rPr>
        <w:t xml:space="preserve"> dan gambar pelaksanaan pekerjaan sesuai dengan yang telah dilaksanakan </w:t>
      </w:r>
      <w:r w:rsidRPr="00441F58">
        <w:rPr>
          <w:rFonts w:ascii="Bookman Old Style" w:hAnsi="Bookman Old Style"/>
          <w:i/>
          <w:sz w:val="24"/>
          <w:szCs w:val="24"/>
        </w:rPr>
        <w:t xml:space="preserve">(as built drawings) </w:t>
      </w:r>
      <w:r w:rsidRPr="00441F58">
        <w:rPr>
          <w:rFonts w:ascii="Bookman Old Style" w:hAnsi="Bookman Old Style"/>
          <w:sz w:val="24"/>
          <w:szCs w:val="24"/>
        </w:rPr>
        <w:t xml:space="preserve">serta kegiatan masa pemeliharaan konstruksi . </w:t>
      </w:r>
    </w:p>
    <w:p w:rsidR="00AD6000" w:rsidRDefault="00F814B9" w:rsidP="001F2B0B">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Kegiatan pemeriksaaan akhir pekerjaan konstruksi meliputi pemeriksaan hasil akhir pekerjaaan konstruksi Bangunan Gedung terhadap kesesuaian</w:t>
      </w:r>
      <w:r w:rsidR="00AD6000" w:rsidRPr="00441F58">
        <w:rPr>
          <w:rFonts w:ascii="Bookman Old Style" w:hAnsi="Bookman Old Style"/>
          <w:sz w:val="24"/>
          <w:szCs w:val="24"/>
        </w:rPr>
        <w:t xml:space="preserve"> dengan dokumen pelaksanaan yang berwujud Bangunan Gedung yang Laik Fungsi dan dilengkapi dengan dokumen pelaksanaan konstruksi, gambar pelaksanaan pekerjaan </w:t>
      </w:r>
      <w:r w:rsidR="00AD6000" w:rsidRPr="00441F58">
        <w:rPr>
          <w:rFonts w:ascii="Bookman Old Style" w:hAnsi="Bookman Old Style"/>
          <w:i/>
          <w:sz w:val="24"/>
          <w:szCs w:val="24"/>
        </w:rPr>
        <w:t>(as built drawings),</w:t>
      </w:r>
      <w:r w:rsidR="00AD6000" w:rsidRPr="00441F58">
        <w:rPr>
          <w:rFonts w:ascii="Bookman Old Style" w:hAnsi="Bookman Old Style"/>
          <w:sz w:val="24"/>
          <w:szCs w:val="24"/>
        </w:rPr>
        <w:t xml:space="preserve"> pedoman pengoperasian dan pemeliharaan Bangunan Gedung, peralatan serta perlengkapan mekanikal dan elektrikal serta dokumen penyerahan hasil pekerjaan. </w:t>
      </w:r>
    </w:p>
    <w:p w:rsidR="00A1046F" w:rsidRPr="00441F58" w:rsidRDefault="00A1046F" w:rsidP="001F2B0B">
      <w:pPr>
        <w:spacing w:after="0"/>
        <w:ind w:left="567" w:hanging="567"/>
        <w:jc w:val="both"/>
        <w:rPr>
          <w:rFonts w:ascii="Bookman Old Style" w:hAnsi="Bookman Old Style"/>
          <w:sz w:val="24"/>
          <w:szCs w:val="24"/>
        </w:rPr>
      </w:pPr>
    </w:p>
    <w:p w:rsidR="00AD6000" w:rsidRDefault="00AD6000" w:rsidP="00B311B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Berdasarkan hasil pemeriksaan akhir sebagaimana dimaksud pada ayat (5), Pemilik Bangunan Gedung atau penyedia jasa/pengembang mengajukan permohonan penerbitan Sertifikat Laik Fungsi Bangunan Gedung kepada Pemerintah Daerah.</w:t>
      </w:r>
    </w:p>
    <w:p w:rsidR="00AD6000" w:rsidRPr="00441F58" w:rsidRDefault="00AD6000"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Paragraf 2</w:t>
      </w:r>
    </w:p>
    <w:p w:rsidR="00AD6000" w:rsidRDefault="00AD6000"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Pengawasan Pelaksanaan Konstruksi</w:t>
      </w:r>
    </w:p>
    <w:p w:rsidR="00AD6000" w:rsidRPr="00441F58" w:rsidRDefault="00AD6000" w:rsidP="001F2B0B">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74314C" w:rsidRPr="00441F58">
        <w:rPr>
          <w:rFonts w:ascii="Bookman Old Style" w:hAnsi="Bookman Old Style"/>
          <w:b/>
          <w:sz w:val="24"/>
          <w:szCs w:val="24"/>
        </w:rPr>
        <w:t>1</w:t>
      </w:r>
      <w:r w:rsidR="00026063" w:rsidRPr="00441F58">
        <w:rPr>
          <w:rFonts w:ascii="Bookman Old Style" w:hAnsi="Bookman Old Style"/>
          <w:b/>
          <w:sz w:val="24"/>
          <w:szCs w:val="24"/>
        </w:rPr>
        <w:t>10</w:t>
      </w:r>
    </w:p>
    <w:p w:rsidR="00AD6000" w:rsidRPr="00441F58" w:rsidRDefault="00AD6000" w:rsidP="00B311B3">
      <w:pPr>
        <w:spacing w:after="12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Pelaksanaan konstruksi wajib diawasi oleh petugas pengawas pelaksanaan konstruksi. </w:t>
      </w:r>
    </w:p>
    <w:p w:rsidR="00AD6000" w:rsidRDefault="00AD6000" w:rsidP="009F33BA">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Pemeriksaan kelaikan fungsi Bangunan Gedung meliputi pemeriksaan kesesuaian fungsi, persyaratan tata bangunan, keselamatan, kesehatan, kenyamanan dan kemudahan, dan IMB.</w:t>
      </w:r>
    </w:p>
    <w:p w:rsidR="00AD6000" w:rsidRPr="00441F58" w:rsidRDefault="00AD6000"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111</w:t>
      </w:r>
    </w:p>
    <w:p w:rsidR="00AD6000" w:rsidRPr="00441F58" w:rsidRDefault="00AD6000"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Petugas pengawas sebagaimana dimaksud dalam Pasal </w:t>
      </w:r>
      <w:r w:rsidR="00333421" w:rsidRPr="00441F58">
        <w:rPr>
          <w:rFonts w:ascii="Bookman Old Style" w:hAnsi="Bookman Old Style"/>
          <w:sz w:val="24"/>
          <w:szCs w:val="24"/>
        </w:rPr>
        <w:t>110</w:t>
      </w:r>
      <w:r w:rsidRPr="00441F58">
        <w:rPr>
          <w:rFonts w:ascii="Bookman Old Style" w:hAnsi="Bookman Old Style"/>
          <w:sz w:val="24"/>
          <w:szCs w:val="24"/>
        </w:rPr>
        <w:t xml:space="preserve"> berwenang: </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Memasuki dan mengadakan pemeriksaan di tempat pelaksanaan konstruksi setelah menunjukkan tanda pengenal dan surat tugas. </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Menggunakan acuan peraturan umum bahan bangunan, rencana kerja syarat-syarat dan IMB. </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Memerintahkan untuk menyingkirkan bahan bangunan dan bangunan yang tidak memenuhi syarat, yang dapat mengancam kesehatan dan keselamatan umum. </w:t>
      </w:r>
    </w:p>
    <w:p w:rsidR="00D83ECD"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Menghentikan pelaksanaan konstruksi, dan melaporkan kepada instansi yang berwenang.</w:t>
      </w:r>
    </w:p>
    <w:p w:rsidR="00AD6000" w:rsidRPr="00441F58" w:rsidRDefault="0077732A" w:rsidP="00C02D83">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3</w:t>
      </w:r>
    </w:p>
    <w:p w:rsidR="00AD6000" w:rsidRPr="00441F58" w:rsidRDefault="00AD6000"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Pemeriksaan Kelaikan Fungsi Bangunan Gedung</w:t>
      </w:r>
    </w:p>
    <w:p w:rsidR="00AD6000" w:rsidRPr="00441F58" w:rsidRDefault="00AD6000"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112</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Pemeriksaan kelaikan fungsi Bangunan Gedung dilakukan oleh Pengkaji Teknis setelah Bangunan Gedung selesai dilaksanakan oleh pelaksana konstruksi sebelum diserahkan kepada Pemilik Bangunan Gedung. </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Pemeriksaan sebagaimana dimaksud ada ayat (1) dapat dilakukan Pengkaji Teknis oleh pemilik/pengguna Bangunan Gedung atau penyedia jasa atau Pemerintah Daerah.</w:t>
      </w:r>
    </w:p>
    <w:p w:rsidR="00AD6000" w:rsidRPr="00441F58" w:rsidRDefault="00AD6000" w:rsidP="00C02D83">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11</w:t>
      </w:r>
      <w:r w:rsidR="00026063" w:rsidRPr="00441F58">
        <w:rPr>
          <w:rFonts w:ascii="Bookman Old Style" w:hAnsi="Bookman Old Style"/>
          <w:b/>
          <w:sz w:val="24"/>
          <w:szCs w:val="24"/>
        </w:rPr>
        <w:t>3</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Pemilik/pengguna bangunan yang memiliki unit teknis dengan SDM yang memiliki sertifikat keahlian dapat melakukan Pemeriksaan Berkala dalam rangka pemeliharaan dan perawatan. </w:t>
      </w:r>
    </w:p>
    <w:p w:rsidR="00AD6000" w:rsidRPr="00441F58"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Pemilik/pengguna bangunan dapat melakukan ikatan kontrak dengan pengelola berbentuk badan usaha yang memiliki unit teknis dengan SDM yang bersertifikat keahlian Pemeriksaan Berkala dalam rangka pemeliharaan dan parawatan Bangunan Gedung. </w:t>
      </w:r>
    </w:p>
    <w:p w:rsidR="00AD6000" w:rsidRDefault="00AD6000" w:rsidP="00C02D83">
      <w:pPr>
        <w:spacing w:after="0"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Pemilik perorangan Bangunan Gedung dapat melakukan pemeriksaan sendiri secara berkala selama yang bersangkutan memiliki sertifikat keahlian. </w:t>
      </w:r>
    </w:p>
    <w:p w:rsidR="00C0509D" w:rsidRPr="00441F58" w:rsidRDefault="00C0509D" w:rsidP="00C02D83">
      <w:pPr>
        <w:spacing w:after="0"/>
        <w:ind w:left="567" w:hanging="567"/>
        <w:jc w:val="both"/>
        <w:rPr>
          <w:rFonts w:ascii="Bookman Old Style" w:hAnsi="Bookman Old Style"/>
          <w:sz w:val="24"/>
          <w:szCs w:val="24"/>
        </w:rPr>
      </w:pPr>
    </w:p>
    <w:p w:rsidR="00AD6000" w:rsidRPr="00441F58" w:rsidRDefault="00AD6000"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11</w:t>
      </w:r>
      <w:r w:rsidR="00026063" w:rsidRPr="00441F58">
        <w:rPr>
          <w:rFonts w:ascii="Bookman Old Style" w:hAnsi="Bookman Old Style"/>
          <w:b/>
          <w:sz w:val="24"/>
          <w:szCs w:val="24"/>
        </w:rPr>
        <w:t>4</w:t>
      </w:r>
    </w:p>
    <w:p w:rsidR="00AD6000" w:rsidRPr="00A1046F" w:rsidRDefault="00AD6000" w:rsidP="00A1046F">
      <w:pPr>
        <w:pStyle w:val="ListParagraph"/>
        <w:numPr>
          <w:ilvl w:val="0"/>
          <w:numId w:val="26"/>
        </w:numPr>
        <w:spacing w:after="60"/>
        <w:ind w:left="540" w:hanging="540"/>
        <w:jc w:val="both"/>
        <w:rPr>
          <w:rFonts w:ascii="Bookman Old Style" w:hAnsi="Bookman Old Style"/>
          <w:sz w:val="24"/>
          <w:szCs w:val="24"/>
        </w:rPr>
      </w:pPr>
      <w:r w:rsidRPr="00A1046F">
        <w:rPr>
          <w:rFonts w:ascii="Bookman Old Style" w:hAnsi="Bookman Old Style"/>
          <w:sz w:val="24"/>
          <w:szCs w:val="24"/>
        </w:rPr>
        <w:t xml:space="preserve">Pelaksanaan pemeriksaan kelaikan fungsi Bangunan Gedung untuk proses penerbitan Sertifikat Laik Fungsi (SLF) Bangunan Gedung hunian rumah tinggal tidak sederhana, Bangunan Gedung lainnya atau Bangunan Gedung Tertentu dilakukan oleh penyedia jasa pengawasan atau manajemen konstruksi yang memiliki sertifikat keahlian. </w:t>
      </w:r>
    </w:p>
    <w:p w:rsidR="00A1046F" w:rsidRDefault="00A1046F" w:rsidP="00A1046F">
      <w:pPr>
        <w:spacing w:after="60"/>
        <w:jc w:val="both"/>
        <w:rPr>
          <w:rFonts w:ascii="Bookman Old Style" w:hAnsi="Bookman Old Style"/>
          <w:sz w:val="24"/>
          <w:szCs w:val="24"/>
        </w:rPr>
      </w:pPr>
    </w:p>
    <w:p w:rsidR="00A1046F" w:rsidRPr="00A1046F" w:rsidRDefault="00A1046F" w:rsidP="00A1046F">
      <w:pPr>
        <w:spacing w:after="60"/>
        <w:jc w:val="both"/>
        <w:rPr>
          <w:rFonts w:ascii="Bookman Old Style" w:hAnsi="Bookman Old Style"/>
          <w:sz w:val="24"/>
          <w:szCs w:val="24"/>
        </w:rPr>
      </w:pPr>
    </w:p>
    <w:p w:rsidR="00D376A2" w:rsidRDefault="00AD6000" w:rsidP="00A1046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Pelaksanaan pemeriksaan kelaikan fungsi Bangunan Gedung untuk proses penerbitan SLF Bangunan Gedung fungsi khusus dilakukan oleh penyedia jasa pengawasan atau manajemen konstruksi yang memiliki sertifikat dan tim</w:t>
      </w:r>
    </w:p>
    <w:p w:rsidR="00AD6000" w:rsidRDefault="00AD6000" w:rsidP="00D376A2">
      <w:pPr>
        <w:spacing w:after="60"/>
        <w:ind w:left="567"/>
        <w:jc w:val="both"/>
        <w:rPr>
          <w:rFonts w:ascii="Bookman Old Style" w:hAnsi="Bookman Old Style"/>
          <w:sz w:val="24"/>
          <w:szCs w:val="24"/>
        </w:rPr>
      </w:pPr>
      <w:r w:rsidRPr="00441F58">
        <w:rPr>
          <w:rFonts w:ascii="Bookman Old Style" w:hAnsi="Bookman Old Style"/>
          <w:sz w:val="24"/>
          <w:szCs w:val="24"/>
        </w:rPr>
        <w:t xml:space="preserve"> internal yang memiliki sertifikat keahlian dengan memperhatikan pengaturan internal dan rekomendasi dari instansi yang bertanggung jawab di bidang fungsi khusus tersebut. </w:t>
      </w:r>
    </w:p>
    <w:p w:rsidR="00AD6000" w:rsidRPr="00441F58" w:rsidRDefault="00AD6000"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(3) </w:t>
      </w:r>
      <w:r w:rsidRPr="00441F58">
        <w:rPr>
          <w:rFonts w:ascii="Bookman Old Style" w:hAnsi="Bookman Old Style"/>
          <w:sz w:val="24"/>
          <w:szCs w:val="24"/>
        </w:rPr>
        <w:tab/>
        <w:t xml:space="preserve">Pengkajian teknis untuk pemeriksaan kelaikan fungsi Bangunan Gedung untuk proses penerbitan SLF Bangunan Gedung hunian rumah tinggal tidak sederhana, Bangunan Gedung lainnya pada umumnya dan Bangunan Gedung Tertentu untuk kepentingan umum dilakukan oleh penyedia jasa pengkajian teknis konstruksi Bangunan Gedung yang memiliki sertifikat keahlian. </w:t>
      </w:r>
    </w:p>
    <w:p w:rsidR="00AD6000" w:rsidRPr="00441F58" w:rsidRDefault="00AD6000"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Pelaksanaan pemeriksaan kelaikan fungsi Bangunan Gedung untuk proses penerbitan SLF Bangunan Gedung fungsi khusus dilakukan oleh penyedia jasa pengkajian teknis konstruksi Bangunan Gedung yang memiliki sertifikat keahlian dan tim internal yang memiliki sertifikat keahlian dengan memperhatikan pengaturan internal dan rekomendasi dari instansi yang bertanggung jawab di bidang fungsi dimaksud. </w:t>
      </w:r>
    </w:p>
    <w:p w:rsidR="00AD6000" w:rsidRDefault="00AD6000"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Hubungan kerja antara pemilik/Pengguna Bangunan Gedung dan penyedia jasa pengawasan/manajemen konstruksi atau penyedia jasa pengkajian teknis konstruksi Bangunan Gedung dilaksanakan berdasarkan ikatan kontrak.</w:t>
      </w:r>
    </w:p>
    <w:p w:rsidR="00C0509D" w:rsidRPr="00441F58" w:rsidRDefault="00C0509D" w:rsidP="007D33CD">
      <w:pPr>
        <w:spacing w:after="60"/>
        <w:ind w:left="567" w:hanging="567"/>
        <w:jc w:val="both"/>
        <w:rPr>
          <w:rFonts w:ascii="Bookman Old Style" w:hAnsi="Bookman Old Style"/>
          <w:sz w:val="24"/>
          <w:szCs w:val="24"/>
        </w:rPr>
      </w:pPr>
    </w:p>
    <w:p w:rsidR="00D466BF" w:rsidRPr="00441F58" w:rsidRDefault="00D466BF" w:rsidP="00064023">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11</w:t>
      </w:r>
      <w:r w:rsidR="00026063" w:rsidRPr="00441F58">
        <w:rPr>
          <w:rFonts w:ascii="Bookman Old Style" w:hAnsi="Bookman Old Style"/>
          <w:b/>
          <w:sz w:val="24"/>
          <w:szCs w:val="24"/>
        </w:rPr>
        <w:t>5</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Pemerintah Daerah, khususnya instansi teknis pembina penyelenggaraan Bangunan Gedung, dalam proses penerbitan SLF Bangunan Gedung melaksanakan pengkajian teknis untuk pemeriksaan kelaikan fungsi Bangunan Gedung hunian rumah tinggal tunggal termasuk rumah tinggal tunggal sederhana dan rumah deret dan Pemeriksaan Berkala Bangunan Gedung hunian rumah tinggal tunggal dan rumah deret. </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Dalam hal di instansi Pemerintah Daerah sebagaimana dimaksud ada ayat (1) tidak terdapat tenaga teknis yang cukup, Pemerintah Daerah dapat menugaskan penyedia jasa pengkajian teknis kontruksi Bangunan Gedung untuk melakukan pemeriksaan kelaikan fungsi Bangunan Gedung hunian rumah tinggal tunggal sederhana dan rumah tinggal deret sederhana. </w:t>
      </w:r>
    </w:p>
    <w:p w:rsidR="00D466BF" w:rsidRPr="00441F58" w:rsidRDefault="00D466BF"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Dalam hal penyedia jasa sebagaimana dimaksud pada ayat (2) belum tersedia, instansi teknis pembina Penyelenggara Bangunan Gedung dapat bekerja sama dengan asosiasi profesi di bidang Bangunan Gedung untuk melakukan pemeriksaan kelaikan fungsi Bangunan Gedung.</w:t>
      </w:r>
    </w:p>
    <w:p w:rsidR="00D466BF" w:rsidRPr="00441F58" w:rsidRDefault="00D466BF" w:rsidP="00D466BF">
      <w:pPr>
        <w:spacing w:after="0" w:line="240" w:lineRule="auto"/>
        <w:ind w:left="567" w:hanging="567"/>
        <w:jc w:val="center"/>
        <w:rPr>
          <w:rFonts w:ascii="Bookman Old Style" w:hAnsi="Bookman Old Style"/>
          <w:b/>
          <w:sz w:val="24"/>
          <w:szCs w:val="24"/>
        </w:rPr>
      </w:pPr>
    </w:p>
    <w:p w:rsidR="00D466BF" w:rsidRPr="00441F58" w:rsidRDefault="0077732A"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4</w:t>
      </w:r>
    </w:p>
    <w:p w:rsidR="00D466BF" w:rsidRPr="00441F58" w:rsidRDefault="00D466BF"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Tata Cara Penerbitan SLF Bangunan Gedung</w:t>
      </w:r>
    </w:p>
    <w:p w:rsidR="00D466BF" w:rsidRPr="00441F58" w:rsidRDefault="00D466BF" w:rsidP="001F2B0B">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11</w:t>
      </w:r>
      <w:r w:rsidR="00026063" w:rsidRPr="00441F58">
        <w:rPr>
          <w:rFonts w:ascii="Bookman Old Style" w:hAnsi="Bookman Old Style"/>
          <w:b/>
          <w:sz w:val="24"/>
          <w:szCs w:val="24"/>
        </w:rPr>
        <w:t>6</w:t>
      </w:r>
    </w:p>
    <w:p w:rsidR="00D466BF" w:rsidRPr="00441F58" w:rsidRDefault="00D466BF"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Penerbitan SLF Bangunan Gedung dilakukan atas dasar permintaan pemilik/Pengguna Bangunan Gedung untuk Bangunan Gedung yang telah selesai pelaksanaan konstruksinya atau untuk perpanjangan SLF Bangunan Gedung yang telah pernah memperoleh SLF. </w:t>
      </w:r>
    </w:p>
    <w:p w:rsidR="00D466BF" w:rsidRDefault="00D466BF"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SLF Bangunan Gedung sebagaimana dimaksud pada ayat (1) diberikan dengan mengikuti prinsip pelayanan prima dan tanpa pungutan biaya. </w:t>
      </w:r>
    </w:p>
    <w:p w:rsidR="00A1046F" w:rsidRDefault="00A1046F" w:rsidP="007D33CD">
      <w:pPr>
        <w:spacing w:after="60"/>
        <w:ind w:left="567" w:hanging="567"/>
        <w:jc w:val="both"/>
        <w:rPr>
          <w:rFonts w:ascii="Bookman Old Style" w:hAnsi="Bookman Old Style"/>
          <w:sz w:val="24"/>
          <w:szCs w:val="24"/>
        </w:rPr>
      </w:pPr>
    </w:p>
    <w:p w:rsidR="00A1046F" w:rsidRPr="00441F58" w:rsidRDefault="00A1046F" w:rsidP="007D33CD">
      <w:pPr>
        <w:spacing w:after="60"/>
        <w:ind w:left="567" w:hanging="567"/>
        <w:jc w:val="both"/>
        <w:rPr>
          <w:rFonts w:ascii="Bookman Old Style" w:hAnsi="Bookman Old Style"/>
          <w:sz w:val="24"/>
          <w:szCs w:val="24"/>
        </w:rPr>
      </w:pPr>
    </w:p>
    <w:p w:rsidR="00292D59" w:rsidRPr="00441F58" w:rsidRDefault="00D466BF" w:rsidP="00A1046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SLF Bangunan Gedung sebagaimana dimaksud pada ayat (1) diberikan setelah terpenuhinya persyaratan administratif dan persyaratan teknis sesuai dengan fungsi dan Klasifikasi Bangunan Gedung sebagaimana dimaksud dalam Pasal 5, Pasal 6, Pasal 7, Pasal 8, dan Pasal 9. </w:t>
      </w:r>
    </w:p>
    <w:p w:rsidR="00D466BF" w:rsidRPr="00441F58" w:rsidRDefault="00D466BF"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Persyaratan administratif sebagaimana dimaksud pada ayat (1): </w:t>
      </w:r>
    </w:p>
    <w:p w:rsidR="00D466BF" w:rsidRPr="00441F58" w:rsidRDefault="00D466BF" w:rsidP="007D33CD">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Pada proses pertama kali SLF Bangunan Gedung: </w:t>
      </w:r>
    </w:p>
    <w:p w:rsidR="00D466BF" w:rsidRPr="00441F58" w:rsidRDefault="00D466BF" w:rsidP="007D33CD">
      <w:pPr>
        <w:spacing w:after="60"/>
        <w:ind w:left="993"/>
        <w:jc w:val="both"/>
        <w:rPr>
          <w:rFonts w:ascii="Bookman Old Style" w:hAnsi="Bookman Old Style"/>
          <w:sz w:val="24"/>
          <w:szCs w:val="24"/>
        </w:rPr>
      </w:pPr>
      <w:r w:rsidRPr="00441F58">
        <w:rPr>
          <w:rFonts w:ascii="Bookman Old Style" w:hAnsi="Bookman Old Style"/>
          <w:sz w:val="24"/>
          <w:szCs w:val="24"/>
        </w:rPr>
        <w:lastRenderedPageBreak/>
        <w:t xml:space="preserve">1) </w:t>
      </w:r>
      <w:r w:rsidRPr="00441F58">
        <w:rPr>
          <w:rFonts w:ascii="Bookman Old Style" w:hAnsi="Bookman Old Style"/>
          <w:sz w:val="24"/>
          <w:szCs w:val="24"/>
        </w:rPr>
        <w:tab/>
        <w:t xml:space="preserve">kesesuaian data aktual dengan data dalam dokumen status hak atas </w:t>
      </w:r>
      <w:r w:rsidR="00333421" w:rsidRPr="00441F58">
        <w:rPr>
          <w:rFonts w:ascii="Bookman Old Style" w:hAnsi="Bookman Old Style"/>
          <w:sz w:val="24"/>
          <w:szCs w:val="24"/>
        </w:rPr>
        <w:tab/>
      </w:r>
      <w:r w:rsidRPr="00441F58">
        <w:rPr>
          <w:rFonts w:ascii="Bookman Old Style" w:hAnsi="Bookman Old Style"/>
          <w:sz w:val="24"/>
          <w:szCs w:val="24"/>
        </w:rPr>
        <w:t xml:space="preserve">tanah; </w:t>
      </w:r>
    </w:p>
    <w:p w:rsidR="00D466BF" w:rsidRPr="00441F58" w:rsidRDefault="00D466BF" w:rsidP="007D33CD">
      <w:pPr>
        <w:spacing w:after="60"/>
        <w:ind w:left="1440" w:hanging="44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kesesuaian data aktual dengan data dalam IMB dan/atau dokumen status kepemilikan Bangunan Gedung; </w:t>
      </w:r>
    </w:p>
    <w:p w:rsidR="00D466BF" w:rsidRPr="00441F58" w:rsidRDefault="00D466BF" w:rsidP="007D33CD">
      <w:pPr>
        <w:spacing w:after="60"/>
        <w:ind w:left="993"/>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kepemilikan dokumen IMB. </w:t>
      </w:r>
    </w:p>
    <w:p w:rsidR="00D466BF" w:rsidRPr="00441F58" w:rsidRDefault="00D466BF" w:rsidP="007D33CD">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Pada proses perpanjangan SLF Bangunan Gedung: </w:t>
      </w:r>
    </w:p>
    <w:p w:rsidR="00D466BF" w:rsidRPr="00441F58"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kesesuaian data aktual dan/atau adanya perubahan dalam dokumen status kepemilikan Bangunan Gedung; </w:t>
      </w:r>
    </w:p>
    <w:p w:rsidR="00D466BF" w:rsidRPr="00441F58"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kesesuaian data aktual (terakhir) dan/atau adanya perubahan dalam dokumen status kepemilikan tanah; dan </w:t>
      </w:r>
    </w:p>
    <w:p w:rsidR="0075070E" w:rsidRPr="00441F58"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kesesuaian data aktual (terakhir) dan/atau adanya perubahan data dalam dokumen IMB.</w:t>
      </w:r>
    </w:p>
    <w:p w:rsidR="00D466BF" w:rsidRPr="00441F58" w:rsidRDefault="00D466BF" w:rsidP="007D33CD">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Persyaratan teknis sebagaimana dimaksud pada ayat (1) adalah sebagai berikut: </w:t>
      </w:r>
    </w:p>
    <w:p w:rsidR="00D466BF" w:rsidRPr="00441F58" w:rsidRDefault="00D466BF" w:rsidP="007D33CD">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Pada proses pertama kali SLF Bangunan Gedung: </w:t>
      </w:r>
    </w:p>
    <w:p w:rsidR="00D466BF" w:rsidRPr="00441F58"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kesesuaian data aktual dengan data dalam dokumen pelaksanaan konstruksi termasuk as built drawings, pedoman pengoperasian dan pemeliharaan/perawatan Bangunan Gedung, peralatan serta perlengkapan mekanikal dan elektrikal dan dokumen ikatan kerja; </w:t>
      </w:r>
    </w:p>
    <w:p w:rsidR="00D466BF" w:rsidRPr="00441F58" w:rsidRDefault="00D466BF" w:rsidP="00857044">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00064023" w:rsidRPr="00441F58">
        <w:rPr>
          <w:rFonts w:ascii="Bookman Old Style" w:hAnsi="Bookman Old Style"/>
          <w:sz w:val="24"/>
          <w:szCs w:val="24"/>
        </w:rPr>
        <w:tab/>
      </w:r>
      <w:r w:rsidRPr="00441F58">
        <w:rPr>
          <w:rFonts w:ascii="Bookman Old Style" w:hAnsi="Bookman Old Style"/>
          <w:sz w:val="24"/>
          <w:szCs w:val="24"/>
        </w:rPr>
        <w:t>pengujian lapangan (on site) dan/atau laboratorium untuk aspek keselamatan, kesehatan, kenyamanan dan kemudahan pada struktur, peralatan dan perlengkapan Bangunan Gedung serta prasarana pada komponen konstruksi atau peralatan yang memerlukan data teknis akurat sesuai dengan Pedoman Teknis dan tata cara pemeriksaan kelaikan fungsi Bangunan Gedung.</w:t>
      </w:r>
    </w:p>
    <w:p w:rsidR="00D466BF" w:rsidRPr="00441F58" w:rsidRDefault="00D466BF" w:rsidP="007D33CD">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Pada proses perpanjangan SLF Bangunan Gedung: </w:t>
      </w:r>
    </w:p>
    <w:p w:rsidR="00D466BF" w:rsidRPr="00441F58"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kesesuaian data aktual dengan data dalam dokumen hasil Pemeriksaan Berkala, laporan pengujian struktur, peralatan dan perlengkapan Bangunan Gedung serta prasarana Bangunan Gedung, laporan hasil perbaikan dan/atau penggantian pada kegiatan perawatan, termasuk perubahan fungsi, intensitas, arsitektrur dan dampak lingkungan yang ditimbulkan; </w:t>
      </w:r>
    </w:p>
    <w:p w:rsidR="00D466BF" w:rsidRDefault="00D466BF" w:rsidP="007D33CD">
      <w:pPr>
        <w:spacing w:after="6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007D33CD" w:rsidRPr="00441F58">
        <w:rPr>
          <w:rFonts w:ascii="Bookman Old Style" w:hAnsi="Bookman Old Style"/>
          <w:sz w:val="24"/>
          <w:szCs w:val="24"/>
        </w:rPr>
        <w:tab/>
      </w:r>
      <w:r w:rsidRPr="00441F58">
        <w:rPr>
          <w:rFonts w:ascii="Bookman Old Style" w:hAnsi="Bookman Old Style"/>
          <w:sz w:val="24"/>
          <w:szCs w:val="24"/>
        </w:rPr>
        <w:t xml:space="preserve">pengujian lapangan (on site) dan/atau laboratorium untuk aspek keselamatan, kesehatan, kenyamanan dan kemudahan pada struktur, peralatan dan perlengkapan Bangunan Gedung serta prasarana pada struktur, komponen konstruksi dan peralatan yang memerlukan data teknis akurat termasuk perubahan fungsi, peruntukan dan intensitas, arsitektur serta dampak lingkungan yang ditimbulkannya, sesuai dengan Pedoman Teknis dan tata cara pemeriksaan kelaikan fungsi Bangunan Gedung. </w:t>
      </w:r>
    </w:p>
    <w:p w:rsidR="00A1046F" w:rsidRPr="00441F58" w:rsidRDefault="00A1046F" w:rsidP="007D33CD">
      <w:pPr>
        <w:spacing w:after="60"/>
        <w:ind w:left="1418" w:hanging="425"/>
        <w:jc w:val="both"/>
        <w:rPr>
          <w:rFonts w:ascii="Bookman Old Style" w:hAnsi="Bookman Old Style"/>
          <w:sz w:val="24"/>
          <w:szCs w:val="24"/>
        </w:rPr>
      </w:pPr>
    </w:p>
    <w:p w:rsidR="009F33BA" w:rsidRPr="00441F58" w:rsidRDefault="00D466BF" w:rsidP="00A1046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Data hasil pemeriksaan sebagaimana dimaksud pada ayat (4) dicatat dalam daftar simak, disimpulkan dalam surat pernyataan pemeriksaan kelaikan fungsi Bangunan Gedung atau rekomendasi pada pemeriksaan pertama dan Pemeriksaan Berkala.</w:t>
      </w:r>
    </w:p>
    <w:p w:rsidR="00D466BF" w:rsidRPr="00441F58" w:rsidRDefault="0077732A" w:rsidP="00064023">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5</w:t>
      </w:r>
    </w:p>
    <w:p w:rsidR="00A1046F" w:rsidRPr="00441F58" w:rsidRDefault="00D466BF" w:rsidP="00A1046F">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Pendataan Bangunan Gedung</w:t>
      </w:r>
    </w:p>
    <w:p w:rsidR="00D466BF" w:rsidRPr="00441F58" w:rsidRDefault="00D466BF" w:rsidP="00064023">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2B076E" w:rsidRPr="00441F58">
        <w:rPr>
          <w:rFonts w:ascii="Bookman Old Style" w:hAnsi="Bookman Old Style"/>
          <w:b/>
          <w:sz w:val="24"/>
          <w:szCs w:val="24"/>
        </w:rPr>
        <w:t>11</w:t>
      </w:r>
      <w:r w:rsidR="00026063" w:rsidRPr="00441F58">
        <w:rPr>
          <w:rFonts w:ascii="Bookman Old Style" w:hAnsi="Bookman Old Style"/>
          <w:b/>
          <w:sz w:val="24"/>
          <w:szCs w:val="24"/>
        </w:rPr>
        <w:t>7</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(1) </w:t>
      </w:r>
      <w:r w:rsidRPr="00441F58">
        <w:rPr>
          <w:rFonts w:ascii="Bookman Old Style" w:hAnsi="Bookman Old Style"/>
          <w:sz w:val="24"/>
          <w:szCs w:val="24"/>
        </w:rPr>
        <w:tab/>
        <w:t xml:space="preserve">Bupati wajib melakukan pendataan Bangunan Gedung untuk keperluan tertib administrasi pembangunan dan tertib administrasi Pemanfaatan Bangunan Gedung. </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Pendataan Bangunan Gedung sebagaimana dimaksud pada ayat (1) meliputi Bangunan Gedung baru dan Bangunan Gedung yang telah ada. </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Khusus pendataan Bangunan Gedung baru, dilakukan bersamaan dengan proses IMB, proses SLF dan proses sertifikasi kepemilikan Bangunan Gedung. </w:t>
      </w:r>
    </w:p>
    <w:p w:rsidR="00D466BF" w:rsidRPr="00441F58" w:rsidRDefault="00D466BF"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Bupati wajib menyimpan secara tertib data Bangunan Gedung sebagai arsip Pemerintah Daerah. </w:t>
      </w:r>
    </w:p>
    <w:p w:rsidR="00C0509D" w:rsidRPr="00441F58" w:rsidRDefault="00D466BF"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Pendataan Bangunan Gedung fungsi khusus dilakukan oleh Pemerintah Daerah dengan berkoordinasi dengan Pemerintah.</w:t>
      </w:r>
    </w:p>
    <w:p w:rsidR="00D466BF" w:rsidRPr="00441F58" w:rsidRDefault="00D466BF" w:rsidP="00064023">
      <w:pPr>
        <w:pStyle w:val="ListParagraph"/>
        <w:spacing w:after="0"/>
        <w:ind w:left="1418" w:hanging="1418"/>
        <w:contextualSpacing w:val="0"/>
        <w:jc w:val="center"/>
        <w:rPr>
          <w:rFonts w:ascii="Bookman Old Style" w:hAnsi="Bookman Old Style"/>
          <w:b/>
          <w:sz w:val="24"/>
          <w:szCs w:val="24"/>
        </w:rPr>
      </w:pPr>
      <w:r w:rsidRPr="00441F58">
        <w:rPr>
          <w:rFonts w:ascii="Bookman Old Style" w:hAnsi="Bookman Old Style"/>
          <w:b/>
          <w:sz w:val="24"/>
          <w:szCs w:val="24"/>
        </w:rPr>
        <w:t>Bagian Keempat</w:t>
      </w:r>
    </w:p>
    <w:p w:rsidR="0075070E" w:rsidRPr="00441F58" w:rsidRDefault="00D466BF" w:rsidP="00064023">
      <w:pPr>
        <w:pStyle w:val="ListParagraph"/>
        <w:spacing w:after="0"/>
        <w:ind w:left="1418" w:hanging="1418"/>
        <w:contextualSpacing w:val="0"/>
        <w:jc w:val="center"/>
        <w:rPr>
          <w:rFonts w:ascii="Bookman Old Style" w:hAnsi="Bookman Old Style"/>
          <w:b/>
          <w:sz w:val="24"/>
          <w:szCs w:val="24"/>
        </w:rPr>
      </w:pPr>
      <w:r w:rsidRPr="00441F58">
        <w:rPr>
          <w:rFonts w:ascii="Bookman Old Style" w:hAnsi="Bookman Old Style"/>
          <w:b/>
          <w:sz w:val="24"/>
          <w:szCs w:val="24"/>
        </w:rPr>
        <w:t>Kegiatan Pemanfaatan Bangunan Gedung</w:t>
      </w:r>
    </w:p>
    <w:p w:rsidR="00D466BF" w:rsidRPr="00441F58" w:rsidRDefault="00D466BF" w:rsidP="00064023">
      <w:pPr>
        <w:pStyle w:val="ListParagraph"/>
        <w:spacing w:after="0"/>
        <w:ind w:left="1418" w:hanging="1418"/>
        <w:contextualSpacing w:val="0"/>
        <w:jc w:val="center"/>
        <w:rPr>
          <w:rFonts w:ascii="Bookman Old Style" w:hAnsi="Bookman Old Style"/>
          <w:b/>
          <w:sz w:val="24"/>
          <w:szCs w:val="24"/>
        </w:rPr>
      </w:pPr>
      <w:r w:rsidRPr="00441F58">
        <w:rPr>
          <w:rFonts w:ascii="Bookman Old Style" w:hAnsi="Bookman Old Style"/>
          <w:b/>
          <w:sz w:val="24"/>
          <w:szCs w:val="24"/>
        </w:rPr>
        <w:t xml:space="preserve">Paragraf 1 </w:t>
      </w:r>
    </w:p>
    <w:p w:rsidR="009F33BA" w:rsidRPr="00975ECF" w:rsidRDefault="00D466BF" w:rsidP="00975ECF">
      <w:pPr>
        <w:pStyle w:val="ListParagraph"/>
        <w:spacing w:after="0"/>
        <w:ind w:left="1418" w:hanging="1418"/>
        <w:contextualSpacing w:val="0"/>
        <w:jc w:val="center"/>
        <w:rPr>
          <w:rFonts w:ascii="Bookman Old Style" w:hAnsi="Bookman Old Style"/>
          <w:b/>
          <w:sz w:val="24"/>
          <w:szCs w:val="24"/>
        </w:rPr>
      </w:pPr>
      <w:r w:rsidRPr="00441F58">
        <w:rPr>
          <w:rFonts w:ascii="Bookman Old Style" w:hAnsi="Bookman Old Style"/>
          <w:b/>
          <w:sz w:val="24"/>
          <w:szCs w:val="24"/>
        </w:rPr>
        <w:t xml:space="preserve">Umum </w:t>
      </w:r>
    </w:p>
    <w:p w:rsidR="00D466BF" w:rsidRPr="00441F58" w:rsidRDefault="00780DD0" w:rsidP="00064023">
      <w:pPr>
        <w:pStyle w:val="ListParagraph"/>
        <w:spacing w:after="0"/>
        <w:ind w:left="1418" w:hanging="1418"/>
        <w:contextualSpacing w:val="0"/>
        <w:jc w:val="center"/>
        <w:rPr>
          <w:rFonts w:ascii="Bookman Old Style" w:hAnsi="Bookman Old Style"/>
          <w:b/>
          <w:sz w:val="24"/>
          <w:szCs w:val="24"/>
        </w:rPr>
      </w:pPr>
      <w:r w:rsidRPr="00441F58">
        <w:rPr>
          <w:rFonts w:ascii="Bookman Old Style" w:hAnsi="Bookman Old Style"/>
          <w:b/>
          <w:sz w:val="24"/>
          <w:szCs w:val="24"/>
        </w:rPr>
        <w:t>Pasal 1</w:t>
      </w:r>
      <w:r w:rsidR="00026063" w:rsidRPr="00441F58">
        <w:rPr>
          <w:rFonts w:ascii="Bookman Old Style" w:hAnsi="Bookman Old Style"/>
          <w:b/>
          <w:sz w:val="24"/>
          <w:szCs w:val="24"/>
        </w:rPr>
        <w:t>18</w:t>
      </w:r>
    </w:p>
    <w:p w:rsidR="00D466BF" w:rsidRPr="00441F58" w:rsidRDefault="00D466BF" w:rsidP="00064023">
      <w:pPr>
        <w:pStyle w:val="ListParagraph"/>
        <w:spacing w:after="0"/>
        <w:ind w:left="0"/>
        <w:contextualSpacing w:val="0"/>
        <w:jc w:val="both"/>
        <w:rPr>
          <w:rFonts w:ascii="Bookman Old Style" w:hAnsi="Bookman Old Style"/>
          <w:sz w:val="24"/>
          <w:szCs w:val="24"/>
        </w:rPr>
      </w:pPr>
      <w:r w:rsidRPr="00441F58">
        <w:rPr>
          <w:rFonts w:ascii="Bookman Old Style" w:hAnsi="Bookman Old Style"/>
          <w:sz w:val="24"/>
          <w:szCs w:val="24"/>
        </w:rPr>
        <w:t>Kegiatan Pemanfaatan Bangunan Gedung meliputi pemanfaatan, pemeliharaan, perawatan, pemeriksaan secara berkala, perpanjangan SLF, dan pengawasan pemanfaatan.</w:t>
      </w:r>
    </w:p>
    <w:p w:rsidR="00D466BF" w:rsidRPr="00441F58" w:rsidRDefault="00D466BF" w:rsidP="00275553">
      <w:pPr>
        <w:pStyle w:val="ListParagraph"/>
        <w:spacing w:after="60"/>
        <w:ind w:left="0"/>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19</w:t>
      </w:r>
    </w:p>
    <w:p w:rsidR="00D466BF" w:rsidRPr="00441F58" w:rsidRDefault="00D466BF" w:rsidP="00312BE8">
      <w:pPr>
        <w:pStyle w:val="ListParagraph"/>
        <w:spacing w:after="6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Pemanfatan Bangunan Gedung sebagaimana dimaksud dalam Pasal </w:t>
      </w:r>
      <w:r w:rsidR="008A11B2" w:rsidRPr="00441F58">
        <w:rPr>
          <w:rFonts w:ascii="Bookman Old Style" w:hAnsi="Bookman Old Style"/>
          <w:sz w:val="24"/>
          <w:szCs w:val="24"/>
        </w:rPr>
        <w:t>1</w:t>
      </w:r>
      <w:r w:rsidR="001F2B0B" w:rsidRPr="00441F58">
        <w:rPr>
          <w:rFonts w:ascii="Bookman Old Style" w:hAnsi="Bookman Old Style"/>
          <w:sz w:val="24"/>
          <w:szCs w:val="24"/>
        </w:rPr>
        <w:t>16</w:t>
      </w:r>
      <w:r w:rsidRPr="00441F58">
        <w:rPr>
          <w:rFonts w:ascii="Bookman Old Style" w:hAnsi="Bookman Old Style"/>
          <w:sz w:val="24"/>
          <w:szCs w:val="24"/>
        </w:rPr>
        <w:t xml:space="preserve">merupakan kegiatan memanfaatkan Bangunan Gedung sesuai dengan fungsi yang ditetapkan dalam IMB setelah pemilik memperoleh SLF. </w:t>
      </w:r>
    </w:p>
    <w:p w:rsidR="00D466BF" w:rsidRPr="00441F58" w:rsidRDefault="00D466BF" w:rsidP="00312BE8">
      <w:pPr>
        <w:pStyle w:val="ListParagraph"/>
        <w:spacing w:after="6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Pemanfaatan sebagaimana dimaksud pada ayat (1) dilaksanakan secara tertib administrasi dan tertib teknis untuk menjamin kelaikan fungsi Bangunan Gedung tanpa menimbulkan dampak penting terhadap lingkungan. </w:t>
      </w:r>
    </w:p>
    <w:p w:rsidR="009F33BA" w:rsidRPr="00A1046F" w:rsidRDefault="00D466BF" w:rsidP="00A1046F">
      <w:pPr>
        <w:pStyle w:val="ListParagraph"/>
        <w:spacing w:after="6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Pemilik Bangunan Gedung untuk kepentingan umum harus mengikuti program pertanggungan terhadap kemungkinan kegagalan Bangunan Gedung selama Pemanfaatan Bangunan Gedung.</w:t>
      </w:r>
    </w:p>
    <w:p w:rsidR="00D466BF" w:rsidRPr="00441F58" w:rsidRDefault="00D466BF" w:rsidP="00312BE8">
      <w:pPr>
        <w:pStyle w:val="ListParagraph"/>
        <w:spacing w:after="6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Paragraf 2</w:t>
      </w:r>
    </w:p>
    <w:p w:rsidR="00D466BF" w:rsidRPr="00441F58" w:rsidRDefault="00D466BF" w:rsidP="00312BE8">
      <w:pPr>
        <w:pStyle w:val="ListParagraph"/>
        <w:spacing w:after="6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Pemeliharaan</w:t>
      </w:r>
    </w:p>
    <w:p w:rsidR="00D466BF" w:rsidRPr="00441F58" w:rsidRDefault="00D466BF" w:rsidP="00312BE8">
      <w:pPr>
        <w:pStyle w:val="ListParagraph"/>
        <w:spacing w:after="60"/>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120</w:t>
      </w:r>
    </w:p>
    <w:p w:rsidR="00D466BF" w:rsidRDefault="00D466BF" w:rsidP="00A1046F">
      <w:pPr>
        <w:pStyle w:val="ListParagraph"/>
        <w:numPr>
          <w:ilvl w:val="0"/>
          <w:numId w:val="27"/>
        </w:numPr>
        <w:spacing w:after="60"/>
        <w:ind w:left="540" w:hanging="540"/>
        <w:contextualSpacing w:val="0"/>
        <w:jc w:val="both"/>
        <w:rPr>
          <w:rFonts w:ascii="Bookman Old Style" w:hAnsi="Bookman Old Style"/>
          <w:sz w:val="24"/>
          <w:szCs w:val="24"/>
        </w:rPr>
      </w:pPr>
      <w:r w:rsidRPr="00441F58">
        <w:rPr>
          <w:rFonts w:ascii="Bookman Old Style" w:hAnsi="Bookman Old Style"/>
          <w:sz w:val="24"/>
          <w:szCs w:val="24"/>
        </w:rPr>
        <w:t xml:space="preserve">Kegiatan pemeliharaan gedung sebagaimana dimaksud dalam Pasal </w:t>
      </w:r>
      <w:r w:rsidR="00662813" w:rsidRPr="00441F58">
        <w:rPr>
          <w:rFonts w:ascii="Bookman Old Style" w:hAnsi="Bookman Old Style"/>
          <w:sz w:val="24"/>
          <w:szCs w:val="24"/>
        </w:rPr>
        <w:t>1</w:t>
      </w:r>
      <w:r w:rsidR="00064023" w:rsidRPr="00441F58">
        <w:rPr>
          <w:rFonts w:ascii="Bookman Old Style" w:hAnsi="Bookman Old Style"/>
          <w:sz w:val="24"/>
          <w:szCs w:val="24"/>
        </w:rPr>
        <w:t>1</w:t>
      </w:r>
      <w:r w:rsidR="00D03BD2" w:rsidRPr="00441F58">
        <w:rPr>
          <w:rFonts w:ascii="Bookman Old Style" w:hAnsi="Bookman Old Style"/>
          <w:sz w:val="24"/>
          <w:szCs w:val="24"/>
        </w:rPr>
        <w:t>8</w:t>
      </w:r>
      <w:r w:rsidRPr="00441F58">
        <w:rPr>
          <w:rFonts w:ascii="Bookman Old Style" w:hAnsi="Bookman Old Style"/>
          <w:sz w:val="24"/>
          <w:szCs w:val="24"/>
        </w:rPr>
        <w:t xml:space="preserve"> meliputi pembersihan, perapian, pemeriksaan, pengujian, perbaikan dan/atau penggantian bahan atau perlengkapan Bangunan Gedung dan/atau kegiatan sejenis lainnya berdasarkan pedoman pengoperasian dan pemeliharaan Bangunan Gedung. </w:t>
      </w:r>
    </w:p>
    <w:p w:rsidR="00A1046F" w:rsidRDefault="00A1046F" w:rsidP="00A1046F">
      <w:pPr>
        <w:spacing w:after="60"/>
        <w:jc w:val="both"/>
        <w:rPr>
          <w:rFonts w:ascii="Bookman Old Style" w:hAnsi="Bookman Old Style"/>
          <w:sz w:val="24"/>
          <w:szCs w:val="24"/>
        </w:rPr>
      </w:pPr>
    </w:p>
    <w:p w:rsidR="00A1046F" w:rsidRDefault="00A1046F" w:rsidP="00A1046F">
      <w:pPr>
        <w:spacing w:after="60"/>
        <w:jc w:val="both"/>
        <w:rPr>
          <w:rFonts w:ascii="Bookman Old Style" w:hAnsi="Bookman Old Style"/>
          <w:sz w:val="24"/>
          <w:szCs w:val="24"/>
        </w:rPr>
      </w:pPr>
    </w:p>
    <w:p w:rsidR="00A1046F" w:rsidRDefault="00A1046F" w:rsidP="00A1046F">
      <w:pPr>
        <w:spacing w:after="60"/>
        <w:jc w:val="both"/>
        <w:rPr>
          <w:rFonts w:ascii="Bookman Old Style" w:hAnsi="Bookman Old Style"/>
          <w:sz w:val="24"/>
          <w:szCs w:val="24"/>
        </w:rPr>
      </w:pPr>
    </w:p>
    <w:p w:rsidR="00A1046F" w:rsidRPr="00A1046F" w:rsidRDefault="00A1046F" w:rsidP="00A1046F">
      <w:pPr>
        <w:spacing w:after="60"/>
        <w:jc w:val="both"/>
        <w:rPr>
          <w:rFonts w:ascii="Bookman Old Style" w:hAnsi="Bookman Old Style"/>
          <w:sz w:val="24"/>
          <w:szCs w:val="24"/>
        </w:rPr>
      </w:pPr>
    </w:p>
    <w:p w:rsidR="00EB256F" w:rsidRPr="00441F58" w:rsidRDefault="00D466BF" w:rsidP="00312BE8">
      <w:pPr>
        <w:pStyle w:val="ListParagraph"/>
        <w:spacing w:after="6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(2) </w:t>
      </w:r>
      <w:r w:rsidR="00EB256F" w:rsidRPr="00441F58">
        <w:rPr>
          <w:rFonts w:ascii="Bookman Old Style" w:hAnsi="Bookman Old Style"/>
          <w:sz w:val="24"/>
          <w:szCs w:val="24"/>
        </w:rPr>
        <w:tab/>
      </w:r>
      <w:r w:rsidRPr="00441F58">
        <w:rPr>
          <w:rFonts w:ascii="Bookman Old Style" w:hAnsi="Bookman Old Style"/>
          <w:sz w:val="24"/>
          <w:szCs w:val="24"/>
        </w:rPr>
        <w:t xml:space="preserve">Pemilik atau Pengguna Bangunan Gedung harus melakukan kegiatan pemeliharaan sebagaimana dimaksud pada ayat (1) dan dapat menggunakan penyedia jasa pemeliharaan gedung yang mempunyai sertifikat kompetensi yang sesuai berdasarkan ikatan kontrak berdasarkan peraturan perundang-undangan. </w:t>
      </w:r>
    </w:p>
    <w:p w:rsidR="00EB256F" w:rsidRPr="00441F58" w:rsidRDefault="00D466BF" w:rsidP="00312BE8">
      <w:pPr>
        <w:pStyle w:val="ListParagraph"/>
        <w:spacing w:after="60"/>
        <w:ind w:left="567" w:hanging="567"/>
        <w:contextualSpacing w:val="0"/>
        <w:jc w:val="both"/>
        <w:rPr>
          <w:rFonts w:ascii="Bookman Old Style" w:hAnsi="Bookman Old Style"/>
          <w:sz w:val="24"/>
          <w:szCs w:val="24"/>
        </w:rPr>
      </w:pPr>
      <w:r w:rsidRPr="00441F58">
        <w:rPr>
          <w:rFonts w:ascii="Bookman Old Style" w:hAnsi="Bookman Old Style"/>
          <w:sz w:val="24"/>
          <w:szCs w:val="24"/>
        </w:rPr>
        <w:t xml:space="preserve">(3) </w:t>
      </w:r>
      <w:r w:rsidR="00EB256F" w:rsidRPr="00441F58">
        <w:rPr>
          <w:rFonts w:ascii="Bookman Old Style" w:hAnsi="Bookman Old Style"/>
          <w:sz w:val="24"/>
          <w:szCs w:val="24"/>
        </w:rPr>
        <w:tab/>
      </w:r>
      <w:r w:rsidRPr="00441F58">
        <w:rPr>
          <w:rFonts w:ascii="Bookman Old Style" w:hAnsi="Bookman Old Style"/>
          <w:sz w:val="24"/>
          <w:szCs w:val="24"/>
        </w:rPr>
        <w:t xml:space="preserve">Pelaksanaan kegiatan pemeliharaan oleh penyedia jasa sebagaimana dimaksud pada ayat (2) harus menerapkan prinsip keselamatan dan kesehatan kerja (K3). </w:t>
      </w:r>
    </w:p>
    <w:p w:rsidR="00BF5E05" w:rsidRPr="00441F58" w:rsidRDefault="00D466BF" w:rsidP="00312BE8">
      <w:pPr>
        <w:pStyle w:val="ListParagraph"/>
        <w:spacing w:after="240"/>
        <w:ind w:left="567" w:hanging="567"/>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(4) </w:t>
      </w:r>
      <w:r w:rsidR="00EB256F" w:rsidRPr="00441F58">
        <w:rPr>
          <w:rFonts w:ascii="Bookman Old Style" w:hAnsi="Bookman Old Style"/>
          <w:sz w:val="24"/>
          <w:szCs w:val="24"/>
        </w:rPr>
        <w:tab/>
      </w:r>
      <w:r w:rsidRPr="00441F58">
        <w:rPr>
          <w:rFonts w:ascii="Bookman Old Style" w:hAnsi="Bookman Old Style"/>
          <w:sz w:val="24"/>
          <w:szCs w:val="24"/>
        </w:rPr>
        <w:t>Hasil kegiatan pemeliharaaan dituangkan ke dalam laporan pemeliharaan yang digunakan sebagai pertimbangan penetapan perpanjangan SLF.</w:t>
      </w:r>
    </w:p>
    <w:p w:rsidR="00BF5E05" w:rsidRPr="00441F58" w:rsidRDefault="00BF5E05" w:rsidP="00064023">
      <w:pPr>
        <w:spacing w:after="0"/>
        <w:jc w:val="center"/>
        <w:rPr>
          <w:rFonts w:ascii="Bookman Old Style" w:hAnsi="Bookman Old Style"/>
          <w:b/>
          <w:sz w:val="24"/>
          <w:szCs w:val="24"/>
        </w:rPr>
      </w:pPr>
      <w:r w:rsidRPr="00441F58">
        <w:rPr>
          <w:rFonts w:ascii="Bookman Old Style" w:hAnsi="Bookman Old Style"/>
          <w:b/>
          <w:sz w:val="24"/>
          <w:szCs w:val="24"/>
        </w:rPr>
        <w:t>Paragraf 3</w:t>
      </w:r>
    </w:p>
    <w:p w:rsidR="00BF5E05" w:rsidRPr="00441F58" w:rsidRDefault="00BF5E05" w:rsidP="009F33BA">
      <w:pPr>
        <w:spacing w:after="0"/>
        <w:jc w:val="center"/>
        <w:rPr>
          <w:rFonts w:ascii="Bookman Old Style" w:hAnsi="Bookman Old Style"/>
          <w:b/>
          <w:sz w:val="24"/>
          <w:szCs w:val="24"/>
        </w:rPr>
      </w:pPr>
      <w:r w:rsidRPr="00441F58">
        <w:rPr>
          <w:rFonts w:ascii="Bookman Old Style" w:hAnsi="Bookman Old Style"/>
          <w:b/>
          <w:sz w:val="24"/>
          <w:szCs w:val="24"/>
        </w:rPr>
        <w:t>Perawatan</w:t>
      </w:r>
    </w:p>
    <w:p w:rsidR="00BF5E05" w:rsidRPr="00441F58" w:rsidRDefault="00BF5E05" w:rsidP="00064023">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121</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Kegiatan perawatan Bangunan Gedung sebagaimana dimaksud dalam Pasal </w:t>
      </w:r>
      <w:r w:rsidR="00662813" w:rsidRPr="00441F58">
        <w:rPr>
          <w:rFonts w:ascii="Bookman Old Style" w:hAnsi="Bookman Old Style"/>
          <w:sz w:val="24"/>
          <w:szCs w:val="24"/>
        </w:rPr>
        <w:t>1</w:t>
      </w:r>
      <w:r w:rsidR="00064023" w:rsidRPr="00441F58">
        <w:rPr>
          <w:rFonts w:ascii="Bookman Old Style" w:hAnsi="Bookman Old Style"/>
          <w:sz w:val="24"/>
          <w:szCs w:val="24"/>
        </w:rPr>
        <w:t>1</w:t>
      </w:r>
      <w:r w:rsidR="00D03BD2" w:rsidRPr="00441F58">
        <w:rPr>
          <w:rFonts w:ascii="Bookman Old Style" w:hAnsi="Bookman Old Style"/>
          <w:sz w:val="24"/>
          <w:szCs w:val="24"/>
        </w:rPr>
        <w:t>8</w:t>
      </w:r>
      <w:r w:rsidRPr="00441F58">
        <w:rPr>
          <w:rFonts w:ascii="Bookman Old Style" w:hAnsi="Bookman Old Style"/>
          <w:sz w:val="24"/>
          <w:szCs w:val="24"/>
        </w:rPr>
        <w:t xml:space="preserve"> meliputi perbaikan dan/atau penggantian bagian Bangunan Gedung, komponen, bahan bangunan dan/atau prasarana dan sarana berdasarkan rencana teknis perawatan Bangunan Gedung. </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Pemilik atau Pengguna Bangunan Gedung di dalam melakukan kegiatan perawatan sebagaimana dimaksud pada ayat (1) dapat menggunakan penyedia jasa perawatan Bangunan Gedung bersertifikat dengan dasar ikatan kontrak berdasarkan peraturan perundang-undangan mengenai jasa konstruksi. </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Perbaikan dan/atau penggantian dalam kegiatan perawatan Bangunan Gedung dengan tingkat kerusakan sedang dan berat dilakukan setelah dokumen rencana teknis perawatan Bangunan Gedung disetujui oleh Pemerintah Daerah. </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Hasil kegiatan perawatan dituangkan ke dalam laporan perawatan yang akan digunakan sebagai salah satu dasar pertimbangan penetapan perpanjangan SLF. </w:t>
      </w:r>
    </w:p>
    <w:p w:rsidR="00BF5E05" w:rsidRPr="00441F58" w:rsidRDefault="00BF5E05" w:rsidP="00064023">
      <w:pPr>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Pelaksanaan kegiatan perawatan oleh penyedia jasa sebagaimana dimaksud pada ayat (2) harus menerapkan prinsip keselamatan dan kesehatan kerja (K3).</w:t>
      </w:r>
    </w:p>
    <w:p w:rsidR="00BF5E05" w:rsidRPr="00441F58" w:rsidRDefault="00BF5E05" w:rsidP="00064023">
      <w:pPr>
        <w:spacing w:after="0"/>
        <w:jc w:val="center"/>
        <w:rPr>
          <w:rFonts w:ascii="Bookman Old Style" w:hAnsi="Bookman Old Style"/>
          <w:b/>
          <w:sz w:val="24"/>
          <w:szCs w:val="24"/>
        </w:rPr>
      </w:pPr>
      <w:r w:rsidRPr="00441F58">
        <w:rPr>
          <w:rFonts w:ascii="Bookman Old Style" w:hAnsi="Bookman Old Style"/>
          <w:b/>
          <w:sz w:val="24"/>
          <w:szCs w:val="24"/>
        </w:rPr>
        <w:t>Paragraf 4</w:t>
      </w:r>
    </w:p>
    <w:p w:rsidR="00BF5E05" w:rsidRPr="00441F58" w:rsidRDefault="00BF5E05" w:rsidP="009F33BA">
      <w:pPr>
        <w:spacing w:after="0"/>
        <w:jc w:val="center"/>
        <w:rPr>
          <w:rFonts w:ascii="Bookman Old Style" w:hAnsi="Bookman Old Style"/>
          <w:b/>
          <w:sz w:val="24"/>
          <w:szCs w:val="24"/>
        </w:rPr>
      </w:pPr>
      <w:r w:rsidRPr="00441F58">
        <w:rPr>
          <w:rFonts w:ascii="Bookman Old Style" w:hAnsi="Bookman Old Style"/>
          <w:b/>
          <w:sz w:val="24"/>
          <w:szCs w:val="24"/>
        </w:rPr>
        <w:t>Pemeriksaan Berkala</w:t>
      </w:r>
    </w:p>
    <w:p w:rsidR="00BF5E05" w:rsidRPr="00441F58" w:rsidRDefault="00BF5E05" w:rsidP="00064023">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122</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Pemeriksaan Berkala Bangunan Gedung sebagaimana dimaksud dalam Pasal </w:t>
      </w:r>
      <w:r w:rsidR="00882E80" w:rsidRPr="00441F58">
        <w:rPr>
          <w:rFonts w:ascii="Bookman Old Style" w:hAnsi="Bookman Old Style"/>
          <w:sz w:val="24"/>
          <w:szCs w:val="24"/>
        </w:rPr>
        <w:t>11</w:t>
      </w:r>
      <w:r w:rsidR="00D03BD2" w:rsidRPr="00441F58">
        <w:rPr>
          <w:rFonts w:ascii="Bookman Old Style" w:hAnsi="Bookman Old Style"/>
          <w:sz w:val="24"/>
          <w:szCs w:val="24"/>
        </w:rPr>
        <w:t xml:space="preserve">8 </w:t>
      </w:r>
      <w:r w:rsidRPr="00441F58">
        <w:rPr>
          <w:rFonts w:ascii="Bookman Old Style" w:hAnsi="Bookman Old Style"/>
          <w:sz w:val="24"/>
          <w:szCs w:val="24"/>
        </w:rPr>
        <w:t xml:space="preserve">dilakukan untuk seluruh atau sebagian Bangunan Gedung, komponen, bahan bangunan, dan/atau sarana dan prasarana dalam rangka pemeliharaan dan perawatan yang harus dicatat dalam laporan pemeriksaan sebagai bahan untuk memperoleh perpanjangan SLF. </w:t>
      </w:r>
    </w:p>
    <w:p w:rsidR="00BF5E05" w:rsidRPr="00441F58" w:rsidRDefault="00BF5E05" w:rsidP="00064023">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Pemilik atau Pengguna Bangunan Gedung di dalam melakukan kegiatan Pemeriksaan Berkala sebagaimana dimaksud pada ayat (1) dapat menggunakan penyedia jasa pengkajian teknis Bangunan Gedung atau perorangan yang mempunyai sertifikat kompetensi yang sesuai. </w:t>
      </w:r>
    </w:p>
    <w:p w:rsidR="00BF5E05" w:rsidRPr="00441F58" w:rsidRDefault="00BF5E05"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Lingkup layanan Pemeriksaan Berkala Bangunan Gedung sebagaimana dimaksud pada ayat (1) meliputi: </w:t>
      </w:r>
    </w:p>
    <w:p w:rsidR="00BF5E05" w:rsidRDefault="00BF5E05" w:rsidP="000E4C86">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pemeriksaan dokumen administrasi, pelaksanaan, pemeliharaan dan perawatan Bangunan Gedung; </w:t>
      </w:r>
    </w:p>
    <w:p w:rsidR="00975ECF" w:rsidRDefault="00975ECF" w:rsidP="000E4C86">
      <w:pPr>
        <w:spacing w:after="60"/>
        <w:ind w:left="993" w:hanging="426"/>
        <w:jc w:val="both"/>
        <w:rPr>
          <w:rFonts w:ascii="Bookman Old Style" w:hAnsi="Bookman Old Style"/>
          <w:sz w:val="24"/>
          <w:szCs w:val="24"/>
        </w:rPr>
      </w:pPr>
    </w:p>
    <w:p w:rsidR="00975ECF" w:rsidRDefault="00975ECF" w:rsidP="000E4C86">
      <w:pPr>
        <w:spacing w:after="60"/>
        <w:ind w:left="993" w:hanging="426"/>
        <w:jc w:val="both"/>
        <w:rPr>
          <w:rFonts w:ascii="Bookman Old Style" w:hAnsi="Bookman Old Style"/>
          <w:sz w:val="24"/>
          <w:szCs w:val="24"/>
        </w:rPr>
      </w:pPr>
    </w:p>
    <w:p w:rsidR="00975ECF" w:rsidRPr="00441F58" w:rsidRDefault="00975ECF" w:rsidP="000E4C86">
      <w:pPr>
        <w:spacing w:after="60"/>
        <w:ind w:left="993" w:hanging="426"/>
        <w:jc w:val="both"/>
        <w:rPr>
          <w:rFonts w:ascii="Bookman Old Style" w:hAnsi="Bookman Old Style"/>
          <w:sz w:val="24"/>
          <w:szCs w:val="24"/>
        </w:rPr>
      </w:pPr>
    </w:p>
    <w:p w:rsidR="00BF5E05" w:rsidRPr="00441F58" w:rsidRDefault="00BF5E05" w:rsidP="00975ECF">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kegiatan pemeriksaan kondisi Bangunan Gedung terhadap pemenuhan persyaratan teknis termasuk pengujian keandalan Bangunan Gedung;</w:t>
      </w:r>
    </w:p>
    <w:p w:rsidR="00BF5E05" w:rsidRPr="00441F58" w:rsidRDefault="00BF5E05" w:rsidP="000E4C86">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kegiatan analisis dan evaluasi, dan d. kegiatan penyusunan laporan. </w:t>
      </w:r>
    </w:p>
    <w:p w:rsidR="00292D59" w:rsidRPr="00441F58" w:rsidRDefault="00BF5E05" w:rsidP="00A1046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Bangunan rumah tinggal tunggal, bangunan rumah tinggal deret dan bangunan rumah tinggal sementara yang tidak Laik Fungsi, SLF-nya dibekukan.</w:t>
      </w:r>
    </w:p>
    <w:p w:rsidR="004F3045" w:rsidRPr="00441F58" w:rsidRDefault="004F3045" w:rsidP="00882E8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5</w:t>
      </w:r>
    </w:p>
    <w:p w:rsidR="004F3045" w:rsidRPr="00441F58" w:rsidRDefault="004F304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Perpanjangan SLF</w:t>
      </w:r>
    </w:p>
    <w:p w:rsidR="009F33BA" w:rsidRPr="00441F58" w:rsidRDefault="004F3045" w:rsidP="00882E80">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 xml:space="preserve">Pasal </w:t>
      </w:r>
      <w:r w:rsidR="00780DD0" w:rsidRPr="00441F58">
        <w:rPr>
          <w:rFonts w:ascii="Bookman Old Style" w:hAnsi="Bookman Old Style"/>
          <w:b/>
          <w:sz w:val="24"/>
          <w:szCs w:val="24"/>
        </w:rPr>
        <w:t>12</w:t>
      </w:r>
      <w:r w:rsidR="00026063" w:rsidRPr="00441F58">
        <w:rPr>
          <w:rFonts w:ascii="Bookman Old Style" w:hAnsi="Bookman Old Style"/>
          <w:b/>
          <w:sz w:val="24"/>
          <w:szCs w:val="24"/>
        </w:rPr>
        <w:t>3</w:t>
      </w:r>
    </w:p>
    <w:p w:rsidR="004F3045" w:rsidRPr="00441F58" w:rsidRDefault="004F3045" w:rsidP="00882E8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Perpanjangan SLF Bangunan Gedung sebagaimana dimaksud dalam Pasal </w:t>
      </w:r>
      <w:r w:rsidR="00882E80" w:rsidRPr="00441F58">
        <w:rPr>
          <w:rFonts w:ascii="Bookman Old Style" w:hAnsi="Bookman Old Style"/>
          <w:sz w:val="24"/>
          <w:szCs w:val="24"/>
        </w:rPr>
        <w:t>1</w:t>
      </w:r>
      <w:r w:rsidR="001F2B0B" w:rsidRPr="00441F58">
        <w:rPr>
          <w:rFonts w:ascii="Bookman Old Style" w:hAnsi="Bookman Old Style"/>
          <w:sz w:val="24"/>
          <w:szCs w:val="24"/>
        </w:rPr>
        <w:t>1</w:t>
      </w:r>
      <w:r w:rsidR="00D03BD2" w:rsidRPr="00441F58">
        <w:rPr>
          <w:rFonts w:ascii="Bookman Old Style" w:hAnsi="Bookman Old Style"/>
          <w:sz w:val="24"/>
          <w:szCs w:val="24"/>
        </w:rPr>
        <w:t>8</w:t>
      </w:r>
      <w:r w:rsidRPr="00441F58">
        <w:rPr>
          <w:rFonts w:ascii="Bookman Old Style" w:hAnsi="Bookman Old Style"/>
          <w:sz w:val="24"/>
          <w:szCs w:val="24"/>
        </w:rPr>
        <w:t xml:space="preserve">diberlakukan untuk Bangunan Gedung yang telah dimanfaatkan dan masa berlaku SLF-nya telah habis. </w:t>
      </w:r>
    </w:p>
    <w:p w:rsidR="004F3045" w:rsidRPr="00441F58" w:rsidRDefault="004F3045" w:rsidP="00882E8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Ketentuan masa berlaku SLF sebagaimana dimaksud dalam ayat (1) yaitu: </w:t>
      </w:r>
    </w:p>
    <w:p w:rsidR="004F3045" w:rsidRPr="00441F58" w:rsidRDefault="004F3045" w:rsidP="00882E8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untuk bangunan gedung hunian rumah tinggal tunggal sederhana dan rumah deret sederhana tidak dibatasi (tidak ada ketentuan untuk perpanjangan SLF); </w:t>
      </w:r>
    </w:p>
    <w:p w:rsidR="004F3045" w:rsidRPr="00441F58" w:rsidRDefault="004F3045" w:rsidP="00882E8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untuk bangunan gedung hunian rumah tinggal tunggal, dan rumah deret sampai dengan 2 (dua) lantai ditetapkan dalam jangka waktu 20 (dua puluh) tahun;</w:t>
      </w:r>
    </w:p>
    <w:p w:rsidR="009F33BA" w:rsidRPr="00441F58" w:rsidRDefault="004F3045" w:rsidP="009F33BA">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untuk untuk bangunan gedung hunian rumah tinggal tidak sederhana, bangunan gedung lainnya pada umumnya, dan bangunan gedung tertentu ditetapkan dalam jangka waktu 5 (lima) tahun.</w:t>
      </w:r>
    </w:p>
    <w:p w:rsidR="004F3045" w:rsidRPr="00441F58" w:rsidRDefault="004F3045" w:rsidP="00882E8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Pengurusan perpanjangan SLF Bangunan Gedung sebagaimana dimaksud pada ayat (1) dilakukan paling lambat 60 (enam puluh) hari kalender sebelum ber</w:t>
      </w:r>
      <w:r w:rsidR="00A160E2" w:rsidRPr="00441F58">
        <w:rPr>
          <w:rFonts w:ascii="Bookman Old Style" w:hAnsi="Bookman Old Style"/>
          <w:sz w:val="24"/>
          <w:szCs w:val="24"/>
        </w:rPr>
        <w:t>a</w:t>
      </w:r>
      <w:r w:rsidRPr="00441F58">
        <w:rPr>
          <w:rFonts w:ascii="Bookman Old Style" w:hAnsi="Bookman Old Style"/>
          <w:sz w:val="24"/>
          <w:szCs w:val="24"/>
        </w:rPr>
        <w:t xml:space="preserve">khirnya masa berlaku SLF dengan memperhatikan ketentuan sebagaimana dimaksud pada ayat (1). </w:t>
      </w:r>
    </w:p>
    <w:p w:rsidR="004F3045" w:rsidRPr="00441F58" w:rsidRDefault="004F3045" w:rsidP="00882E8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Pengurusan perpanjangan</w:t>
      </w:r>
      <w:r w:rsidR="00A160E2" w:rsidRPr="00441F58">
        <w:rPr>
          <w:rFonts w:ascii="Bookman Old Style" w:hAnsi="Bookman Old Style"/>
          <w:sz w:val="24"/>
          <w:szCs w:val="24"/>
        </w:rPr>
        <w:t xml:space="preserve"> SLF dilakukan setelah pemilik/</w:t>
      </w:r>
      <w:r w:rsidRPr="00441F58">
        <w:rPr>
          <w:rFonts w:ascii="Bookman Old Style" w:hAnsi="Bookman Old Style"/>
          <w:sz w:val="24"/>
          <w:szCs w:val="24"/>
        </w:rPr>
        <w:t xml:space="preserve">pengguna/pengelola Bangunan Gedung memiliki hasil pemeriksaan/kelaikan fungsi Bangunan Gedung berupa: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laporan Pemeriksaan Berkala, laporan pemeriksaan dan perawatan Bangunan Gedung;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daftar simak pemeriksaan kelaikan fungsi Bangunan Gedung; dan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dokumen surat pernyataan pemeriksaan kelaikan fungsi Bangunan Gedung atau rekomendasi. </w:t>
      </w:r>
    </w:p>
    <w:p w:rsidR="004F3045" w:rsidRPr="00441F58" w:rsidRDefault="004F3045" w:rsidP="00A160E2">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Permohonan perpanja</w:t>
      </w:r>
      <w:r w:rsidR="00A160E2" w:rsidRPr="00441F58">
        <w:rPr>
          <w:rFonts w:ascii="Bookman Old Style" w:hAnsi="Bookman Old Style"/>
          <w:sz w:val="24"/>
          <w:szCs w:val="24"/>
        </w:rPr>
        <w:t>ngan SLF diajukan oleh pemilik/</w:t>
      </w:r>
      <w:r w:rsidRPr="00441F58">
        <w:rPr>
          <w:rFonts w:ascii="Bookman Old Style" w:hAnsi="Bookman Old Style"/>
          <w:sz w:val="24"/>
          <w:szCs w:val="24"/>
        </w:rPr>
        <w:t xml:space="preserve">pengguna/pengelola Bangunan Gedung dengan dilampiri dokumen: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surat permohonan perpanjangan SLF;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A160E2" w:rsidRPr="00441F58">
        <w:rPr>
          <w:rFonts w:ascii="Bookman Old Style" w:hAnsi="Bookman Old Style"/>
          <w:sz w:val="24"/>
          <w:szCs w:val="24"/>
        </w:rPr>
        <w:tab/>
      </w:r>
      <w:r w:rsidRPr="00441F58">
        <w:rPr>
          <w:rFonts w:ascii="Bookman Old Style" w:hAnsi="Bookman Old Style"/>
          <w:sz w:val="24"/>
          <w:szCs w:val="24"/>
        </w:rPr>
        <w:t xml:space="preserve">surat pernyataan pemeriksaan kelaikan fungsi Bangunan Gedung atau rekomendasi hasil pemeriksaan kelaikan fungsi Bangunan Gedung yang ditandatangani di atas meterai yang cukup;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as built drawings;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fotokopi IMB Bangunan Gedung atau perubahannya;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fotokopi dokumen status hak atas tanah;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fotokopi dokumen status kepemilikan Bangunan Gedung; </w:t>
      </w:r>
    </w:p>
    <w:p w:rsidR="004F3045" w:rsidRPr="00441F58"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rekomendasi dari instansi teknis yang bertanggung jawab di bidang fungsi khusus; dan </w:t>
      </w:r>
    </w:p>
    <w:p w:rsidR="004F3045" w:rsidRDefault="004F3045" w:rsidP="00A160E2">
      <w:pPr>
        <w:spacing w:after="60"/>
        <w:ind w:left="993" w:hanging="426"/>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dokumen SLF Bangunan Gedung yang terakhir. </w:t>
      </w:r>
    </w:p>
    <w:p w:rsidR="00975ECF" w:rsidRPr="00441F58" w:rsidRDefault="00975ECF" w:rsidP="00A160E2">
      <w:pPr>
        <w:spacing w:after="60"/>
        <w:ind w:left="993" w:hanging="426"/>
        <w:jc w:val="both"/>
        <w:rPr>
          <w:rFonts w:ascii="Bookman Old Style" w:hAnsi="Bookman Old Style"/>
          <w:sz w:val="24"/>
          <w:szCs w:val="24"/>
        </w:rPr>
      </w:pPr>
    </w:p>
    <w:p w:rsidR="004F3045" w:rsidRPr="00441F58" w:rsidRDefault="004F3045" w:rsidP="00975EC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Pemerintah Daerah menerbitkan SLF paling lama 30 (tiga puluh) hari setelah diterimanya permohonan sebagaimana dimaksud pada ayat (5).</w:t>
      </w:r>
    </w:p>
    <w:p w:rsidR="009F33BA" w:rsidRPr="009F33BA" w:rsidRDefault="004F3045" w:rsidP="00A1046F">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SLF disampaikan kepada pemohon selambat-lambatnya 7 (tujuh) hari kerja sejak tanggal penerbitan perpanjangan SLF. </w:t>
      </w:r>
    </w:p>
    <w:p w:rsidR="004F3045" w:rsidRPr="00441F58" w:rsidRDefault="004F304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12</w:t>
      </w:r>
      <w:r w:rsidR="00026063" w:rsidRPr="00441F58">
        <w:rPr>
          <w:rFonts w:ascii="Bookman Old Style" w:hAnsi="Bookman Old Style"/>
          <w:b/>
          <w:sz w:val="24"/>
          <w:szCs w:val="24"/>
        </w:rPr>
        <w:t>4</w:t>
      </w:r>
    </w:p>
    <w:p w:rsidR="00BF5E05" w:rsidRPr="00441F58" w:rsidRDefault="004F3045" w:rsidP="00B87A1D">
      <w:pPr>
        <w:ind w:left="567" w:hanging="567"/>
        <w:jc w:val="both"/>
        <w:rPr>
          <w:rFonts w:ascii="Bookman Old Style" w:hAnsi="Bookman Old Style"/>
          <w:sz w:val="24"/>
          <w:szCs w:val="24"/>
        </w:rPr>
      </w:pPr>
      <w:r w:rsidRPr="00441F58">
        <w:rPr>
          <w:rFonts w:ascii="Bookman Old Style" w:hAnsi="Bookman Old Style"/>
          <w:sz w:val="24"/>
          <w:szCs w:val="24"/>
        </w:rPr>
        <w:t xml:space="preserve">Tata cara perpanjangan SLF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4F3045" w:rsidRPr="00441F58" w:rsidRDefault="004F304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6</w:t>
      </w:r>
    </w:p>
    <w:p w:rsidR="004F3045" w:rsidRPr="00441F58" w:rsidRDefault="004F304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Pengawasan Pemanfaatan Bangunan Gedung</w:t>
      </w:r>
    </w:p>
    <w:p w:rsidR="004F3045" w:rsidRPr="00441F58" w:rsidRDefault="004F304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 xml:space="preserve">Pasal </w:t>
      </w:r>
      <w:r w:rsidR="00780DD0" w:rsidRPr="00441F58">
        <w:rPr>
          <w:rFonts w:ascii="Bookman Old Style" w:hAnsi="Bookman Old Style"/>
          <w:b/>
          <w:sz w:val="24"/>
          <w:szCs w:val="24"/>
        </w:rPr>
        <w:t>12</w:t>
      </w:r>
      <w:r w:rsidR="00026063" w:rsidRPr="00441F58">
        <w:rPr>
          <w:rFonts w:ascii="Bookman Old Style" w:hAnsi="Bookman Old Style"/>
          <w:b/>
          <w:sz w:val="24"/>
          <w:szCs w:val="24"/>
        </w:rPr>
        <w:t>5</w:t>
      </w:r>
    </w:p>
    <w:p w:rsidR="004F3045" w:rsidRPr="00441F58" w:rsidRDefault="004F304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Pengawasan Pemanfaatan Bangunan Gedung dilakukan oleh Pemerintah Daerah: </w:t>
      </w:r>
    </w:p>
    <w:p w:rsidR="004F3045" w:rsidRPr="00441F58" w:rsidRDefault="004F3045" w:rsidP="00975ECF">
      <w:pPr>
        <w:pStyle w:val="ListParagraph"/>
        <w:numPr>
          <w:ilvl w:val="0"/>
          <w:numId w:val="6"/>
        </w:numPr>
        <w:spacing w:after="0"/>
        <w:ind w:left="720" w:hanging="360"/>
        <w:jc w:val="both"/>
        <w:rPr>
          <w:rFonts w:ascii="Bookman Old Style" w:hAnsi="Bookman Old Style"/>
          <w:sz w:val="24"/>
          <w:szCs w:val="24"/>
        </w:rPr>
      </w:pPr>
      <w:r w:rsidRPr="00441F58">
        <w:rPr>
          <w:rFonts w:ascii="Bookman Old Style" w:hAnsi="Bookman Old Style"/>
          <w:sz w:val="24"/>
          <w:szCs w:val="24"/>
        </w:rPr>
        <w:t xml:space="preserve">pada saat pengajuan perpanjangan SLF; </w:t>
      </w:r>
    </w:p>
    <w:p w:rsidR="00D60290" w:rsidRPr="00441F58" w:rsidRDefault="004F3045" w:rsidP="009F33BA">
      <w:pPr>
        <w:spacing w:after="0"/>
        <w:ind w:left="567" w:hanging="20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adanya laporan dari masyarakat, dan </w:t>
      </w:r>
    </w:p>
    <w:p w:rsidR="009F33BA" w:rsidRPr="00441F58" w:rsidRDefault="004F3045" w:rsidP="00975ECF">
      <w:pPr>
        <w:spacing w:after="0"/>
        <w:ind w:left="720" w:hanging="360"/>
        <w:jc w:val="both"/>
        <w:rPr>
          <w:rFonts w:ascii="Bookman Old Style" w:hAnsi="Bookman Old Style"/>
          <w:sz w:val="24"/>
          <w:szCs w:val="24"/>
        </w:rPr>
      </w:pPr>
      <w:r w:rsidRPr="00441F58">
        <w:rPr>
          <w:rFonts w:ascii="Bookman Old Style" w:hAnsi="Bookman Old Style"/>
          <w:sz w:val="24"/>
          <w:szCs w:val="24"/>
        </w:rPr>
        <w:t xml:space="preserve">c. </w:t>
      </w:r>
      <w:r w:rsidR="00D60290" w:rsidRPr="00441F58">
        <w:rPr>
          <w:rFonts w:ascii="Bookman Old Style" w:hAnsi="Bookman Old Style"/>
          <w:sz w:val="24"/>
          <w:szCs w:val="24"/>
        </w:rPr>
        <w:tab/>
      </w:r>
      <w:r w:rsidRPr="00441F58">
        <w:rPr>
          <w:rFonts w:ascii="Bookman Old Style" w:hAnsi="Bookman Old Style"/>
          <w:sz w:val="24"/>
          <w:szCs w:val="24"/>
        </w:rPr>
        <w:t>adanya indikasi perubahan fungsi dan/atau Bangunan Gedung yang membahayakan lingkungan.</w:t>
      </w:r>
    </w:p>
    <w:p w:rsidR="00703F85" w:rsidRPr="00441F58"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7</w:t>
      </w:r>
    </w:p>
    <w:p w:rsidR="00703F85"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Pelestarian</w:t>
      </w:r>
    </w:p>
    <w:p w:rsidR="00703F85" w:rsidRPr="00441F58"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12</w:t>
      </w:r>
      <w:r w:rsidR="00026063" w:rsidRPr="00441F58">
        <w:rPr>
          <w:rFonts w:ascii="Bookman Old Style" w:hAnsi="Bookman Old Style"/>
          <w:b/>
          <w:sz w:val="24"/>
          <w:szCs w:val="24"/>
        </w:rPr>
        <w:t>6</w:t>
      </w:r>
    </w:p>
    <w:p w:rsidR="00703F8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Pelestarian Bangunan Gedung meliputi kegiatan penetapan dan pemanfaatan, perawatan dan pemugaran, dan kegiatan pengawasannya sesuai dengan kaidah pelestarian. </w:t>
      </w:r>
    </w:p>
    <w:p w:rsidR="00BF5E05"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Pelestarian Bangunan Gedung sebagaimana dimaksud pada ayat (1) dilaksanakan secara tertib dan menjamin kelaikan fungsi Bangunan Gedung dan lingkungannya sesuai dengan peraturan perundang-undangan.</w:t>
      </w:r>
    </w:p>
    <w:p w:rsidR="00C0509D" w:rsidRPr="00441F58" w:rsidRDefault="00C0509D" w:rsidP="00B87A1D">
      <w:pPr>
        <w:spacing w:after="0"/>
        <w:ind w:left="567" w:hanging="567"/>
        <w:jc w:val="both"/>
        <w:rPr>
          <w:rFonts w:ascii="Bookman Old Style" w:hAnsi="Bookman Old Style"/>
          <w:sz w:val="24"/>
          <w:szCs w:val="24"/>
        </w:rPr>
      </w:pPr>
    </w:p>
    <w:p w:rsidR="00703F85" w:rsidRPr="00441F58"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8</w:t>
      </w:r>
    </w:p>
    <w:p w:rsidR="00703F85"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Penetapan dan Pendaftaran Bangunan Gedung yang Dilestarikan</w:t>
      </w:r>
    </w:p>
    <w:p w:rsidR="00703F85" w:rsidRPr="00441F58" w:rsidRDefault="00703F8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12</w:t>
      </w:r>
      <w:r w:rsidR="00026063" w:rsidRPr="00441F58">
        <w:rPr>
          <w:rFonts w:ascii="Bookman Old Style" w:hAnsi="Bookman Old Style"/>
          <w:b/>
          <w:sz w:val="24"/>
          <w:szCs w:val="24"/>
        </w:rPr>
        <w:t>7</w:t>
      </w:r>
    </w:p>
    <w:p w:rsidR="004003D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4003D5" w:rsidRPr="00441F58">
        <w:rPr>
          <w:rFonts w:ascii="Bookman Old Style" w:hAnsi="Bookman Old Style"/>
          <w:sz w:val="24"/>
          <w:szCs w:val="24"/>
        </w:rPr>
        <w:tab/>
      </w:r>
      <w:r w:rsidRPr="00441F58">
        <w:rPr>
          <w:rFonts w:ascii="Bookman Old Style" w:hAnsi="Bookman Old Style"/>
          <w:sz w:val="24"/>
          <w:szCs w:val="24"/>
        </w:rPr>
        <w:t xml:space="preserve">Bangunan Gedung dan lingkungannya dapat ditetapkan sebagai bangunan cagar budaya yang dilindungi dan dilestarikan apabila telah berumur paling sedikit 50 (lima puluh) tahun, atau mewakili masa gaya sekurang-kurangnya 50 (lima puluh) tahun, serta dianggap mempunyai nilai penting sejarah, ilmu pengetahuan, dan kebudayaan termasuk nilai arsitektur dan teknologinya, serta memiliki nilai budaya bagi penguatan kepribadian bangsa. </w:t>
      </w:r>
    </w:p>
    <w:p w:rsidR="004003D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004003D5" w:rsidRPr="00441F58">
        <w:rPr>
          <w:rFonts w:ascii="Bookman Old Style" w:hAnsi="Bookman Old Style"/>
          <w:sz w:val="24"/>
          <w:szCs w:val="24"/>
        </w:rPr>
        <w:tab/>
      </w:r>
      <w:r w:rsidRPr="00441F58">
        <w:rPr>
          <w:rFonts w:ascii="Bookman Old Style" w:hAnsi="Bookman Old Style"/>
          <w:sz w:val="24"/>
          <w:szCs w:val="24"/>
        </w:rPr>
        <w:t xml:space="preserve">Pemilik, masyarakat, Pemerintah Daerah dapat mengusulkan Bangunan Gedung dan lingkungannya yang memenuhi syarat sebagaimana dimaksud pada ayat (1) untuk ditetapkan sebagai bangunan cagar budaya yang dilindungi dan dilestarikan. </w:t>
      </w:r>
    </w:p>
    <w:p w:rsidR="004003D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4003D5" w:rsidRPr="00441F58">
        <w:rPr>
          <w:rFonts w:ascii="Bookman Old Style" w:hAnsi="Bookman Old Style"/>
          <w:sz w:val="24"/>
          <w:szCs w:val="24"/>
        </w:rPr>
        <w:tab/>
      </w:r>
      <w:r w:rsidRPr="00441F58">
        <w:rPr>
          <w:rFonts w:ascii="Bookman Old Style" w:hAnsi="Bookman Old Style"/>
          <w:sz w:val="24"/>
          <w:szCs w:val="24"/>
        </w:rPr>
        <w:t xml:space="preserve">Bangunan Gedung dan lingkungannya sebagaimana dimaksud pada ayat (1) sebelum diusulkan penetapannya harus telah mendapat pertimbangan dari tim ahli pelestarian Bangunan Gedung dan hasil dengar pendapat masyarakat dan harus mendapat persetujuan dari Pemilik Bangunan Gedung. </w:t>
      </w:r>
    </w:p>
    <w:p w:rsidR="004003D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004003D5" w:rsidRPr="00441F58">
        <w:rPr>
          <w:rFonts w:ascii="Bookman Old Style" w:hAnsi="Bookman Old Style"/>
          <w:sz w:val="24"/>
          <w:szCs w:val="24"/>
        </w:rPr>
        <w:tab/>
      </w:r>
      <w:r w:rsidRPr="00441F58">
        <w:rPr>
          <w:rFonts w:ascii="Bookman Old Style" w:hAnsi="Bookman Old Style"/>
          <w:sz w:val="24"/>
          <w:szCs w:val="24"/>
        </w:rPr>
        <w:t xml:space="preserve">Bangunan Gedung yang diusulkan untuk ditetapkan sebagai Bangunan Gedung yang dilindungi dan dilestarikan sebagaimana dimaksud pada ayat (1) dilakukan sesuai dengan klasifikasinya yang terdiri atas: </w:t>
      </w:r>
    </w:p>
    <w:p w:rsidR="004003D5" w:rsidRDefault="00703F85"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4003D5" w:rsidRPr="00441F58">
        <w:rPr>
          <w:rFonts w:ascii="Bookman Old Style" w:hAnsi="Bookman Old Style"/>
          <w:sz w:val="24"/>
          <w:szCs w:val="24"/>
        </w:rPr>
        <w:tab/>
      </w:r>
      <w:r w:rsidRPr="00441F58">
        <w:rPr>
          <w:rFonts w:ascii="Bookman Old Style" w:hAnsi="Bookman Old Style"/>
          <w:sz w:val="24"/>
          <w:szCs w:val="24"/>
        </w:rPr>
        <w:t xml:space="preserve">klasifikasi utama yaitu Bangunan Gedung dan lingkungannya yang bentuk fisiknya sama sekali tidak boleh diubah; </w:t>
      </w:r>
    </w:p>
    <w:p w:rsidR="00975ECF" w:rsidRDefault="00975ECF" w:rsidP="00B87A1D">
      <w:pPr>
        <w:spacing w:after="0"/>
        <w:ind w:left="993" w:hanging="426"/>
        <w:jc w:val="both"/>
        <w:rPr>
          <w:rFonts w:ascii="Bookman Old Style" w:hAnsi="Bookman Old Style"/>
          <w:sz w:val="24"/>
          <w:szCs w:val="24"/>
        </w:rPr>
      </w:pPr>
    </w:p>
    <w:p w:rsidR="00975ECF" w:rsidRDefault="00975ECF" w:rsidP="00B87A1D">
      <w:pPr>
        <w:spacing w:after="0"/>
        <w:ind w:left="993" w:hanging="426"/>
        <w:jc w:val="both"/>
        <w:rPr>
          <w:rFonts w:ascii="Bookman Old Style" w:hAnsi="Bookman Old Style"/>
          <w:sz w:val="24"/>
          <w:szCs w:val="24"/>
        </w:rPr>
      </w:pPr>
    </w:p>
    <w:p w:rsidR="00975ECF" w:rsidRDefault="00975ECF" w:rsidP="00B87A1D">
      <w:pPr>
        <w:spacing w:after="0"/>
        <w:ind w:left="993" w:hanging="426"/>
        <w:jc w:val="both"/>
        <w:rPr>
          <w:rFonts w:ascii="Bookman Old Style" w:hAnsi="Bookman Old Style"/>
          <w:sz w:val="24"/>
          <w:szCs w:val="24"/>
        </w:rPr>
      </w:pPr>
    </w:p>
    <w:p w:rsidR="00975ECF" w:rsidRPr="00441F58" w:rsidRDefault="00975ECF" w:rsidP="00B87A1D">
      <w:pPr>
        <w:spacing w:after="0"/>
        <w:ind w:left="993" w:hanging="426"/>
        <w:jc w:val="both"/>
        <w:rPr>
          <w:rFonts w:ascii="Bookman Old Style" w:hAnsi="Bookman Old Style"/>
          <w:sz w:val="24"/>
          <w:szCs w:val="24"/>
        </w:rPr>
      </w:pPr>
    </w:p>
    <w:p w:rsidR="00A1046F" w:rsidRPr="00441F58" w:rsidRDefault="00703F85" w:rsidP="00975EC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4003D5" w:rsidRPr="00441F58">
        <w:rPr>
          <w:rFonts w:ascii="Bookman Old Style" w:hAnsi="Bookman Old Style"/>
          <w:sz w:val="24"/>
          <w:szCs w:val="24"/>
        </w:rPr>
        <w:tab/>
      </w:r>
      <w:r w:rsidRPr="00441F58">
        <w:rPr>
          <w:rFonts w:ascii="Bookman Old Style" w:hAnsi="Bookman Old Style"/>
          <w:sz w:val="24"/>
          <w:szCs w:val="24"/>
        </w:rPr>
        <w:t xml:space="preserve">klasifikasi madya yaitu Bangunan Gedung dan lingkungannya yang bentuk fisiknya dan eksteriornya sama sekali tidak boleh diubah, namun tata ruang dalamnya sebagian dapat diubah tanpa mengurangi nilai perlindungan dan pelestariannya; </w:t>
      </w:r>
    </w:p>
    <w:p w:rsidR="004003D5" w:rsidRPr="00441F58" w:rsidRDefault="00703F85"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004003D5" w:rsidRPr="00441F58">
        <w:rPr>
          <w:rFonts w:ascii="Bookman Old Style" w:hAnsi="Bookman Old Style"/>
          <w:sz w:val="24"/>
          <w:szCs w:val="24"/>
        </w:rPr>
        <w:tab/>
      </w:r>
      <w:r w:rsidRPr="00441F58">
        <w:rPr>
          <w:rFonts w:ascii="Bookman Old Style" w:hAnsi="Bookman Old Style"/>
          <w:sz w:val="24"/>
          <w:szCs w:val="24"/>
        </w:rPr>
        <w:t xml:space="preserve">klasifikasi pratama yaitu Bangunan Gedung dan lingkungannya yang bentuk fisik aslinya boleh diubah sebagian tanpa mengurangi nilai perlindungan dan pelestariannya serta tidak menghilangkan bagian utama Bangunan Gedung tersebut. </w:t>
      </w:r>
    </w:p>
    <w:p w:rsidR="00BF5E05" w:rsidRPr="00441F58" w:rsidRDefault="00703F8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(5) </w:t>
      </w:r>
      <w:r w:rsidR="004003D5" w:rsidRPr="00441F58">
        <w:rPr>
          <w:rFonts w:ascii="Bookman Old Style" w:hAnsi="Bookman Old Style"/>
          <w:sz w:val="24"/>
          <w:szCs w:val="24"/>
        </w:rPr>
        <w:tab/>
      </w:r>
      <w:r w:rsidRPr="00441F58">
        <w:rPr>
          <w:rFonts w:ascii="Bookman Old Style" w:hAnsi="Bookman Old Style"/>
          <w:sz w:val="24"/>
          <w:szCs w:val="24"/>
        </w:rPr>
        <w:t>Pemerintah Daerah melalui instansi terkait mencatat Bangunan Gedung dan lingkungannya yang dilindungi dan dilestarikan serta keberadaan Bangunan Gedung dimaksud menurut klasifikasi sebagaimana dimaksud pada ayat (4).</w:t>
      </w:r>
    </w:p>
    <w:p w:rsidR="004003D5" w:rsidRPr="00441F58" w:rsidRDefault="004003D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Keputusan penetapan Bangunan Gedung dan lingkungannya yang dilindungi dan dilestarikan sebagaimana dimaksud pada ayat (5) disampaikan secara tertulis kepada pemilik.</w:t>
      </w:r>
    </w:p>
    <w:p w:rsidR="004003D5" w:rsidRPr="00441F58"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9</w:t>
      </w:r>
    </w:p>
    <w:p w:rsidR="004003D5" w:rsidRPr="00441F58"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Pemanfaatan Bangunan Gedung yang Dilestarikan</w:t>
      </w:r>
    </w:p>
    <w:p w:rsidR="004003D5" w:rsidRPr="00441F58" w:rsidRDefault="004003D5" w:rsidP="00B87A1D">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28</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Gedung yang ditetapkan sebagai bangunan cagar budaya sebagaimana dimaksud dalam Pasal </w:t>
      </w:r>
      <w:r w:rsidR="00662813" w:rsidRPr="00441F58">
        <w:rPr>
          <w:rFonts w:ascii="Bookman Old Style" w:hAnsi="Bookman Old Style"/>
          <w:sz w:val="24"/>
          <w:szCs w:val="24"/>
        </w:rPr>
        <w:t>12</w:t>
      </w:r>
      <w:r w:rsidR="00D03BD2" w:rsidRPr="00441F58">
        <w:rPr>
          <w:rFonts w:ascii="Bookman Old Style" w:hAnsi="Bookman Old Style"/>
          <w:sz w:val="24"/>
          <w:szCs w:val="24"/>
        </w:rPr>
        <w:t>7</w:t>
      </w:r>
      <w:r w:rsidRPr="00441F58">
        <w:rPr>
          <w:rFonts w:ascii="Bookman Old Style" w:hAnsi="Bookman Old Style"/>
          <w:sz w:val="24"/>
          <w:szCs w:val="24"/>
        </w:rPr>
        <w:t xml:space="preserve"> ayat (2) dapat dimanfaatkan oleh pemilik dan/atau pengguna dengan memperhatikan kaidah pelestarian dan Klasifikasi Bangunan Gedung cagar budaya sesuai dengan peraturan perundang-undangan. </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Bangunan Gedung cagar budaya sebagaimana dimaksud pada ayat (1) dapat dimanfaatkan untuk kepentingan agama, sosial, pariwisata, pendidikan, ilmu pengetahuan dan kebudayaan dengan mengikuti ketentuan dalam klasifikasi tingkat perlindungan dan pelestarian Bangunan Gedung dan lingkungannya. </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Bangunan Gedung cagar budaya sebagaimana dimaksud pada ayat (1) tidak dapat dijual atau dipindahtangankan kepada pihak lain tanpa seizin Pemerintah Daerah. </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Pemilik Bangunan Gedung cagar budaya wajib melindungi Bangunan Gedung dan/atau lingkungannya dari kerusakan atau bahaya yang mengancam keberadaannya, sesuai dengan klasifikasinya. </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Pemilik Bangunan Gedung cagar budaya sebagaimana dimaksud dalam ayat (4) berhak memperoleh insentif dari Pemerintah Daerah. </w:t>
      </w:r>
    </w:p>
    <w:p w:rsidR="004003D5" w:rsidRPr="00441F58" w:rsidRDefault="004003D5" w:rsidP="00E6712C">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Besarnya insentif untuk melindungi Bangunan Gedung sebagaimana dimaksud pada ayat (5) diatur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berdasarkan kebutuhan nyata. </w:t>
      </w:r>
    </w:p>
    <w:p w:rsidR="004003D5"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29</w:t>
      </w:r>
    </w:p>
    <w:p w:rsidR="004003D5" w:rsidRPr="00441F58" w:rsidRDefault="004003D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Pemugaran, pemeliharaan, perawatan, pemeriksaan secara berkala Bangunan Gedung cagar budaya sebagaimana dimaksud dalam Pasal </w:t>
      </w:r>
      <w:r w:rsidR="00662813" w:rsidRPr="00441F58">
        <w:rPr>
          <w:rFonts w:ascii="Bookman Old Style" w:hAnsi="Bookman Old Style"/>
          <w:sz w:val="24"/>
          <w:szCs w:val="24"/>
        </w:rPr>
        <w:t>12</w:t>
      </w:r>
      <w:r w:rsidR="00B87A1D" w:rsidRPr="00441F58">
        <w:rPr>
          <w:rFonts w:ascii="Bookman Old Style" w:hAnsi="Bookman Old Style"/>
          <w:sz w:val="24"/>
          <w:szCs w:val="24"/>
        </w:rPr>
        <w:t>5</w:t>
      </w:r>
      <w:r w:rsidRPr="00441F58">
        <w:rPr>
          <w:rFonts w:ascii="Bookman Old Style" w:hAnsi="Bookman Old Style"/>
          <w:sz w:val="24"/>
          <w:szCs w:val="24"/>
        </w:rPr>
        <w:t xml:space="preserve"> dilakukan oleh Pemerintah Daerah atas beban APBD. </w:t>
      </w:r>
    </w:p>
    <w:p w:rsidR="004003D5" w:rsidRDefault="004003D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Kegiatan sebagaimana dimaksud pada ayat (1) dilakukan sesuai dengan rencana teknis pelestarian dengan mempertimbangkan keaslian bentuk, tata letak, sistem struktur, penggunaan bahan bangunan, dan nilai-nilai yang dikandungnya sesuai dengan tingkat kerusakan Bangunan Gedung dan ketentuan klasifikasinya.</w:t>
      </w:r>
    </w:p>
    <w:p w:rsidR="00975ECF" w:rsidRDefault="00975ECF" w:rsidP="00B87A1D">
      <w:pPr>
        <w:spacing w:after="0"/>
        <w:ind w:left="567" w:hanging="567"/>
        <w:jc w:val="both"/>
        <w:rPr>
          <w:rFonts w:ascii="Bookman Old Style" w:hAnsi="Bookman Old Style"/>
          <w:sz w:val="24"/>
          <w:szCs w:val="24"/>
        </w:rPr>
      </w:pPr>
    </w:p>
    <w:p w:rsidR="00975ECF" w:rsidRDefault="00975ECF" w:rsidP="00B87A1D">
      <w:pPr>
        <w:spacing w:after="0"/>
        <w:ind w:left="567" w:hanging="567"/>
        <w:jc w:val="both"/>
        <w:rPr>
          <w:rFonts w:ascii="Bookman Old Style" w:hAnsi="Bookman Old Style"/>
          <w:sz w:val="24"/>
          <w:szCs w:val="24"/>
        </w:rPr>
      </w:pPr>
    </w:p>
    <w:p w:rsidR="00975ECF" w:rsidRDefault="00975ECF" w:rsidP="00B87A1D">
      <w:pPr>
        <w:spacing w:after="0"/>
        <w:ind w:left="567" w:hanging="567"/>
        <w:jc w:val="both"/>
        <w:rPr>
          <w:rFonts w:ascii="Bookman Old Style" w:hAnsi="Bookman Old Style"/>
          <w:sz w:val="24"/>
          <w:szCs w:val="24"/>
        </w:rPr>
      </w:pPr>
    </w:p>
    <w:p w:rsidR="00975ECF" w:rsidRDefault="00975ECF" w:rsidP="00B87A1D">
      <w:pPr>
        <w:spacing w:after="0"/>
        <w:ind w:left="567" w:hanging="567"/>
        <w:jc w:val="both"/>
        <w:rPr>
          <w:rFonts w:ascii="Bookman Old Style" w:hAnsi="Bookman Old Style"/>
          <w:sz w:val="24"/>
          <w:szCs w:val="24"/>
        </w:rPr>
      </w:pPr>
    </w:p>
    <w:p w:rsidR="00975ECF" w:rsidRDefault="00975ECF" w:rsidP="00B87A1D">
      <w:pPr>
        <w:spacing w:after="0"/>
        <w:ind w:left="567" w:hanging="567"/>
        <w:jc w:val="both"/>
        <w:rPr>
          <w:rFonts w:ascii="Bookman Old Style" w:hAnsi="Bookman Old Style"/>
          <w:sz w:val="24"/>
          <w:szCs w:val="24"/>
        </w:rPr>
      </w:pPr>
    </w:p>
    <w:p w:rsidR="004003D5" w:rsidRPr="00441F58"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Kelima</w:t>
      </w:r>
    </w:p>
    <w:p w:rsidR="004003D5" w:rsidRPr="00441F58"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Pembongkaran</w:t>
      </w:r>
    </w:p>
    <w:p w:rsidR="004003D5" w:rsidRPr="00441F58"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1</w:t>
      </w:r>
    </w:p>
    <w:p w:rsidR="004003D5"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Umum</w:t>
      </w:r>
    </w:p>
    <w:p w:rsidR="004003D5" w:rsidRDefault="004003D5"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30</w:t>
      </w:r>
    </w:p>
    <w:p w:rsidR="00975ECF" w:rsidRPr="00441F58" w:rsidRDefault="00975ECF" w:rsidP="00B87A1D">
      <w:pPr>
        <w:spacing w:after="0"/>
        <w:ind w:left="567" w:hanging="567"/>
        <w:jc w:val="center"/>
        <w:rPr>
          <w:rFonts w:ascii="Bookman Old Style" w:hAnsi="Bookman Old Style"/>
          <w:b/>
          <w:sz w:val="24"/>
          <w:szCs w:val="24"/>
        </w:rPr>
      </w:pPr>
    </w:p>
    <w:p w:rsidR="004003D5" w:rsidRPr="00441F58" w:rsidRDefault="004003D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Pembongkaran Bangunan Gedung meliputi kegiatan penetapan pembongkaran dan pelaksanaan pembongkaran Bangunan Gedung, yang dilakukan dengan </w:t>
      </w:r>
      <w:r w:rsidRPr="00441F58">
        <w:rPr>
          <w:rFonts w:ascii="Bookman Old Style" w:hAnsi="Bookman Old Style"/>
          <w:sz w:val="24"/>
          <w:szCs w:val="24"/>
        </w:rPr>
        <w:lastRenderedPageBreak/>
        <w:t xml:space="preserve">mengikuti kaidah-kaidah pembongkaran secara umum serta memanfaatkan ilmu pengetahuan dan teknologi. </w:t>
      </w:r>
    </w:p>
    <w:p w:rsidR="00A1046F" w:rsidRPr="00441F58" w:rsidRDefault="004003D5"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Pembongkaran Bangunan Gedung sebagaimana dimaksud pada ayat (1) harus dilaksanakan secara tertib dan mempertimbangkan keamanan, keselamatan masyarakat dan lingkungannya. </w:t>
      </w:r>
    </w:p>
    <w:p w:rsidR="004003D5" w:rsidRDefault="004003D5"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Pembongkaran Bangunan Gedung sebagaimana dimaksud pada ayat (1) harus sesuai dengan ketetapan perintah pembongkaran atau persetujuan pembongkaran oleh Pemerintah Daerah, kecuali Bangunan Gedung fungsi khusus oleh Pemerintah.</w:t>
      </w:r>
    </w:p>
    <w:p w:rsidR="00975ECF" w:rsidRPr="00441F58" w:rsidRDefault="00975ECF" w:rsidP="00B87A1D">
      <w:pPr>
        <w:spacing w:after="0"/>
        <w:ind w:left="567" w:hanging="567"/>
        <w:jc w:val="both"/>
        <w:rPr>
          <w:rFonts w:ascii="Bookman Old Style" w:hAnsi="Bookman Old Style"/>
          <w:sz w:val="24"/>
          <w:szCs w:val="24"/>
        </w:rPr>
      </w:pPr>
    </w:p>
    <w:p w:rsidR="004003D5" w:rsidRPr="00441F58" w:rsidRDefault="004003D5"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2</w:t>
      </w:r>
    </w:p>
    <w:p w:rsidR="004003D5" w:rsidRDefault="004003D5"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Penetapan Pembongkaran</w:t>
      </w:r>
    </w:p>
    <w:p w:rsidR="004003D5" w:rsidRDefault="004003D5"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131</w:t>
      </w:r>
    </w:p>
    <w:p w:rsidR="00975ECF" w:rsidRPr="00441F58" w:rsidRDefault="00975ECF" w:rsidP="008366FF">
      <w:pPr>
        <w:spacing w:after="0"/>
        <w:ind w:left="567" w:hanging="567"/>
        <w:jc w:val="center"/>
        <w:rPr>
          <w:rFonts w:ascii="Bookman Old Style" w:hAnsi="Bookman Old Style"/>
          <w:b/>
          <w:sz w:val="24"/>
          <w:szCs w:val="24"/>
        </w:rPr>
      </w:pP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Pemerintah dan/atau Pemerintah Daerah mengidentifikasi Bangunan Gedung yang akan ditetapkan untuk dibongkar berdasarkan hasil pemeriksaan dan/atau laporan dari masyarakat. </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Bangunan Gedung yang dapat dibongkar sebagaimana dimaksud pada ayat (1) meliputi: </w:t>
      </w:r>
    </w:p>
    <w:p w:rsidR="004003D5" w:rsidRPr="00441F58" w:rsidRDefault="004003D5" w:rsidP="008366F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yang tidak Laik Fungsi dan tidak dapat diperbaiki lagi; </w:t>
      </w:r>
    </w:p>
    <w:p w:rsidR="004003D5" w:rsidRPr="00441F58" w:rsidRDefault="004003D5" w:rsidP="008366F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Bangunan Gedung yang pemanfaatannya menimbulkan bahaya bagi pengguna, masyarakat, dan lingkungannya; </w:t>
      </w:r>
    </w:p>
    <w:p w:rsidR="004003D5" w:rsidRPr="00441F58" w:rsidRDefault="004003D5" w:rsidP="008366F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yang tidak memiliki IMB; dan/atau </w:t>
      </w:r>
    </w:p>
    <w:p w:rsidR="004003D5" w:rsidRPr="00441F58" w:rsidRDefault="004003D5" w:rsidP="008366F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Bangunan Gedung yang pemiliknya menginginkan tampilan baru. </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Pemerintah Daerah menyampaikan hasil identifikasi sebagaimana dimaksud pada ayat (1) kepada pemilik/Pengguna Bangunan Gedung yang akan ditetapkan untuk dibongkar. </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Berdasarkan hasil identifikasi sebagaimana dimaksud pada ayat (3), pemilik/pengguna/pengelola Bangunan Gedung wajib melakukan pengkajian teknis dan menyampaikan hasilnya kepada Pemerintah Daerah. </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Apabila hasil pengkajian tersebut sesuai dengan ketentuan sebagaimana dimaksud pada ayat (2) Pemerintah Daerah menetapkan Bangunan Gedung tersebut untuk dibongkar dengan surat penetapan pembongkaran atau surat pesetujuan pembongkaran dari bupati, yang memuat batas waktu dan prosedur pembongkaran serta sanksi atas pelanggaran yang terjadi. </w:t>
      </w:r>
    </w:p>
    <w:p w:rsidR="004003D5"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Dalam hal pemilik/pengguna/pengelola Bangunan Gedung tidak melaksanakan perintah pembongkaran sebagaimana dimaksud pada ayat (5), pembongkaran akan dilakukan oleh Pemerintah Daerah atas beban biaya pemilik/pengguna/pengelola Bangunan Gedung, kecuali bagi pemilik bangunan rumah tinggal yang tidak mampu, biaya pembongkarannya menjadi beban Pemerintah Daerah.</w:t>
      </w:r>
    </w:p>
    <w:p w:rsidR="00975ECF" w:rsidRDefault="00975ECF" w:rsidP="008366FF">
      <w:pPr>
        <w:spacing w:after="0"/>
        <w:ind w:left="567" w:hanging="567"/>
        <w:jc w:val="both"/>
        <w:rPr>
          <w:rFonts w:ascii="Bookman Old Style" w:hAnsi="Bookman Old Style"/>
          <w:sz w:val="24"/>
          <w:szCs w:val="24"/>
        </w:rPr>
      </w:pPr>
    </w:p>
    <w:p w:rsidR="00975ECF" w:rsidRDefault="00975ECF" w:rsidP="008366FF">
      <w:pPr>
        <w:spacing w:after="0"/>
        <w:ind w:left="567" w:hanging="567"/>
        <w:jc w:val="both"/>
        <w:rPr>
          <w:rFonts w:ascii="Bookman Old Style" w:hAnsi="Bookman Old Style"/>
          <w:sz w:val="24"/>
          <w:szCs w:val="24"/>
        </w:rPr>
      </w:pPr>
    </w:p>
    <w:p w:rsidR="00975ECF" w:rsidRPr="00441F58" w:rsidRDefault="00975ECF" w:rsidP="008366FF">
      <w:pPr>
        <w:spacing w:after="0"/>
        <w:ind w:left="567" w:hanging="567"/>
        <w:jc w:val="both"/>
        <w:rPr>
          <w:rFonts w:ascii="Bookman Old Style" w:hAnsi="Bookman Old Style"/>
          <w:sz w:val="24"/>
          <w:szCs w:val="24"/>
        </w:rPr>
      </w:pPr>
    </w:p>
    <w:p w:rsidR="004003D5" w:rsidRPr="00441F58" w:rsidRDefault="004003D5"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3</w:t>
      </w:r>
    </w:p>
    <w:p w:rsidR="009F33BA" w:rsidRDefault="004003D5" w:rsidP="00975ECF">
      <w:pPr>
        <w:spacing w:after="0"/>
        <w:ind w:left="567" w:hanging="567"/>
        <w:jc w:val="center"/>
        <w:rPr>
          <w:rFonts w:ascii="Bookman Old Style" w:hAnsi="Bookman Old Style"/>
          <w:b/>
          <w:sz w:val="24"/>
          <w:szCs w:val="24"/>
        </w:rPr>
      </w:pPr>
      <w:r w:rsidRPr="00441F58">
        <w:rPr>
          <w:rFonts w:ascii="Bookman Old Style" w:hAnsi="Bookman Old Style"/>
          <w:b/>
          <w:sz w:val="24"/>
          <w:szCs w:val="24"/>
        </w:rPr>
        <w:t>Rencana Teknis Pembongkaran</w:t>
      </w:r>
    </w:p>
    <w:p w:rsidR="004003D5" w:rsidRPr="00441F58" w:rsidRDefault="004003D5"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2</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Pembongkaran Bangunan Gedung yang pelaksanaannya dapat menimbulkan dampak luas terhadap keselamatan umum dan lingkungan harus dilaksanakan berdasarkan rencana teknis pembongkaran yang disusun oleh penyedia jasa Perencanaan Teknis yang memiliki sertifikat keahlian yang sesuai. </w:t>
      </w:r>
    </w:p>
    <w:p w:rsidR="00292D59"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Rencana teknis pembongkaran sebagaimana dimaksud pada ayat (1) harus disetujui oleh Pemerintah Daerah, setelah m</w:t>
      </w:r>
      <w:r w:rsidR="00A1046F">
        <w:rPr>
          <w:rFonts w:ascii="Bookman Old Style" w:hAnsi="Bookman Old Style"/>
          <w:sz w:val="24"/>
          <w:szCs w:val="24"/>
        </w:rPr>
        <w:t>endapat pertimbangan dari TABG.</w:t>
      </w:r>
    </w:p>
    <w:p w:rsidR="004003D5"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Dalam hal pelaksanaan pembongkaran berdampak luas terhadap keselamatan umum dan lingkungan, pemilik dan/atau Pemerintah Daerah melakukan sosialisasi dan pemberitahuan tertulis kepada masyarakat di sekitar Bangunan Gedung, sebelum pelaksanaan pembongkaran. </w:t>
      </w:r>
    </w:p>
    <w:p w:rsidR="00602E8E" w:rsidRPr="00441F58" w:rsidRDefault="004003D5"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Pelaksanaan pembongkaran mengikuti prinsip-prinsip keselamatan dan kesehatan kerja (K3).</w:t>
      </w:r>
    </w:p>
    <w:p w:rsidR="00602E8E" w:rsidRPr="00441F58" w:rsidRDefault="00602E8E"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4</w:t>
      </w:r>
    </w:p>
    <w:p w:rsidR="009F33BA" w:rsidRDefault="00602E8E" w:rsidP="00975ECF">
      <w:pPr>
        <w:spacing w:after="0"/>
        <w:ind w:left="567" w:hanging="567"/>
        <w:jc w:val="center"/>
        <w:rPr>
          <w:rFonts w:ascii="Bookman Old Style" w:hAnsi="Bookman Old Style"/>
          <w:b/>
          <w:sz w:val="24"/>
          <w:szCs w:val="24"/>
        </w:rPr>
      </w:pPr>
      <w:r w:rsidRPr="00441F58">
        <w:rPr>
          <w:rFonts w:ascii="Bookman Old Style" w:hAnsi="Bookman Old Style"/>
          <w:b/>
          <w:sz w:val="24"/>
          <w:szCs w:val="24"/>
        </w:rPr>
        <w:t>Pelaksanaan Pembongkaran</w:t>
      </w:r>
    </w:p>
    <w:p w:rsidR="00602E8E" w:rsidRPr="00441F58" w:rsidRDefault="00602E8E" w:rsidP="008366FF">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3</w:t>
      </w:r>
    </w:p>
    <w:p w:rsidR="00602E8E" w:rsidRPr="00441F58" w:rsidRDefault="00602E8E"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Pembongkaran Bangunan Gedung dapat dilakukan oleh pemilik dan/atau Pengguna Bangunan Gedung atau menggunakan penyedia jasa pembongkaran Bangunan Gedung yang memiliki sertifikat keahlian yang sesuai. </w:t>
      </w:r>
    </w:p>
    <w:p w:rsidR="00602E8E" w:rsidRPr="00441F58" w:rsidRDefault="00602E8E" w:rsidP="008366F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Pembongkaran Bangunan Gedung yang menggunakan peralatan berat dan/atau bahan peledak harus dilaksanakan oleh penyedia jasa pembongkaran Bangunan Gedung yang mempunyai sertifikat keahlian yang sesuai. </w:t>
      </w:r>
    </w:p>
    <w:p w:rsidR="00C0509D" w:rsidRDefault="00602E8E"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Pemilik dan/atau Pengguna Bangunan Gedung yang tidak melaksanakan pembongkaran dalam batas waktu yang ditetapkan dalam surat perintah pembongkaran, pelaksanaan pembongkaran dilakukan oleh Pemerintah Daerah atas beban biaya pemilik dan/atau Pengguna Bangunan Gedung.</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5</w:t>
      </w:r>
    </w:p>
    <w:p w:rsidR="00492514"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Pengawasan Pembongkaran Bangunan Gedung</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4</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Pengawasan pembongkaran Bangunan Gedung tidak sederhana dilakukan oleh penyedia jasa pengawasan yang memiliki sertifikat keahlian yang sesuai.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Pembongkaran Bangunan Gedung tidak sederhana sebagaimana dimaksud pada ayat (1) dilakukan berdasarkan rencana teknis yang telah memperoleh persetujuan dari Pemerintah Daerah.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Hasil pengawasan pembongkaran Bangunan Gedung sebagaimana dimaksud pada ayat (2) dilaporkan kepada Pemerintah Daerah.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Pemerintah Daerah melakukan pemantauan atas pelaksanaan kesesuaian laporan pelaksanaan pembongkaran dengan rencana teknis pembongkaran.</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Keenam</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Penyelenggaraan Bangunan Gedung Pascabencana</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1</w:t>
      </w:r>
    </w:p>
    <w:p w:rsidR="00492514"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Penanggulangan Darurat</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5</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Penanggulangan darurat merupakan tindakan yang dilakukan untuk mengatasi sementara waktu akibat yang ditimbulkan oleh bencana alam yang menyebabkan rusaknya Bangunan Gedung yang men</w:t>
      </w:r>
      <w:r w:rsidR="00461905" w:rsidRPr="00441F58">
        <w:rPr>
          <w:rFonts w:ascii="Bookman Old Style" w:hAnsi="Bookman Old Style"/>
          <w:sz w:val="24"/>
          <w:szCs w:val="24"/>
        </w:rPr>
        <w:t>jadi hunian atau tempat beraktif</w:t>
      </w:r>
      <w:r w:rsidRPr="00441F58">
        <w:rPr>
          <w:rFonts w:ascii="Bookman Old Style" w:hAnsi="Bookman Old Style"/>
          <w:sz w:val="24"/>
          <w:szCs w:val="24"/>
        </w:rPr>
        <w:t xml:space="preserve">itas.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Penanggulangan darurat sebagaimana dimaksud pada ayat (1) dilakukan oleh Pemerintah, Pemerintah Daerah dan/atau kelompok masyarakat. </w:t>
      </w:r>
    </w:p>
    <w:p w:rsidR="00492514"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Penanggulangan darurat sebagaimana dimaksud pada ayat (1) dilakukan setelah terjadinya bencana alam sesuai dengan skalanya yang mengancam keselamatan Bangunan Gedung dan penghuninya.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Skala bencana alam sebagaimana dimaksud pada ayat (3) ditetapkan oleh pejabat yang berwenang dalam setiap tingkatan pemerintahan yaitu: </w:t>
      </w:r>
    </w:p>
    <w:p w:rsidR="00492514" w:rsidRPr="00441F58" w:rsidRDefault="00492514"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Presiden untuk bencana alam dengan skala nasional; </w:t>
      </w:r>
    </w:p>
    <w:p w:rsidR="00A1046F" w:rsidRPr="00441F58" w:rsidRDefault="00492514" w:rsidP="00A1046F">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Gubernur untuk bencana alam dengan skala provinsi; </w:t>
      </w:r>
    </w:p>
    <w:p w:rsidR="00A1046F" w:rsidRPr="00441F58" w:rsidRDefault="00492514" w:rsidP="00E95867">
      <w:pPr>
        <w:spacing w:after="0"/>
        <w:ind w:left="993" w:hanging="426"/>
        <w:jc w:val="both"/>
        <w:rPr>
          <w:rFonts w:ascii="Bookman Old Style" w:hAnsi="Bookman Old Style"/>
          <w:sz w:val="24"/>
          <w:szCs w:val="24"/>
        </w:rPr>
      </w:pPr>
      <w:r w:rsidRPr="00441F58">
        <w:rPr>
          <w:rFonts w:ascii="Bookman Old Style" w:hAnsi="Bookman Old Style"/>
          <w:sz w:val="24"/>
          <w:szCs w:val="24"/>
        </w:rPr>
        <w:lastRenderedPageBreak/>
        <w:t xml:space="preserve">c. </w:t>
      </w:r>
      <w:r w:rsidRPr="00441F58">
        <w:rPr>
          <w:rFonts w:ascii="Bookman Old Style" w:hAnsi="Bookman Old Style"/>
          <w:sz w:val="24"/>
          <w:szCs w:val="24"/>
        </w:rPr>
        <w:tab/>
        <w:t xml:space="preserve">Bupati untuk bencana alam skala kabupaten.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Di dalam menetapkan skala bencana alam sebagaimana dimaksud pada ayat (4) </w:t>
      </w:r>
      <w:r w:rsidR="00461905" w:rsidRPr="00441F58">
        <w:rPr>
          <w:rFonts w:ascii="Bookman Old Style" w:hAnsi="Bookman Old Style"/>
          <w:sz w:val="24"/>
          <w:szCs w:val="24"/>
        </w:rPr>
        <w:t xml:space="preserve">pejabat yang berwenang </w:t>
      </w:r>
      <w:r w:rsidRPr="00441F58">
        <w:rPr>
          <w:rFonts w:ascii="Bookman Old Style" w:hAnsi="Bookman Old Style"/>
          <w:sz w:val="24"/>
          <w:szCs w:val="24"/>
        </w:rPr>
        <w:t>berpedoman pada peraturan perundang-undangan terkait.</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2</w:t>
      </w:r>
    </w:p>
    <w:p w:rsidR="00492514"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Bangunan Gedung Umum Sebagai Tempat Penampungan</w:t>
      </w:r>
    </w:p>
    <w:p w:rsidR="00492514" w:rsidRPr="00441F58" w:rsidRDefault="00492514" w:rsidP="00B87A1D">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6</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Pemerintah atau Pemerintah Daerah wajib melakukan upaya penanggulangan darurat berupa penyelamatan dan penyediaan penampungan sementara.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Penampungan sementara pengungsi sebagaimana dimaksud pada ayat (1) dilakukan pada lokasi yang aman dari ancaman bencana dalam bentuk tempat tinggal sementara selama korban bencana mengungsi berupa tempat penampungan massal, penampungan keluarga atau individual.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Bangunan sementara sebagaimana dimaksud pada ayat (2) dilengkapi dengan fasilitas penyediaan air bersih dan fasilitas sanitasi yang memadai. </w:t>
      </w:r>
    </w:p>
    <w:p w:rsidR="00492514"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Penyelenggaraan bangunan penampungan sebagaimana dimaksud pada ayat (2) ditetapkan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berdasarkan persyaratan teknis sesuai dengan lokasi bencananya.</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Ketujuh</w:t>
      </w:r>
    </w:p>
    <w:p w:rsidR="00492514"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Rehabilitasi Pascabencana</w:t>
      </w:r>
    </w:p>
    <w:p w:rsidR="00492514" w:rsidRPr="00441F58" w:rsidRDefault="00492514"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13</w:t>
      </w:r>
      <w:r w:rsidR="00026063" w:rsidRPr="00441F58">
        <w:rPr>
          <w:rFonts w:ascii="Bookman Old Style" w:hAnsi="Bookman Old Style"/>
          <w:b/>
          <w:sz w:val="24"/>
          <w:szCs w:val="24"/>
        </w:rPr>
        <w:t>7</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Bangunan Gedung yang rusak akibat bencana dapat diperbaiki atau dibongkar sesuai dengan tingkat kerusakannya. </w:t>
      </w:r>
    </w:p>
    <w:p w:rsidR="00492514"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Bangunan Gedung yang rusak tingkat sedang dan masih dapat diperbaiki, dapat dilakukan rehabilitasi sesuai dengan ketentuan yang ditetapkan oleh Pemerintah Daerah. </w:t>
      </w:r>
    </w:p>
    <w:p w:rsidR="005F22C9" w:rsidRPr="00441F58" w:rsidRDefault="00492514"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Rehabilitasi Bangunan Gedung yang berfungsi sebagai hunian rumah tinggal pascabencana</w:t>
      </w:r>
      <w:r w:rsidR="005F22C9" w:rsidRPr="00441F58">
        <w:rPr>
          <w:rFonts w:ascii="Bookman Old Style" w:hAnsi="Bookman Old Style"/>
          <w:sz w:val="24"/>
          <w:szCs w:val="24"/>
        </w:rPr>
        <w:t xml:space="preserve"> berbentuk pemberian bantuan perbaikan rumah masyarakat.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Bantuan perbaikan rumah masyarakat sebagaimana dimaksud pada ayat (3) meliputi dana, peralatan, material, dan sumber daya manusia.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Persyaratan teknis rehabilitasi Bangunan Gedung yang rusak disesuaikan dengan karakteristik bencana yang mungkin terjadi di masa yang akan datang dan dengan memperhatikan standar konstruksi bangunan, kondisi sosial, adat istiadat, budaya dan ekonomi.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Pelaksanaan pemberian bantuan perbaikan rumah masyarakat sebagaimana dimaksud pada ayat (5) dilakukan melalui bimbingan teknis dan bantuan teknis oleh instansi/lembaga terkait.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Tata cara dan persyaratan rehabilitasi Bangunan Gedung pascabencana diatur lebih lanjut</w:t>
      </w:r>
      <w:r w:rsidR="00405F7A" w:rsidRPr="00441F58">
        <w:rPr>
          <w:rFonts w:ascii="Bookman Old Style" w:hAnsi="Bookman Old Style"/>
          <w:sz w:val="24"/>
          <w:szCs w:val="24"/>
        </w:rPr>
        <w:t xml:space="preserve"> dalam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w:t>
      </w:r>
    </w:p>
    <w:p w:rsidR="005F22C9"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Dalam melaksanakan rehabilitasi Bangunan Gedung hunian sebagaimana dimaksud pada ayat (3) Pemerintah Daerah memberikan kemudahan kepada Pemilik Bangunan Gedung y</w:t>
      </w:r>
      <w:r w:rsidR="00E95867">
        <w:rPr>
          <w:rFonts w:ascii="Bookman Old Style" w:hAnsi="Bookman Old Style"/>
          <w:sz w:val="24"/>
          <w:szCs w:val="24"/>
        </w:rPr>
        <w:t>ang akan direhabilitasi berupa:</w:t>
      </w:r>
    </w:p>
    <w:p w:rsidR="00E95867" w:rsidRPr="00441F58" w:rsidRDefault="00E95867" w:rsidP="00B87A1D">
      <w:pPr>
        <w:spacing w:after="0"/>
        <w:ind w:left="567" w:hanging="567"/>
        <w:jc w:val="both"/>
        <w:rPr>
          <w:rFonts w:ascii="Bookman Old Style" w:hAnsi="Bookman Old Style"/>
          <w:sz w:val="24"/>
          <w:szCs w:val="24"/>
        </w:rPr>
      </w:pPr>
    </w:p>
    <w:p w:rsidR="005F22C9" w:rsidRPr="00441F58" w:rsidRDefault="005F22C9"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Pengurangan atau pembebasan biaya IMB, atau </w:t>
      </w:r>
    </w:p>
    <w:p w:rsidR="005F22C9" w:rsidRPr="00441F58" w:rsidRDefault="005F22C9"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Pemberian desain prototip yang sesuai dengan karakter bencana, atau </w:t>
      </w:r>
    </w:p>
    <w:p w:rsidR="005F22C9" w:rsidRDefault="005F22C9"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Pemberian bantuan konsultansi penyelenggaraan rekonstruksi Bangunan Gedung, atau </w:t>
      </w:r>
    </w:p>
    <w:p w:rsidR="005F22C9" w:rsidRPr="00441F58" w:rsidRDefault="005F22C9" w:rsidP="00B87A1D">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Pemberian kemudahan kepada permohonan SLF; </w:t>
      </w:r>
    </w:p>
    <w:p w:rsidR="00A1046F" w:rsidRPr="00441F58" w:rsidRDefault="005F22C9" w:rsidP="00E95867">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Bantuan lainnya.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(9) </w:t>
      </w:r>
      <w:r w:rsidRPr="00441F58">
        <w:rPr>
          <w:rFonts w:ascii="Bookman Old Style" w:hAnsi="Bookman Old Style"/>
          <w:sz w:val="24"/>
          <w:szCs w:val="24"/>
        </w:rPr>
        <w:tab/>
        <w:t xml:space="preserve">Untuk mempercepat pelaksanaan rehabilitasi Bangunan Gedung hunian sebagaimana dimaksud pada ayat (3) bupati dapat menyerahkan kewenangan penerbitan IMB kepada pejabat pemerintahan di tingkat paling bawah. </w:t>
      </w:r>
    </w:p>
    <w:p w:rsidR="005F22C9"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(10) </w:t>
      </w:r>
      <w:r w:rsidRPr="00441F58">
        <w:rPr>
          <w:rFonts w:ascii="Bookman Old Style" w:hAnsi="Bookman Old Style"/>
          <w:sz w:val="24"/>
          <w:szCs w:val="24"/>
        </w:rPr>
        <w:tab/>
        <w:t xml:space="preserve">Rehabilitasi rumah hunian sebagaimana dimaksud pada ayat (2) dilaksanakan melalui proses Peran Masyarakat di lokasi bencana, dengan difasilitasi oleh Pemerintah dan/atau Pemerintah Daerah. </w:t>
      </w:r>
    </w:p>
    <w:p w:rsidR="001046C3" w:rsidRPr="00441F58" w:rsidRDefault="005F22C9"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(11) </w:t>
      </w:r>
      <w:r w:rsidRPr="00441F58">
        <w:rPr>
          <w:rFonts w:ascii="Bookman Old Style" w:hAnsi="Bookman Old Style"/>
          <w:sz w:val="24"/>
          <w:szCs w:val="24"/>
        </w:rPr>
        <w:tab/>
        <w:t>Tata cara penerbitan IMB Bangunan Gedung hunian rumah tinggal pada tahap rehabilitasi pascabencana, dilakukan dengan mengikuti ketentuan se</w:t>
      </w:r>
      <w:r w:rsidR="001F2B0B" w:rsidRPr="00441F58">
        <w:rPr>
          <w:rFonts w:ascii="Bookman Old Style" w:hAnsi="Bookman Old Style"/>
          <w:sz w:val="24"/>
          <w:szCs w:val="24"/>
        </w:rPr>
        <w:t xml:space="preserve">bagaimana dimaksud dalam Pasal </w:t>
      </w:r>
      <w:r w:rsidR="00FB750C" w:rsidRPr="00441F58">
        <w:rPr>
          <w:rFonts w:ascii="Bookman Old Style" w:hAnsi="Bookman Old Style"/>
          <w:sz w:val="24"/>
          <w:szCs w:val="24"/>
        </w:rPr>
        <w:t>9</w:t>
      </w:r>
      <w:r w:rsidR="00D03BD2" w:rsidRPr="00441F58">
        <w:rPr>
          <w:rFonts w:ascii="Bookman Old Style" w:hAnsi="Bookman Old Style"/>
          <w:sz w:val="24"/>
          <w:szCs w:val="24"/>
        </w:rPr>
        <w:t>9</w:t>
      </w:r>
      <w:r w:rsidRPr="00441F58">
        <w:rPr>
          <w:rFonts w:ascii="Bookman Old Style" w:hAnsi="Bookman Old Style"/>
          <w:sz w:val="24"/>
          <w:szCs w:val="24"/>
        </w:rPr>
        <w:t>.</w:t>
      </w:r>
    </w:p>
    <w:p w:rsidR="00C0509D" w:rsidRDefault="001046C3" w:rsidP="00B87A1D">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(12) Tata cara penerbitan SLF Bangunan Gedung hunian rumah tinggal pada tahap rehabilitasi pascabencana, dilakukan dengan mengikuti ketentuan sebagaimana dimaksud dalam Pasal </w:t>
      </w:r>
      <w:r w:rsidR="00326CAA" w:rsidRPr="00441F58">
        <w:rPr>
          <w:rFonts w:ascii="Bookman Old Style" w:hAnsi="Bookman Old Style"/>
          <w:sz w:val="24"/>
          <w:szCs w:val="24"/>
        </w:rPr>
        <w:t>11</w:t>
      </w:r>
      <w:r w:rsidR="00D03BD2" w:rsidRPr="00441F58">
        <w:rPr>
          <w:rFonts w:ascii="Bookman Old Style" w:hAnsi="Bookman Old Style"/>
          <w:sz w:val="24"/>
          <w:szCs w:val="24"/>
        </w:rPr>
        <w:t>6</w:t>
      </w:r>
      <w:r w:rsidRPr="00441F58">
        <w:rPr>
          <w:rFonts w:ascii="Bookman Old Style" w:hAnsi="Bookman Old Style"/>
          <w:sz w:val="24"/>
          <w:szCs w:val="24"/>
        </w:rPr>
        <w:t>.</w:t>
      </w:r>
    </w:p>
    <w:p w:rsidR="001046C3" w:rsidRPr="00A516FD" w:rsidRDefault="001046C3" w:rsidP="00B87A1D">
      <w:pPr>
        <w:spacing w:after="0"/>
        <w:ind w:left="567" w:hanging="567"/>
        <w:jc w:val="both"/>
        <w:rPr>
          <w:rFonts w:ascii="Bookman Old Style" w:hAnsi="Bookman Old Style"/>
          <w:sz w:val="8"/>
          <w:szCs w:val="24"/>
        </w:rPr>
      </w:pPr>
      <w:r w:rsidRPr="00441F58">
        <w:rPr>
          <w:rFonts w:ascii="Bookman Old Style" w:hAnsi="Bookman Old Style"/>
          <w:sz w:val="24"/>
          <w:szCs w:val="24"/>
        </w:rPr>
        <w:t xml:space="preserve"> </w:t>
      </w:r>
    </w:p>
    <w:p w:rsidR="001046C3" w:rsidRDefault="001046C3" w:rsidP="00B87A1D">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38</w:t>
      </w:r>
    </w:p>
    <w:p w:rsidR="00FC41AF" w:rsidRPr="00441F58" w:rsidRDefault="001046C3" w:rsidP="00B87A1D">
      <w:pPr>
        <w:spacing w:after="0"/>
        <w:jc w:val="both"/>
        <w:rPr>
          <w:rFonts w:ascii="Bookman Old Style" w:hAnsi="Bookman Old Style"/>
          <w:sz w:val="24"/>
          <w:szCs w:val="24"/>
        </w:rPr>
      </w:pPr>
      <w:r w:rsidRPr="00441F58">
        <w:rPr>
          <w:rFonts w:ascii="Bookman Old Style" w:hAnsi="Bookman Old Style"/>
          <w:sz w:val="24"/>
          <w:szCs w:val="24"/>
        </w:rPr>
        <w:t>Rumah tinggal yang mengalami kerusakan akibat bencana dapat dilakukan rehabilitasi dengan menggunakan konstruksi Bangunan Gedung yang sesuai dengan karakteristik bencana.</w:t>
      </w:r>
    </w:p>
    <w:p w:rsidR="001046C3" w:rsidRPr="00441F58" w:rsidRDefault="001046C3" w:rsidP="008366FF">
      <w:pPr>
        <w:spacing w:after="0"/>
        <w:jc w:val="center"/>
        <w:rPr>
          <w:rFonts w:ascii="Bookman Old Style" w:hAnsi="Bookman Old Style"/>
          <w:b/>
          <w:sz w:val="24"/>
          <w:szCs w:val="24"/>
        </w:rPr>
      </w:pPr>
      <w:r w:rsidRPr="00441F58">
        <w:rPr>
          <w:rFonts w:ascii="Bookman Old Style" w:hAnsi="Bookman Old Style"/>
          <w:b/>
          <w:sz w:val="24"/>
          <w:szCs w:val="24"/>
        </w:rPr>
        <w:t xml:space="preserve">BAB V </w:t>
      </w:r>
    </w:p>
    <w:p w:rsidR="001046C3" w:rsidRPr="00441F58" w:rsidRDefault="001046C3" w:rsidP="008366FF">
      <w:pPr>
        <w:spacing w:after="0"/>
        <w:jc w:val="center"/>
        <w:rPr>
          <w:rFonts w:ascii="Bookman Old Style" w:hAnsi="Bookman Old Style"/>
          <w:b/>
          <w:sz w:val="24"/>
          <w:szCs w:val="24"/>
        </w:rPr>
      </w:pPr>
      <w:r w:rsidRPr="00441F58">
        <w:rPr>
          <w:rFonts w:ascii="Bookman Old Style" w:hAnsi="Bookman Old Style"/>
          <w:b/>
          <w:sz w:val="24"/>
          <w:szCs w:val="24"/>
        </w:rPr>
        <w:t>TIM AHLI BANGUNAN GEDUNG (TABG)</w:t>
      </w:r>
    </w:p>
    <w:p w:rsidR="001046C3" w:rsidRPr="00441F58" w:rsidRDefault="001046C3" w:rsidP="008366FF">
      <w:pPr>
        <w:spacing w:after="0"/>
        <w:jc w:val="center"/>
        <w:rPr>
          <w:rFonts w:ascii="Bookman Old Style" w:hAnsi="Bookman Old Style"/>
          <w:b/>
          <w:sz w:val="24"/>
          <w:szCs w:val="24"/>
        </w:rPr>
      </w:pPr>
      <w:r w:rsidRPr="00441F58">
        <w:rPr>
          <w:rFonts w:ascii="Bookman Old Style" w:hAnsi="Bookman Old Style"/>
          <w:b/>
          <w:sz w:val="24"/>
          <w:szCs w:val="24"/>
        </w:rPr>
        <w:t xml:space="preserve">Bagian Kesatu </w:t>
      </w:r>
    </w:p>
    <w:p w:rsidR="00C0509D" w:rsidRDefault="001046C3" w:rsidP="008366FF">
      <w:pPr>
        <w:spacing w:after="0"/>
        <w:jc w:val="center"/>
        <w:rPr>
          <w:rFonts w:ascii="Bookman Old Style" w:hAnsi="Bookman Old Style"/>
          <w:b/>
          <w:sz w:val="24"/>
          <w:szCs w:val="24"/>
        </w:rPr>
      </w:pPr>
      <w:r w:rsidRPr="00441F58">
        <w:rPr>
          <w:rFonts w:ascii="Bookman Old Style" w:hAnsi="Bookman Old Style"/>
          <w:b/>
          <w:sz w:val="24"/>
          <w:szCs w:val="24"/>
        </w:rPr>
        <w:t>Pembentukan TABG</w:t>
      </w:r>
    </w:p>
    <w:p w:rsidR="001046C3" w:rsidRPr="00441F58" w:rsidRDefault="00780DD0" w:rsidP="008366FF">
      <w:pPr>
        <w:spacing w:after="0"/>
        <w:jc w:val="center"/>
        <w:rPr>
          <w:rFonts w:ascii="Bookman Old Style" w:hAnsi="Bookman Old Style"/>
          <w:b/>
          <w:sz w:val="24"/>
          <w:szCs w:val="24"/>
        </w:rPr>
      </w:pPr>
      <w:r w:rsidRPr="00441F58">
        <w:rPr>
          <w:rFonts w:ascii="Bookman Old Style" w:hAnsi="Bookman Old Style"/>
          <w:b/>
          <w:sz w:val="24"/>
          <w:szCs w:val="24"/>
        </w:rPr>
        <w:t>Pasal 1</w:t>
      </w:r>
      <w:r w:rsidR="00026063" w:rsidRPr="00441F58">
        <w:rPr>
          <w:rFonts w:ascii="Bookman Old Style" w:hAnsi="Bookman Old Style"/>
          <w:b/>
          <w:sz w:val="24"/>
          <w:szCs w:val="24"/>
        </w:rPr>
        <w:t>39</w:t>
      </w:r>
    </w:p>
    <w:p w:rsidR="001046C3" w:rsidRPr="00441F58" w:rsidRDefault="001046C3" w:rsidP="00A02E50">
      <w:pPr>
        <w:spacing w:after="6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TABG dibentuk dan</w:t>
      </w:r>
      <w:r w:rsidR="00405F7A" w:rsidRPr="00441F58">
        <w:rPr>
          <w:rFonts w:ascii="Bookman Old Style" w:hAnsi="Bookman Old Style"/>
          <w:sz w:val="24"/>
          <w:szCs w:val="24"/>
        </w:rPr>
        <w:t xml:space="preserve"> ditetapkan oleh bupati</w:t>
      </w:r>
      <w:r w:rsidRPr="00441F58">
        <w:rPr>
          <w:rFonts w:ascii="Bookman Old Style" w:hAnsi="Bookman Old Style"/>
          <w:sz w:val="24"/>
          <w:szCs w:val="24"/>
        </w:rPr>
        <w:t xml:space="preserve">. </w:t>
      </w:r>
    </w:p>
    <w:p w:rsidR="00A1046F" w:rsidRPr="00441F58" w:rsidRDefault="001046C3" w:rsidP="00A1046F">
      <w:pPr>
        <w:spacing w:after="24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TABG sebagaimana dimaksud pada ayat (1) harus sudah</w:t>
      </w:r>
      <w:r w:rsidR="00405F7A" w:rsidRPr="00441F58">
        <w:rPr>
          <w:rFonts w:ascii="Bookman Old Style" w:hAnsi="Bookman Old Style"/>
          <w:sz w:val="24"/>
          <w:szCs w:val="24"/>
        </w:rPr>
        <w:t xml:space="preserve"> ditetapkan oleh </w:t>
      </w:r>
      <w:r w:rsidR="00B31874" w:rsidRPr="00441F58">
        <w:rPr>
          <w:rFonts w:ascii="Bookman Old Style" w:hAnsi="Bookman Old Style"/>
          <w:sz w:val="24"/>
          <w:szCs w:val="24"/>
        </w:rPr>
        <w:t xml:space="preserve">Bupati </w:t>
      </w:r>
      <w:r w:rsidRPr="00441F58">
        <w:rPr>
          <w:rFonts w:ascii="Bookman Old Style" w:hAnsi="Bookman Old Style"/>
          <w:sz w:val="24"/>
          <w:szCs w:val="24"/>
        </w:rPr>
        <w:t>selambat-lambatnya 6 (enam) bulan setelah Peraturan Daerah ini dinyatakan berlaku.</w:t>
      </w:r>
    </w:p>
    <w:p w:rsidR="001046C3" w:rsidRPr="00441F58" w:rsidRDefault="001046C3"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140</w:t>
      </w:r>
    </w:p>
    <w:p w:rsidR="001046C3" w:rsidRPr="00441F58" w:rsidRDefault="001046C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Susunan keanggotaan TABG terdiri dari: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Pengarah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Ketua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Wakil Ketua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Sekretaris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Anggota </w:t>
      </w:r>
    </w:p>
    <w:p w:rsidR="001046C3" w:rsidRPr="00441F58" w:rsidRDefault="001046C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Keanggotaan TABG dapat terdiri dari unsur-unsur: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asosiasi profesi;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masyarakat ahli di luar disiplin Bangunan Gedung termasuk masyarakat adat;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perguruan tinggi; </w:t>
      </w:r>
    </w:p>
    <w:p w:rsidR="001046C3" w:rsidRPr="00441F58" w:rsidRDefault="001046C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instansi Pemerintah Daerah. </w:t>
      </w:r>
    </w:p>
    <w:p w:rsidR="00A8465C" w:rsidRPr="00441F58" w:rsidRDefault="001046C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Keterwakilan unsur-unsur asosiasi profesi, perguruan</w:t>
      </w:r>
      <w:r w:rsidR="00A8465C" w:rsidRPr="00441F58">
        <w:rPr>
          <w:rFonts w:ascii="Bookman Old Style" w:hAnsi="Bookman Old Style"/>
          <w:sz w:val="24"/>
          <w:szCs w:val="24"/>
        </w:rPr>
        <w:t xml:space="preserve"> tinggi, dan masyarakat ahli termasuk masyarakat adat, minimum sama dengan keterwakilan unsur-unsur instansi Pemerintah Daerah. </w:t>
      </w:r>
    </w:p>
    <w:p w:rsidR="00A8465C" w:rsidRDefault="00A846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Keanggotaan TABG tidak bersifat tetap. </w:t>
      </w:r>
    </w:p>
    <w:p w:rsidR="00E95867" w:rsidRDefault="00E95867" w:rsidP="00F919B0">
      <w:pPr>
        <w:spacing w:after="0"/>
        <w:ind w:left="567" w:hanging="567"/>
        <w:jc w:val="both"/>
        <w:rPr>
          <w:rFonts w:ascii="Bookman Old Style" w:hAnsi="Bookman Old Style"/>
          <w:sz w:val="24"/>
          <w:szCs w:val="24"/>
        </w:rPr>
      </w:pPr>
    </w:p>
    <w:p w:rsidR="00E95867" w:rsidRPr="00441F58" w:rsidRDefault="00E95867" w:rsidP="00F919B0">
      <w:pPr>
        <w:spacing w:after="0"/>
        <w:ind w:left="567" w:hanging="567"/>
        <w:jc w:val="both"/>
        <w:rPr>
          <w:rFonts w:ascii="Bookman Old Style" w:hAnsi="Bookman Old Style"/>
          <w:sz w:val="24"/>
          <w:szCs w:val="24"/>
        </w:rPr>
      </w:pPr>
    </w:p>
    <w:p w:rsidR="00A8465C" w:rsidRPr="00441F58" w:rsidRDefault="00A846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Setiap unsur diwakili oleh 1 (satu) orang sebagai anggota. </w:t>
      </w:r>
    </w:p>
    <w:p w:rsidR="00A1046F" w:rsidRPr="00441F58" w:rsidRDefault="00A8465C"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Nama-nama anggota TABG diusulkan oleh asosiasi profesi, perguruan tinggi dan masyarakat ahli termasuk masyarakat adat yang disimpan dalam basis data daftar anggota TABG.</w:t>
      </w:r>
    </w:p>
    <w:p w:rsidR="00340164" w:rsidRPr="00441F58" w:rsidRDefault="0034016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Kedua</w:t>
      </w:r>
    </w:p>
    <w:p w:rsidR="00340164" w:rsidRDefault="0034016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Tugas dan Fungsi</w:t>
      </w:r>
    </w:p>
    <w:p w:rsidR="00340164" w:rsidRPr="00441F58" w:rsidRDefault="00340164" w:rsidP="00F919B0">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141</w:t>
      </w:r>
    </w:p>
    <w:p w:rsidR="00340164" w:rsidRPr="00441F58" w:rsidRDefault="0034016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TABG mempunyai tugas: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lastRenderedPageBreak/>
        <w:t xml:space="preserve">a. </w:t>
      </w:r>
      <w:r w:rsidRPr="00441F58">
        <w:rPr>
          <w:rFonts w:ascii="Bookman Old Style" w:hAnsi="Bookman Old Style"/>
          <w:sz w:val="24"/>
          <w:szCs w:val="24"/>
        </w:rPr>
        <w:tab/>
        <w:t xml:space="preserve">Memberikan Pertimbangan Teknis berupa nasehat, pendapat, dan pertimbangan profesional pada pengesahan rencana teknis Bangunan Gedung untuk kepentingan umum.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Memberikan masukan tentang program dalam pelaksanaan tugas pokok dan fungsi instansi yang terkait. </w:t>
      </w:r>
    </w:p>
    <w:p w:rsidR="00340164" w:rsidRPr="00441F58" w:rsidRDefault="0034016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Dalam melaksanakan tugas sebagaimana dimaksud pada ayat (1) huruf a, TABG mempunyai fungsi: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Pengkajian dokumen rencana teknis yang telah disetujui oleh instansi yang berwenang;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Pengkajian dokumen rencana teknis berdasarkan ketentuan tentang persyaratan tata bangunan.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Pengkajian dokumen rencana teknis berdasarkan ketentuan tentang persyaratan keandalan Bangunan Gedung. </w:t>
      </w:r>
    </w:p>
    <w:p w:rsidR="00340164" w:rsidRPr="00441F58" w:rsidRDefault="0034016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Disamping tugas pokok sebagaimana dimaksud pada ayat (1), TABG dapat membantu: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Pembuatan acuan dan penilaian; </w:t>
      </w:r>
    </w:p>
    <w:p w:rsidR="00340164" w:rsidRPr="00441F58" w:rsidRDefault="0034016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Penyelesaian masalah; </w:t>
      </w:r>
    </w:p>
    <w:p w:rsidR="00FC4347" w:rsidRPr="00441F58" w:rsidRDefault="00340164" w:rsidP="00CC1EC0">
      <w:pPr>
        <w:spacing w:line="240" w:lineRule="auto"/>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Penyempurnaan peraturan, pedoman dan standar.</w:t>
      </w:r>
    </w:p>
    <w:p w:rsidR="00FC4347" w:rsidRPr="00441F58" w:rsidRDefault="00FC4347" w:rsidP="00F919B0">
      <w:pPr>
        <w:spacing w:after="0"/>
        <w:ind w:left="993" w:hanging="993"/>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2</w:t>
      </w:r>
    </w:p>
    <w:p w:rsidR="00FC4347" w:rsidRPr="00441F58" w:rsidRDefault="00FC4347"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Masa kerja TABG ditetapkan 1 (satu) tahun anggaran. </w:t>
      </w:r>
    </w:p>
    <w:p w:rsidR="00FC4347" w:rsidRPr="00441F58" w:rsidRDefault="00FC4347" w:rsidP="00CC1EC0">
      <w:pPr>
        <w:spacing w:line="240" w:lineRule="auto"/>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Masa kerja TABG dapat diperpanjang sebanyak-banyaknya 2 (dua) kali masa kerja sebagaimana dimaksud pada ayat (1).</w:t>
      </w:r>
    </w:p>
    <w:p w:rsidR="00FC4347" w:rsidRPr="00441F58" w:rsidRDefault="00FC4347"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Ketiga</w:t>
      </w:r>
    </w:p>
    <w:p w:rsidR="00FC4347" w:rsidRDefault="00FC4347"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Pembiayaan TABG</w:t>
      </w:r>
    </w:p>
    <w:p w:rsidR="00FC4347" w:rsidRPr="00441F58" w:rsidRDefault="00FC4347" w:rsidP="009F33BA">
      <w:pPr>
        <w:spacing w:after="0"/>
        <w:ind w:left="567" w:hanging="567"/>
        <w:jc w:val="center"/>
        <w:rPr>
          <w:rFonts w:ascii="Bookman Old Style" w:hAnsi="Bookman Old Style"/>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3</w:t>
      </w:r>
    </w:p>
    <w:p w:rsidR="00FC4347" w:rsidRPr="00441F58" w:rsidRDefault="00FC4347"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Biaya pengelolaan database dan operasional anggota TABG dibebankan pada APBD Pemerintah Daerah. </w:t>
      </w:r>
    </w:p>
    <w:p w:rsidR="00FC4347" w:rsidRPr="00441F58" w:rsidRDefault="00FC4347"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Pembiayaan sebagaimana dimaksud pada ayat (1) meliputi: </w:t>
      </w:r>
    </w:p>
    <w:p w:rsidR="00FC4347" w:rsidRPr="00441F58" w:rsidRDefault="00FC4347"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Biaya pengelolaan basis data. </w:t>
      </w:r>
    </w:p>
    <w:p w:rsidR="00FC4347" w:rsidRPr="00441F58" w:rsidRDefault="00FC4347"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Biaya operasional TABG yang terdiri dari: </w:t>
      </w:r>
    </w:p>
    <w:p w:rsidR="00FC4347" w:rsidRPr="00441F58" w:rsidRDefault="00FC4347" w:rsidP="00F919B0">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Biaya sekretariat; </w:t>
      </w:r>
    </w:p>
    <w:p w:rsidR="00FC4347" w:rsidRPr="00441F58" w:rsidRDefault="00FC4347" w:rsidP="00F919B0">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Persidangan; </w:t>
      </w:r>
    </w:p>
    <w:p w:rsidR="00FC4347" w:rsidRPr="00441F58" w:rsidRDefault="00FC4347" w:rsidP="00F919B0">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Honorarium dan tunjangan; </w:t>
      </w:r>
    </w:p>
    <w:p w:rsidR="00FC4347" w:rsidRPr="00441F58" w:rsidRDefault="00FC4347" w:rsidP="00F919B0">
      <w:pPr>
        <w:spacing w:after="0"/>
        <w:ind w:left="1418" w:hanging="425"/>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Biaya perjalanan dinas. </w:t>
      </w:r>
    </w:p>
    <w:p w:rsidR="00FC4347" w:rsidRPr="00441F58" w:rsidRDefault="00FC4347"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Pembiayaan sebagaimana dimaksud pada ayat (2) dilaksanakan sesuai peraturan perundang-undangan. </w:t>
      </w:r>
    </w:p>
    <w:p w:rsidR="00D45E88" w:rsidRDefault="00FC4347"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Ketentuan lebih lanjut mengenai pembiayaan sebagaimana dimaksud pada ayat (3) diatur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A1046F" w:rsidRDefault="00A1046F" w:rsidP="00F919B0">
      <w:pPr>
        <w:spacing w:after="0"/>
        <w:ind w:left="567" w:hanging="567"/>
        <w:jc w:val="both"/>
        <w:rPr>
          <w:rFonts w:ascii="Bookman Old Style" w:hAnsi="Bookman Old Style"/>
          <w:sz w:val="24"/>
          <w:szCs w:val="24"/>
        </w:rPr>
      </w:pPr>
    </w:p>
    <w:p w:rsidR="00A1046F" w:rsidRDefault="00A1046F" w:rsidP="00F919B0">
      <w:pPr>
        <w:spacing w:after="0"/>
        <w:ind w:left="567" w:hanging="567"/>
        <w:jc w:val="both"/>
        <w:rPr>
          <w:rFonts w:ascii="Bookman Old Style" w:hAnsi="Bookman Old Style"/>
          <w:sz w:val="24"/>
          <w:szCs w:val="24"/>
        </w:rPr>
      </w:pPr>
    </w:p>
    <w:p w:rsidR="00A1046F" w:rsidRDefault="00A1046F" w:rsidP="00F919B0">
      <w:pPr>
        <w:spacing w:after="0"/>
        <w:ind w:left="567" w:hanging="567"/>
        <w:jc w:val="both"/>
        <w:rPr>
          <w:rFonts w:ascii="Bookman Old Style" w:hAnsi="Bookman Old Style"/>
          <w:sz w:val="24"/>
          <w:szCs w:val="24"/>
        </w:rPr>
      </w:pPr>
    </w:p>
    <w:p w:rsidR="00A1046F" w:rsidRDefault="00A1046F" w:rsidP="00F919B0">
      <w:pPr>
        <w:spacing w:after="0"/>
        <w:ind w:left="567" w:hanging="567"/>
        <w:jc w:val="both"/>
        <w:rPr>
          <w:rFonts w:ascii="Bookman Old Style" w:hAnsi="Bookman Old Style"/>
          <w:sz w:val="24"/>
          <w:szCs w:val="24"/>
        </w:rPr>
      </w:pPr>
    </w:p>
    <w:p w:rsidR="00A1046F" w:rsidRPr="00441F58" w:rsidRDefault="00A1046F" w:rsidP="00E95867">
      <w:pPr>
        <w:spacing w:after="0"/>
        <w:jc w:val="both"/>
        <w:rPr>
          <w:rFonts w:ascii="Bookman Old Style" w:hAnsi="Bookman Old Style"/>
          <w:sz w:val="24"/>
          <w:szCs w:val="24"/>
        </w:rPr>
      </w:pPr>
    </w:p>
    <w:p w:rsidR="00D45E88" w:rsidRPr="00441F58" w:rsidRDefault="00D45E88"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BAB VI</w:t>
      </w:r>
    </w:p>
    <w:p w:rsidR="00D45E88" w:rsidRPr="00441F58" w:rsidRDefault="00D45E88"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PERAN MASYARAKAT DALAM PENYELENGGARAAN BANGUNAN GEDUNG</w:t>
      </w:r>
    </w:p>
    <w:p w:rsidR="00D45E88" w:rsidRPr="00441F58" w:rsidRDefault="00D45E88"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Paragraf 1 </w:t>
      </w:r>
    </w:p>
    <w:p w:rsidR="00C0509D" w:rsidRDefault="00D45E88"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Lingkup Peran Masyarakat</w:t>
      </w:r>
    </w:p>
    <w:p w:rsidR="00D45E88" w:rsidRPr="00441F58" w:rsidRDefault="00D45E88"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4</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Peran Masyarakat dalam penyelenggaraan Bangunan Gedung dapat terdiri atas:</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pemantauan dan penjagaan ketertiban penyelenggaraan Bangunan Gedung; </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b. </w:t>
      </w:r>
      <w:r w:rsidRPr="00441F58">
        <w:rPr>
          <w:rFonts w:ascii="Bookman Old Style" w:hAnsi="Bookman Old Style"/>
          <w:sz w:val="24"/>
          <w:szCs w:val="24"/>
        </w:rPr>
        <w:tab/>
        <w:t xml:space="preserve">pemberian masukan kepada Pemerintah dan/atau Pemerintah Daerah dalam penyempurnaan peraturan, pedoman dan Standar Teknis di bidang Bangunan Gedung; </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penyampaian pendapat dan pertimbangan kepada instansi yang berwenang terhadap penyusunan RTBL, rencana teknis bangunan tertentu dan kegiatan penyelenggaraan Bangunan Gedung yang menimbulkan dampak penting terhadap lingkungan; </w:t>
      </w:r>
    </w:p>
    <w:p w:rsidR="00D45E88" w:rsidRPr="00441F58" w:rsidRDefault="00D45E88" w:rsidP="00C756A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pengajuan Gugatan Perwakilan terhadap Bangunan Gedung yang mengganggu, merugikan dan/atau membahayakan kepentingan umum.</w:t>
      </w:r>
    </w:p>
    <w:p w:rsidR="00D45E88" w:rsidRPr="00441F58" w:rsidRDefault="00D45E88"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5</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Obyek pemantauan dan penjagaan ketertiban penyelenggaraan Bangunan Gedung sebagaimana dimaksud dalam Pasal </w:t>
      </w:r>
      <w:r w:rsidR="00F36D40" w:rsidRPr="00441F58">
        <w:rPr>
          <w:rFonts w:ascii="Bookman Old Style" w:hAnsi="Bookman Old Style"/>
          <w:sz w:val="24"/>
          <w:szCs w:val="24"/>
        </w:rPr>
        <w:t>14</w:t>
      </w:r>
      <w:r w:rsidR="00D03BD2" w:rsidRPr="00441F58">
        <w:rPr>
          <w:rFonts w:ascii="Bookman Old Style" w:hAnsi="Bookman Old Style"/>
          <w:sz w:val="24"/>
          <w:szCs w:val="24"/>
        </w:rPr>
        <w:t>4</w:t>
      </w:r>
      <w:r w:rsidRPr="00441F58">
        <w:rPr>
          <w:rFonts w:ascii="Bookman Old Style" w:hAnsi="Bookman Old Style"/>
          <w:sz w:val="24"/>
          <w:szCs w:val="24"/>
        </w:rPr>
        <w:t xml:space="preserve"> huruf a meliputi kegiatan pembangunan, kegiatan pemanfaatan, kegiatan pelestarian termasuk perawatan dan/atau pemugaran Bangunan Gedung dan lingkungannya yang dilindungi dan dilestarikan dan/atau kegiatan pembongkaran Bangunan Gedung. </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Pemantauan sebagaimana dimaksud pada ayat (1) harus memenuhi persyaratan: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dilakukan secara objektif;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dilakukan dengan penuh tanggung jawab;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dilakukan dengan tidak menimbulkan gangguan kepada pemilik/Pengguna Bangunan Gedung, masyarakat dan lingkungan;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dilakukan dengan tidak menimbulkan kerugian kepada pemilik/Pengguna Bangunan Gedung, masyarakat dan lingkungan. </w:t>
      </w:r>
    </w:p>
    <w:p w:rsidR="00D45E88" w:rsidRPr="00441F58" w:rsidRDefault="00D45E88"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Pemantauan sebagaimana dimaksud pada ayat (1) dapat dilakukan oleh perorangan, kelompok, atau organisasi kemasyarakatan melalui kegiatan pengamatan, penyampaian masukan, usulan dan pengaduan terhadap: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Gedung yang ditengarai tidak Laik Fungsi;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Bangunan Gedung yang pembangunan, pemanfaatan, pelestarian dan/atau pembongkarannya berpotensi menimbulkan ting</w:t>
      </w:r>
      <w:r w:rsidR="00EF008F" w:rsidRPr="00441F58">
        <w:rPr>
          <w:rFonts w:ascii="Bookman Old Style" w:hAnsi="Bookman Old Style"/>
          <w:sz w:val="24"/>
          <w:szCs w:val="24"/>
        </w:rPr>
        <w:t>kat gangguan bagi pengguna dan/</w:t>
      </w:r>
      <w:r w:rsidRPr="00441F58">
        <w:rPr>
          <w:rFonts w:ascii="Bookman Old Style" w:hAnsi="Bookman Old Style"/>
          <w:sz w:val="24"/>
          <w:szCs w:val="24"/>
        </w:rPr>
        <w:t xml:space="preserve">atau masyarakat dan lingkungannya;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Bangunan Gedung yang pembangunan, pemanfaatan, pelestarian dan/atau pembongkarannya berpotensi menimbulkan tingkat bahaya tertentu bagi pengguna dan/atau masyarakat dan lingkungannya. </w:t>
      </w:r>
    </w:p>
    <w:p w:rsidR="00D45E88" w:rsidRPr="00441F58" w:rsidRDefault="00D45E88"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Bangunan Gedung yang ditengarai melanggar ketentuan perizinan dan lokasi Bangunan Gedung. </w:t>
      </w:r>
    </w:p>
    <w:p w:rsidR="00A1046F" w:rsidRPr="00441F58" w:rsidRDefault="00D45E88"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Hasil pantauan sebagaimana dimaksud pada ayat (3) dilaporkan secara tertulis kepada Pemerintah Daerah sec</w:t>
      </w:r>
      <w:r w:rsidR="00E95867">
        <w:rPr>
          <w:rFonts w:ascii="Bookman Old Style" w:hAnsi="Bookman Old Style"/>
          <w:sz w:val="24"/>
          <w:szCs w:val="24"/>
        </w:rPr>
        <w:t>ara langsung atau melalui TABG.</w:t>
      </w:r>
    </w:p>
    <w:p w:rsidR="00565203" w:rsidRDefault="00D45E88" w:rsidP="00C756A2">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Pemeritah daerah wajib menanggapi dan menindaklanjuti laporan sebagaimana dimaksud pada ayat (4) dengan melakukan penelitian dan evaluasi secara administratif dan secara teknis melalui pemeriksaan lapangan dan melakukan tindakan yang diperlukan serta menyampaikan hasilnya kepada pelapor.</w:t>
      </w:r>
    </w:p>
    <w:p w:rsidR="00E95867" w:rsidRDefault="00E95867" w:rsidP="00C756A2">
      <w:pPr>
        <w:spacing w:after="0"/>
        <w:ind w:left="567" w:hanging="567"/>
        <w:jc w:val="both"/>
        <w:rPr>
          <w:rFonts w:ascii="Bookman Old Style" w:hAnsi="Bookman Old Style"/>
          <w:sz w:val="24"/>
          <w:szCs w:val="24"/>
        </w:rPr>
      </w:pPr>
    </w:p>
    <w:p w:rsidR="00E95867" w:rsidRPr="00441F58" w:rsidRDefault="00E95867" w:rsidP="00C756A2">
      <w:pPr>
        <w:spacing w:after="0"/>
        <w:ind w:left="567" w:hanging="567"/>
        <w:jc w:val="both"/>
        <w:rPr>
          <w:rFonts w:ascii="Bookman Old Style" w:hAnsi="Bookman Old Style"/>
          <w:sz w:val="24"/>
          <w:szCs w:val="24"/>
        </w:rPr>
      </w:pPr>
    </w:p>
    <w:p w:rsidR="00565203" w:rsidRPr="00441F58" w:rsidRDefault="00565203"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6</w:t>
      </w:r>
    </w:p>
    <w:p w:rsidR="00565203" w:rsidRPr="00441F58" w:rsidRDefault="0056520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Penjagaan ketertiban penyelenggaraan Bangunan Gedung sebagaimana dimaksud dalam Pasal </w:t>
      </w:r>
      <w:r w:rsidR="00F36D40" w:rsidRPr="00441F58">
        <w:rPr>
          <w:rFonts w:ascii="Bookman Old Style" w:hAnsi="Bookman Old Style"/>
          <w:sz w:val="24"/>
          <w:szCs w:val="24"/>
        </w:rPr>
        <w:t>14</w:t>
      </w:r>
      <w:r w:rsidR="00D03BD2" w:rsidRPr="00441F58">
        <w:rPr>
          <w:rFonts w:ascii="Bookman Old Style" w:hAnsi="Bookman Old Style"/>
          <w:sz w:val="24"/>
          <w:szCs w:val="24"/>
        </w:rPr>
        <w:t>4</w:t>
      </w:r>
      <w:r w:rsidRPr="00441F58">
        <w:rPr>
          <w:rFonts w:ascii="Bookman Old Style" w:hAnsi="Bookman Old Style"/>
          <w:sz w:val="24"/>
          <w:szCs w:val="24"/>
        </w:rPr>
        <w:t xml:space="preserve"> huruf a dapat dilakukan oleh masyarakat melalui: </w:t>
      </w:r>
    </w:p>
    <w:p w:rsidR="00565203" w:rsidRPr="00441F58" w:rsidRDefault="0056520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pencegahan perbuatan perorangan atau kelompok masyarakat yang dapat mengurangi tingkat keandalan Bangunan Gedung; </w:t>
      </w:r>
    </w:p>
    <w:p w:rsidR="00565203" w:rsidRPr="00441F58" w:rsidRDefault="00565203" w:rsidP="00E95867">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pencegahan perbuatan perseorangan atau kelompok masyarakat yang dapat menggangu penyelenggaraan Bangunan Gedung dan lingkungannya.</w:t>
      </w:r>
    </w:p>
    <w:p w:rsidR="00565203" w:rsidRPr="00441F58" w:rsidRDefault="0056520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Terhadap perbuatan sebagaimana dimaksud pada ayat (1) masyarakat dapat melaporkan secara lisan dan/atau tertulis kepada: </w:t>
      </w:r>
    </w:p>
    <w:p w:rsidR="00565203" w:rsidRPr="00441F58" w:rsidRDefault="0056520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Pemerintah Daerah melalui instansi yang menyelenggarakan urusan pemerintahan di bidang keamanan dan ketertiban, serta </w:t>
      </w:r>
    </w:p>
    <w:p w:rsidR="00565203" w:rsidRPr="00441F58" w:rsidRDefault="00565203"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pihak pemilik, pengguna atau pengelola Bangunan Gedung. </w:t>
      </w:r>
    </w:p>
    <w:p w:rsidR="00FB2CE4" w:rsidRPr="00441F58" w:rsidRDefault="00565203"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Pemeritah daerah wajib menanggapi dan menindaklanjuti laporan sebagaimana dimaksud pada ayat (2) dengan melakukan penelitian dan evaluasi</w:t>
      </w:r>
      <w:r w:rsidR="00D458FF" w:rsidRPr="00441F58">
        <w:rPr>
          <w:rFonts w:ascii="Bookman Old Style" w:hAnsi="Bookman Old Style"/>
          <w:sz w:val="24"/>
          <w:szCs w:val="24"/>
        </w:rPr>
        <w:t xml:space="preserve"> secara administratif dan secara teknis melalui pemeriksaan lapangan dan melakukan tindakan yang diperlukan serta menyampaikan hasilnya kepada pelapor. </w:t>
      </w:r>
    </w:p>
    <w:p w:rsidR="00FB2CE4" w:rsidRPr="00441F58" w:rsidRDefault="00D458FF"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14</w:t>
      </w:r>
      <w:r w:rsidR="00026063" w:rsidRPr="00441F58">
        <w:rPr>
          <w:rFonts w:ascii="Bookman Old Style" w:hAnsi="Bookman Old Style"/>
          <w:b/>
          <w:sz w:val="24"/>
          <w:szCs w:val="24"/>
        </w:rPr>
        <w:t>7</w:t>
      </w:r>
    </w:p>
    <w:p w:rsidR="00FB2CE4" w:rsidRPr="00441F58" w:rsidRDefault="00D458FF"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FB2CE4" w:rsidRPr="00441F58">
        <w:rPr>
          <w:rFonts w:ascii="Bookman Old Style" w:hAnsi="Bookman Old Style"/>
          <w:sz w:val="24"/>
          <w:szCs w:val="24"/>
        </w:rPr>
        <w:tab/>
      </w:r>
      <w:r w:rsidRPr="00441F58">
        <w:rPr>
          <w:rFonts w:ascii="Bookman Old Style" w:hAnsi="Bookman Old Style"/>
          <w:sz w:val="24"/>
          <w:szCs w:val="24"/>
        </w:rPr>
        <w:t xml:space="preserve">Obyek pemberian masukan atas penyelenggaraan Bangunan Gedung sebagaimana dimaksud dalam </w:t>
      </w:r>
      <w:r w:rsidR="00F36D40" w:rsidRPr="00441F58">
        <w:rPr>
          <w:rFonts w:ascii="Bookman Old Style" w:hAnsi="Bookman Old Style"/>
          <w:sz w:val="24"/>
          <w:szCs w:val="24"/>
        </w:rPr>
        <w:t>Pasal 14</w:t>
      </w:r>
      <w:r w:rsidR="00D03BD2" w:rsidRPr="00441F58">
        <w:rPr>
          <w:rFonts w:ascii="Bookman Old Style" w:hAnsi="Bookman Old Style"/>
          <w:sz w:val="24"/>
          <w:szCs w:val="24"/>
        </w:rPr>
        <w:t xml:space="preserve">4 </w:t>
      </w:r>
      <w:r w:rsidRPr="00441F58">
        <w:rPr>
          <w:rFonts w:ascii="Bookman Old Style" w:hAnsi="Bookman Old Style"/>
          <w:sz w:val="24"/>
          <w:szCs w:val="24"/>
        </w:rPr>
        <w:t xml:space="preserve">huruf b meliputi masukan terhadap penyusunan dan/atau penyempurnaan peraturan, pedoman dan Standar Teknis di bidang Bangunan Gedung yang disusun oleh Pemerintah Daerah. </w:t>
      </w:r>
    </w:p>
    <w:p w:rsidR="00FB2CE4" w:rsidRPr="00441F58" w:rsidRDefault="00D458FF"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00FB2CE4" w:rsidRPr="00441F58">
        <w:rPr>
          <w:rFonts w:ascii="Bookman Old Style" w:hAnsi="Bookman Old Style"/>
          <w:sz w:val="24"/>
          <w:szCs w:val="24"/>
        </w:rPr>
        <w:tab/>
      </w:r>
      <w:r w:rsidRPr="00441F58">
        <w:rPr>
          <w:rFonts w:ascii="Bookman Old Style" w:hAnsi="Bookman Old Style"/>
          <w:sz w:val="24"/>
          <w:szCs w:val="24"/>
        </w:rPr>
        <w:t xml:space="preserve">Pemberian masukan sebagaimana dimaksud pada ayat (1) dapat dilakukan dengan menyampaikannya secara tertulis oleh: </w:t>
      </w:r>
    </w:p>
    <w:p w:rsidR="00FB2CE4" w:rsidRPr="00441F58" w:rsidRDefault="00D458FF"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00FB2CE4" w:rsidRPr="00441F58">
        <w:rPr>
          <w:rFonts w:ascii="Bookman Old Style" w:hAnsi="Bookman Old Style"/>
          <w:sz w:val="24"/>
          <w:szCs w:val="24"/>
        </w:rPr>
        <w:tab/>
      </w:r>
      <w:r w:rsidRPr="00441F58">
        <w:rPr>
          <w:rFonts w:ascii="Bookman Old Style" w:hAnsi="Bookman Old Style"/>
          <w:sz w:val="24"/>
          <w:szCs w:val="24"/>
        </w:rPr>
        <w:t xml:space="preserve">perorangan; </w:t>
      </w:r>
    </w:p>
    <w:p w:rsidR="00FB2CE4" w:rsidRPr="00441F58" w:rsidRDefault="00D458FF"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00FB2CE4" w:rsidRPr="00441F58">
        <w:rPr>
          <w:rFonts w:ascii="Bookman Old Style" w:hAnsi="Bookman Old Style"/>
          <w:sz w:val="24"/>
          <w:szCs w:val="24"/>
        </w:rPr>
        <w:tab/>
      </w:r>
      <w:r w:rsidRPr="00441F58">
        <w:rPr>
          <w:rFonts w:ascii="Bookman Old Style" w:hAnsi="Bookman Old Style"/>
          <w:sz w:val="24"/>
          <w:szCs w:val="24"/>
        </w:rPr>
        <w:t xml:space="preserve">kelompok masyarakat; </w:t>
      </w:r>
    </w:p>
    <w:p w:rsidR="00FB2CE4" w:rsidRPr="00441F58" w:rsidRDefault="00D458FF"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00FB2CE4" w:rsidRPr="00441F58">
        <w:rPr>
          <w:rFonts w:ascii="Bookman Old Style" w:hAnsi="Bookman Old Style"/>
          <w:sz w:val="24"/>
          <w:szCs w:val="24"/>
        </w:rPr>
        <w:tab/>
      </w:r>
      <w:r w:rsidRPr="00441F58">
        <w:rPr>
          <w:rFonts w:ascii="Bookman Old Style" w:hAnsi="Bookman Old Style"/>
          <w:sz w:val="24"/>
          <w:szCs w:val="24"/>
        </w:rPr>
        <w:t xml:space="preserve">organisasi kemasyarakatan; </w:t>
      </w:r>
    </w:p>
    <w:p w:rsidR="00FB2CE4" w:rsidRPr="00441F58" w:rsidRDefault="00D458FF"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FB2CE4" w:rsidRPr="00441F58">
        <w:rPr>
          <w:rFonts w:ascii="Bookman Old Style" w:hAnsi="Bookman Old Style"/>
          <w:sz w:val="24"/>
          <w:szCs w:val="24"/>
        </w:rPr>
        <w:tab/>
      </w:r>
      <w:r w:rsidRPr="00441F58">
        <w:rPr>
          <w:rFonts w:ascii="Bookman Old Style" w:hAnsi="Bookman Old Style"/>
          <w:sz w:val="24"/>
          <w:szCs w:val="24"/>
        </w:rPr>
        <w:t xml:space="preserve">masyarakat ahli; atau </w:t>
      </w:r>
    </w:p>
    <w:p w:rsidR="00FB2CE4" w:rsidRPr="00441F58" w:rsidRDefault="00D458FF"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FB2CE4" w:rsidRPr="00441F58">
        <w:rPr>
          <w:rFonts w:ascii="Bookman Old Style" w:hAnsi="Bookman Old Style"/>
          <w:sz w:val="24"/>
          <w:szCs w:val="24"/>
        </w:rPr>
        <w:tab/>
      </w:r>
      <w:r w:rsidRPr="00441F58">
        <w:rPr>
          <w:rFonts w:ascii="Bookman Old Style" w:hAnsi="Bookman Old Style"/>
          <w:sz w:val="24"/>
          <w:szCs w:val="24"/>
        </w:rPr>
        <w:t xml:space="preserve">masyarakat hukum adat. </w:t>
      </w:r>
    </w:p>
    <w:p w:rsidR="00FB2CE4" w:rsidRPr="00441F58" w:rsidRDefault="00D458FF"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FB2CE4" w:rsidRPr="00441F58">
        <w:rPr>
          <w:rFonts w:ascii="Bookman Old Style" w:hAnsi="Bookman Old Style"/>
          <w:sz w:val="24"/>
          <w:szCs w:val="24"/>
        </w:rPr>
        <w:tab/>
      </w:r>
      <w:r w:rsidRPr="00441F58">
        <w:rPr>
          <w:rFonts w:ascii="Bookman Old Style" w:hAnsi="Bookman Old Style"/>
          <w:sz w:val="24"/>
          <w:szCs w:val="24"/>
        </w:rPr>
        <w:t>Masukan masyarakat sebagaimana dimaksud pada ayat (2) dijadikan bahan pertimbangan bagi Pemerintah Daerah dalam menyusun dan/atau menyempurnakan peraturan, pedoman dan Standar Teknis di bidang Bangunan Gedung.</w:t>
      </w:r>
    </w:p>
    <w:p w:rsidR="00FB2CE4" w:rsidRDefault="00FB2CE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48</w:t>
      </w:r>
    </w:p>
    <w:p w:rsidR="00FB2CE4" w:rsidRPr="00441F58" w:rsidRDefault="00FB2CE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Penyampaian pendapat dan pertimbangan kepada instansi yang berwenang terhadap penyusunan RTBL, rencana teknis bangunan tertentu dan kegiatan penyelenggaraan Bangunan Gedung yang menimbulkan dampak penting terhadap lingkungan sebagaimana dimaksud dalam </w:t>
      </w:r>
      <w:r w:rsidR="00F36D40" w:rsidRPr="00441F58">
        <w:rPr>
          <w:rFonts w:ascii="Bookman Old Style" w:hAnsi="Bookman Old Style"/>
          <w:sz w:val="24"/>
          <w:szCs w:val="24"/>
        </w:rPr>
        <w:t>Pasal 14</w:t>
      </w:r>
      <w:r w:rsidR="00326CAA" w:rsidRPr="00441F58">
        <w:rPr>
          <w:rFonts w:ascii="Bookman Old Style" w:hAnsi="Bookman Old Style"/>
          <w:sz w:val="24"/>
          <w:szCs w:val="24"/>
        </w:rPr>
        <w:t>2</w:t>
      </w:r>
      <w:r w:rsidRPr="00441F58">
        <w:rPr>
          <w:rFonts w:ascii="Bookman Old Style" w:hAnsi="Bookman Old Style"/>
          <w:sz w:val="24"/>
          <w:szCs w:val="24"/>
        </w:rPr>
        <w:t xml:space="preserve">huruf c bertujuan untuk mendorong masyarakat agar merasa berkepentingan dan bertanggungjawab dalam penataan Bangunan Gedung dan lingkungannya. </w:t>
      </w:r>
    </w:p>
    <w:p w:rsidR="00FB2CE4" w:rsidRPr="00441F58" w:rsidRDefault="00FB2CE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Penyampaian pendapat dan pertimbangan sebagaimana dimaksud pada ayat (1) dapat dilakukan oleh: </w:t>
      </w:r>
    </w:p>
    <w:p w:rsidR="00FB2CE4" w:rsidRPr="00441F58" w:rsidRDefault="00FB2CE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perorangan; </w:t>
      </w:r>
    </w:p>
    <w:p w:rsidR="00A1046F" w:rsidRDefault="00FB2CE4" w:rsidP="00E95867">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kelompok masyarakat;</w:t>
      </w:r>
    </w:p>
    <w:p w:rsidR="00FB2CE4" w:rsidRPr="00441F58" w:rsidRDefault="00FB2CE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organisasi kemasyarakatan; </w:t>
      </w:r>
    </w:p>
    <w:p w:rsidR="00FB2CE4" w:rsidRPr="00441F58" w:rsidRDefault="00FB2CE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d. </w:t>
      </w:r>
      <w:r w:rsidR="00B66091" w:rsidRPr="00441F58">
        <w:rPr>
          <w:rFonts w:ascii="Bookman Old Style" w:hAnsi="Bookman Old Style"/>
          <w:sz w:val="24"/>
          <w:szCs w:val="24"/>
        </w:rPr>
        <w:tab/>
      </w:r>
      <w:r w:rsidRPr="00441F58">
        <w:rPr>
          <w:rFonts w:ascii="Bookman Old Style" w:hAnsi="Bookman Old Style"/>
          <w:sz w:val="24"/>
          <w:szCs w:val="24"/>
        </w:rPr>
        <w:t xml:space="preserve">masyarakat ahli, atau </w:t>
      </w:r>
    </w:p>
    <w:p w:rsidR="00FB2CE4" w:rsidRPr="00441F58" w:rsidRDefault="00FB2CE4"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e. </w:t>
      </w:r>
      <w:r w:rsidR="00B66091" w:rsidRPr="00441F58">
        <w:rPr>
          <w:rFonts w:ascii="Bookman Old Style" w:hAnsi="Bookman Old Style"/>
          <w:sz w:val="24"/>
          <w:szCs w:val="24"/>
        </w:rPr>
        <w:tab/>
      </w:r>
      <w:r w:rsidRPr="00441F58">
        <w:rPr>
          <w:rFonts w:ascii="Bookman Old Style" w:hAnsi="Bookman Old Style"/>
          <w:sz w:val="24"/>
          <w:szCs w:val="24"/>
        </w:rPr>
        <w:t xml:space="preserve">masyarakat hukum adat. </w:t>
      </w:r>
    </w:p>
    <w:p w:rsidR="00FB2CE4" w:rsidRPr="00441F58" w:rsidRDefault="00FB2CE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Pendapat dan pertimbangan masyarakat untuk RTBL yang lingkungannya berdiri Bangunan Gedung Tertentu dan/atau terdapat kegiatan Bangunan Gedung yang menimbulkan dampak penting terhadap lingkungan dapat disampaikan melalui TABG atau dibahas dalam forum dengar pendapat masyarakat yang difasilitasi oleh Pemerintah Daerah, kecuali untuk Bangunan Gedung fungsi khusus difasilitasi oleh Pemerintah melalui koordinasi dengan Pemerintah Daerah. </w:t>
      </w:r>
    </w:p>
    <w:p w:rsidR="00292D59" w:rsidRPr="00A1046F" w:rsidRDefault="00FB2CE4"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Hasil dengar pendapat dengan masyarakat dapat dijadikan pertimbangan dalam proses penetapan rencana teknis oleh Pemerintah atau Pemerintah Daerah.</w:t>
      </w:r>
    </w:p>
    <w:p w:rsidR="00B66091" w:rsidRPr="00441F58" w:rsidRDefault="00B6609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2</w:t>
      </w:r>
    </w:p>
    <w:p w:rsidR="009F33BA" w:rsidRDefault="00B66091" w:rsidP="00A1046F">
      <w:pPr>
        <w:spacing w:after="0"/>
        <w:ind w:left="567" w:hanging="567"/>
        <w:jc w:val="center"/>
        <w:rPr>
          <w:rFonts w:ascii="Bookman Old Style" w:hAnsi="Bookman Old Style"/>
          <w:b/>
          <w:sz w:val="24"/>
          <w:szCs w:val="24"/>
        </w:rPr>
      </w:pPr>
      <w:r w:rsidRPr="00441F58">
        <w:rPr>
          <w:rFonts w:ascii="Bookman Old Style" w:hAnsi="Bookman Old Style"/>
          <w:b/>
          <w:sz w:val="24"/>
          <w:szCs w:val="24"/>
        </w:rPr>
        <w:t>Forum Dengar Pendapat</w:t>
      </w:r>
    </w:p>
    <w:p w:rsidR="00B66091" w:rsidRPr="00441F58" w:rsidRDefault="00B66091" w:rsidP="00F919B0">
      <w:pPr>
        <w:spacing w:after="0"/>
        <w:ind w:left="567" w:hanging="567"/>
        <w:jc w:val="center"/>
        <w:rPr>
          <w:rFonts w:ascii="Bookman Old Style" w:hAnsi="Bookman Old Style"/>
          <w:sz w:val="24"/>
          <w:szCs w:val="24"/>
        </w:rPr>
      </w:pPr>
      <w:r w:rsidRPr="00441F58">
        <w:rPr>
          <w:rFonts w:ascii="Bookman Old Style" w:hAnsi="Bookman Old Style"/>
          <w:b/>
          <w:sz w:val="24"/>
          <w:szCs w:val="24"/>
        </w:rPr>
        <w:lastRenderedPageBreak/>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49</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Forum dengar pendapat diselenggarakan untuk memperoleh pendapat dan pertimbangan masyarakat atas penyusunan RTBL, rencana teknis Bangunan Gedung Tertentu atau kegiatan penyelenggaraan yang menimbulkan dampak penting terhadap lingkungan. </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Tata cara penyelenggaraan forum dengar pendapat masyarakat sebagaimana dimaksud pada ayat (1) dilakukan dengan terlebih dahulu melakukan tahapan kegiatan yaitu: </w:t>
      </w:r>
    </w:p>
    <w:p w:rsidR="00B66091" w:rsidRPr="00441F58" w:rsidRDefault="00B66091"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penyusunan konsep RTBL atau rencana kegiatan penyelenggaraan Bangunan Gedung yang menimbulkan dampak penting bagi lingkungan; </w:t>
      </w:r>
    </w:p>
    <w:p w:rsidR="00B66091" w:rsidRPr="00441F58" w:rsidRDefault="00B66091"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penyebarluasan konsep atau rencana sebagaimana dimaksud pada huruf a kepada masyarakat khususnya masyarakat yang berkepentingan dengan RTBL dan Bangunan Gedung yang akan menimbulkan dampak penting bagi lingkungan; </w:t>
      </w:r>
    </w:p>
    <w:p w:rsidR="00B66091" w:rsidRPr="00441F58" w:rsidRDefault="00B66091"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mengundang masyarakat sebagaimana dimaksud pada huruf b untuk menghadiri forum dengar pendapat. </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Masyarakat yang diundang sebagaimana dimaksud pada ayat (2) huruf c adalah masyarakat yang berkepentingan dengan RTBL, rencana teknis Bangunan Gedung Tertentu dan penyelenggaraan Bangunan Gedung yang akan menimbulkan dampak penting bagi lingkungan. </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Hasil dengar pendapat sebagaimana dimaksud pada ayat (3) dituangkan dalam dokumen risalah rapat yang ditandatangani oleh penyelenggara dan wakil dari peserta yang diundang. </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Dokumen sebagaimana dimaksud pada ayat (4) berisi simpulan dan keputusan yang mengikat dan harus dilaksanakan oleh Penyelenggara Bangunan Gedung. </w:t>
      </w:r>
    </w:p>
    <w:p w:rsidR="009F33BA" w:rsidRPr="00441F58" w:rsidRDefault="00B66091" w:rsidP="00A1046F">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Tata cara penyelenggaraan forum dengar pendapat sebagaimana dimaksud pada ayat (1) diatur lebih lanjut dengan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B66091" w:rsidRPr="00441F58" w:rsidRDefault="00B6609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3</w:t>
      </w:r>
    </w:p>
    <w:p w:rsidR="009F33BA" w:rsidRDefault="00B66091" w:rsidP="00A1046F">
      <w:pPr>
        <w:spacing w:after="0"/>
        <w:ind w:left="567" w:hanging="567"/>
        <w:jc w:val="center"/>
        <w:rPr>
          <w:rFonts w:ascii="Bookman Old Style" w:hAnsi="Bookman Old Style"/>
          <w:b/>
          <w:sz w:val="24"/>
          <w:szCs w:val="24"/>
        </w:rPr>
      </w:pPr>
      <w:r w:rsidRPr="00441F58">
        <w:rPr>
          <w:rFonts w:ascii="Bookman Old Style" w:hAnsi="Bookman Old Style"/>
          <w:b/>
          <w:sz w:val="24"/>
          <w:szCs w:val="24"/>
        </w:rPr>
        <w:t>Gugatan Perwakilan</w:t>
      </w:r>
    </w:p>
    <w:p w:rsidR="00B66091" w:rsidRPr="00441F58" w:rsidRDefault="00B6609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50</w:t>
      </w:r>
    </w:p>
    <w:p w:rsidR="00A1046F" w:rsidRPr="00E95867" w:rsidRDefault="00B66091" w:rsidP="00A1046F">
      <w:pPr>
        <w:pStyle w:val="ListParagraph"/>
        <w:numPr>
          <w:ilvl w:val="0"/>
          <w:numId w:val="28"/>
        </w:numPr>
        <w:spacing w:after="0"/>
        <w:ind w:left="540" w:hanging="540"/>
        <w:jc w:val="both"/>
        <w:rPr>
          <w:rFonts w:ascii="Bookman Old Style" w:hAnsi="Bookman Old Style"/>
          <w:sz w:val="24"/>
          <w:szCs w:val="24"/>
        </w:rPr>
      </w:pPr>
      <w:r w:rsidRPr="00A1046F">
        <w:rPr>
          <w:rFonts w:ascii="Bookman Old Style" w:hAnsi="Bookman Old Style"/>
          <w:sz w:val="24"/>
          <w:szCs w:val="24"/>
        </w:rPr>
        <w:t xml:space="preserve">Gugatan Perwakilan terhadap penyelenggaraan Bangunan Gedung sebagaimana dimaksud dalam </w:t>
      </w:r>
      <w:r w:rsidR="00F36D40" w:rsidRPr="00A1046F">
        <w:rPr>
          <w:rFonts w:ascii="Bookman Old Style" w:hAnsi="Bookman Old Style"/>
          <w:sz w:val="24"/>
          <w:szCs w:val="24"/>
        </w:rPr>
        <w:t>Pasal 14</w:t>
      </w:r>
      <w:r w:rsidR="00D03BD2" w:rsidRPr="00A1046F">
        <w:rPr>
          <w:rFonts w:ascii="Bookman Old Style" w:hAnsi="Bookman Old Style"/>
          <w:sz w:val="24"/>
          <w:szCs w:val="24"/>
        </w:rPr>
        <w:t>4</w:t>
      </w:r>
      <w:r w:rsidRPr="00A1046F">
        <w:rPr>
          <w:rFonts w:ascii="Bookman Old Style" w:hAnsi="Bookman Old Style"/>
          <w:sz w:val="24"/>
          <w:szCs w:val="24"/>
        </w:rPr>
        <w:t xml:space="preserve">huruf d dapat diajukan ke pengadilan apabila hasil penyelenggaraan Bangunan Gedung telah menimbulkan dampak yang mengganggu atau merugikan masyarakat dan lingkungannya yang tidak diperkirakan pada saat perencanaan, pelaksanaan dan/atau pemantauan. </w:t>
      </w: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Gugatan Perwakilan sebagaimana dimaksud pada ayat (1) dapat dilakukan oleh perseorangan atau kelompok masyarakat atau organisasi kemasyarakatan yang bertindak sebagai wakil para pihak yang dirugikan akibat dari penyelenggaraan Bangunan Gedung yang mengganggu, merugikan atau membahayakan kepentingan umum. </w:t>
      </w:r>
    </w:p>
    <w:p w:rsidR="00B66091"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Gugatan Perwakilan sebagaimana dimaksud pada ayat (2) disampaikan kepada pengadilan yang berwenang sesuai dengan hukum acara Gugatan Perwakilan. </w:t>
      </w:r>
    </w:p>
    <w:p w:rsidR="00E95867" w:rsidRDefault="00E95867" w:rsidP="00F919B0">
      <w:pPr>
        <w:spacing w:after="0"/>
        <w:ind w:left="567" w:hanging="567"/>
        <w:jc w:val="both"/>
        <w:rPr>
          <w:rFonts w:ascii="Bookman Old Style" w:hAnsi="Bookman Old Style"/>
          <w:sz w:val="24"/>
          <w:szCs w:val="24"/>
        </w:rPr>
      </w:pPr>
    </w:p>
    <w:p w:rsidR="00E95867" w:rsidRPr="00441F58" w:rsidRDefault="00E95867" w:rsidP="00F919B0">
      <w:pPr>
        <w:spacing w:after="0"/>
        <w:ind w:left="567" w:hanging="567"/>
        <w:jc w:val="both"/>
        <w:rPr>
          <w:rFonts w:ascii="Bookman Old Style" w:hAnsi="Bookman Old Style"/>
          <w:sz w:val="24"/>
          <w:szCs w:val="24"/>
        </w:rPr>
      </w:pPr>
    </w:p>
    <w:p w:rsidR="00B66091" w:rsidRPr="00441F58" w:rsidRDefault="00B6609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Biaya yang timbul akibat dilakukan Gugatan Perwakilan sebagaimana dimaksud pada ayat (3) dibebankan kepada pihak pemohon gugatan. </w:t>
      </w:r>
    </w:p>
    <w:p w:rsidR="00855FF4" w:rsidRPr="00441F58" w:rsidRDefault="00292D59" w:rsidP="00F919B0">
      <w:pPr>
        <w:spacing w:after="0"/>
        <w:ind w:left="567" w:hanging="567"/>
        <w:jc w:val="both"/>
        <w:rPr>
          <w:rFonts w:ascii="Bookman Old Style" w:hAnsi="Bookman Old Style"/>
          <w:sz w:val="24"/>
          <w:szCs w:val="24"/>
        </w:rPr>
      </w:pPr>
      <w:r>
        <w:rPr>
          <w:rFonts w:ascii="Bookman Old Style" w:hAnsi="Bookman Old Style"/>
          <w:sz w:val="24"/>
          <w:szCs w:val="24"/>
        </w:rPr>
        <w:t>(6</w:t>
      </w:r>
      <w:r w:rsidR="00B66091" w:rsidRPr="00441F58">
        <w:rPr>
          <w:rFonts w:ascii="Bookman Old Style" w:hAnsi="Bookman Old Style"/>
          <w:sz w:val="24"/>
          <w:szCs w:val="24"/>
        </w:rPr>
        <w:t xml:space="preserve">) </w:t>
      </w:r>
      <w:r w:rsidR="00B66091" w:rsidRPr="00441F58">
        <w:rPr>
          <w:rFonts w:ascii="Bookman Old Style" w:hAnsi="Bookman Old Style"/>
          <w:sz w:val="24"/>
          <w:szCs w:val="24"/>
        </w:rPr>
        <w:tab/>
        <w:t>Dalam hal tertentu Pemerintah Daerah dapat membantu pembiayaan sebagaimana dimaksud pada ayat (4) dengan menyediakan anggarannya di dalam APBD.</w:t>
      </w:r>
    </w:p>
    <w:p w:rsidR="00855FF4" w:rsidRPr="00441F58" w:rsidRDefault="00855FF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4</w:t>
      </w:r>
    </w:p>
    <w:p w:rsidR="00855FF4" w:rsidRDefault="00855FF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Bentuk Peran Masyarakat dalam Tahap Rencana Pembangunan</w:t>
      </w:r>
    </w:p>
    <w:p w:rsidR="009F33BA" w:rsidRDefault="009F33BA" w:rsidP="00F919B0">
      <w:pPr>
        <w:spacing w:after="0"/>
        <w:ind w:left="567" w:hanging="567"/>
        <w:jc w:val="center"/>
        <w:rPr>
          <w:rFonts w:ascii="Bookman Old Style" w:hAnsi="Bookman Old Style"/>
          <w:b/>
          <w:sz w:val="24"/>
          <w:szCs w:val="24"/>
        </w:rPr>
      </w:pPr>
    </w:p>
    <w:p w:rsidR="00855FF4" w:rsidRPr="00441F58" w:rsidRDefault="00855FF4"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lastRenderedPageBreak/>
        <w:t xml:space="preserve">Pasal </w:t>
      </w:r>
      <w:r w:rsidR="00026063" w:rsidRPr="00441F58">
        <w:rPr>
          <w:rFonts w:ascii="Bookman Old Style" w:hAnsi="Bookman Old Style"/>
          <w:b/>
          <w:sz w:val="24"/>
          <w:szCs w:val="24"/>
        </w:rPr>
        <w:t>151</w:t>
      </w:r>
    </w:p>
    <w:p w:rsidR="00855FF4" w:rsidRPr="00441F58" w:rsidRDefault="00855FF4" w:rsidP="00F919B0">
      <w:pPr>
        <w:spacing w:after="0"/>
        <w:jc w:val="both"/>
        <w:rPr>
          <w:rFonts w:ascii="Bookman Old Style" w:hAnsi="Bookman Old Style"/>
          <w:sz w:val="24"/>
          <w:szCs w:val="24"/>
        </w:rPr>
      </w:pPr>
      <w:r w:rsidRPr="00441F58">
        <w:rPr>
          <w:rFonts w:ascii="Bookman Old Style" w:hAnsi="Bookman Old Style"/>
          <w:sz w:val="24"/>
          <w:szCs w:val="24"/>
        </w:rPr>
        <w:t xml:space="preserve">Peran Masyarakat dalam tahap rencana pembangunan Bangunan Gedung dapat dilakukan dalam bentuk: </w:t>
      </w:r>
    </w:p>
    <w:p w:rsidR="00855FF4" w:rsidRPr="00441F58" w:rsidRDefault="00855FF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penyampaian keberatan terhadap rencana pembangunan Bangunan Gedung yang tidak sesuai dengan RTRW, RDTR, Peraturan Zonasi dan/atau RTBL; </w:t>
      </w:r>
    </w:p>
    <w:p w:rsidR="00855FF4" w:rsidRPr="00441F58" w:rsidRDefault="00855FF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pemberian masukan kepada Pemerintah Daerah dalam rencana pembangunan Bangunan Gedung; </w:t>
      </w:r>
    </w:p>
    <w:p w:rsidR="00C4255C" w:rsidRPr="00441F58" w:rsidRDefault="00855FF4"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pemberian masukan kepada Pemerintah Daerah untuk melaksanakan pertemuan konsultasi dengan masyarakat tentang rencana pembangunan Bangunan Gedung.</w:t>
      </w:r>
    </w:p>
    <w:p w:rsidR="00C4255C" w:rsidRPr="00441F58"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5</w:t>
      </w:r>
    </w:p>
    <w:p w:rsidR="00C4255C"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Bentuk Peran Masyarakat dalam Proses Pelaksanaan Konstruksi</w:t>
      </w:r>
    </w:p>
    <w:p w:rsidR="009F33BA" w:rsidRDefault="009F33BA" w:rsidP="00F919B0">
      <w:pPr>
        <w:spacing w:after="0"/>
        <w:ind w:left="567" w:hanging="567"/>
        <w:jc w:val="center"/>
        <w:rPr>
          <w:rFonts w:ascii="Bookman Old Style" w:hAnsi="Bookman Old Style"/>
          <w:b/>
          <w:sz w:val="24"/>
          <w:szCs w:val="24"/>
        </w:rPr>
      </w:pPr>
    </w:p>
    <w:p w:rsidR="00C4255C" w:rsidRPr="00441F58"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15</w:t>
      </w:r>
      <w:r w:rsidR="00026063" w:rsidRPr="00441F58">
        <w:rPr>
          <w:rFonts w:ascii="Bookman Old Style" w:hAnsi="Bookman Old Style"/>
          <w:b/>
          <w:sz w:val="24"/>
          <w:szCs w:val="24"/>
        </w:rPr>
        <w:t>2</w:t>
      </w:r>
    </w:p>
    <w:p w:rsidR="00C4255C" w:rsidRPr="00441F58" w:rsidRDefault="00C4255C" w:rsidP="00F919B0">
      <w:pPr>
        <w:spacing w:after="0"/>
        <w:jc w:val="both"/>
        <w:rPr>
          <w:rFonts w:ascii="Bookman Old Style" w:hAnsi="Bookman Old Style"/>
          <w:sz w:val="24"/>
          <w:szCs w:val="24"/>
        </w:rPr>
      </w:pPr>
      <w:r w:rsidRPr="00441F58">
        <w:rPr>
          <w:rFonts w:ascii="Bookman Old Style" w:hAnsi="Bookman Old Style"/>
          <w:sz w:val="24"/>
          <w:szCs w:val="24"/>
        </w:rPr>
        <w:t xml:space="preserve">Peran Masyarakat dalam pelaksanaan konstruksi Bangunan Gedung dapat dilakukan dalam bentuk: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menjaga ketertiban dalam kegiatan pembangunan;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mencegah perbuatan perseorangan atau kelompok yang dapat mengurangi tingkat keandalan Bangunan Gedung dan/atau mengganggu penyelenggaraan Bangunan Gedung dan lingkungan;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melaporkan kepada instansi yang berwenang atau kepada pihak yang berkepentingan atas perbuatan sebagaimana dimaksud pada huruf b;</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melaporkan kepada instansi yang berwenang tentang aspek teknis pembangunan Bangunan Gedung yang membahayakan kepentingan umum;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melakukan gugatan ganti rugi kepada Penyelenggara Bangunan Gedung atas kerugian yang diderita masyarakat akibat dari penyelenggaraan Bangunan Gedung.</w:t>
      </w:r>
    </w:p>
    <w:p w:rsidR="00C4255C" w:rsidRPr="00441F58"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6</w:t>
      </w:r>
    </w:p>
    <w:p w:rsidR="00C4255C"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Bentuk Peran Masyarakat dalam Pemanfaatan Bangunan Gedung</w:t>
      </w:r>
    </w:p>
    <w:p w:rsidR="009F33BA" w:rsidRDefault="009F33BA" w:rsidP="00F919B0">
      <w:pPr>
        <w:spacing w:after="0"/>
        <w:ind w:left="567" w:hanging="567"/>
        <w:jc w:val="center"/>
        <w:rPr>
          <w:rFonts w:ascii="Bookman Old Style" w:hAnsi="Bookman Old Style"/>
          <w:b/>
          <w:sz w:val="24"/>
          <w:szCs w:val="24"/>
        </w:rPr>
      </w:pPr>
    </w:p>
    <w:p w:rsidR="00C4255C" w:rsidRPr="00441F58" w:rsidRDefault="00C4255C"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15</w:t>
      </w:r>
      <w:r w:rsidR="00026063" w:rsidRPr="00441F58">
        <w:rPr>
          <w:rFonts w:ascii="Bookman Old Style" w:hAnsi="Bookman Old Style"/>
          <w:b/>
          <w:sz w:val="24"/>
          <w:szCs w:val="24"/>
        </w:rPr>
        <w:t>3</w:t>
      </w:r>
    </w:p>
    <w:p w:rsidR="00C4255C" w:rsidRPr="00441F58" w:rsidRDefault="00C4255C" w:rsidP="00F919B0">
      <w:pPr>
        <w:spacing w:after="0"/>
        <w:jc w:val="both"/>
        <w:rPr>
          <w:rFonts w:ascii="Bookman Old Style" w:hAnsi="Bookman Old Style"/>
          <w:sz w:val="24"/>
          <w:szCs w:val="24"/>
        </w:rPr>
      </w:pPr>
      <w:r w:rsidRPr="00441F58">
        <w:rPr>
          <w:rFonts w:ascii="Bookman Old Style" w:hAnsi="Bookman Old Style"/>
          <w:sz w:val="24"/>
          <w:szCs w:val="24"/>
        </w:rPr>
        <w:t xml:space="preserve">Peran Masyarakat dalam Pemanfaatan Bangunan Gedung dapat dilakukan dalam bentuk: </w:t>
      </w:r>
    </w:p>
    <w:p w:rsidR="00C4255C" w:rsidRPr="00E95867" w:rsidRDefault="00C4255C" w:rsidP="00A1046F">
      <w:pPr>
        <w:pStyle w:val="ListParagraph"/>
        <w:numPr>
          <w:ilvl w:val="0"/>
          <w:numId w:val="29"/>
        </w:numPr>
        <w:spacing w:after="0"/>
        <w:ind w:left="540" w:hanging="540"/>
        <w:jc w:val="both"/>
        <w:rPr>
          <w:rFonts w:ascii="Bookman Old Style" w:hAnsi="Bookman Old Style"/>
          <w:sz w:val="24"/>
          <w:szCs w:val="24"/>
        </w:rPr>
      </w:pPr>
      <w:r w:rsidRPr="00A1046F">
        <w:rPr>
          <w:rFonts w:ascii="Bookman Old Style" w:hAnsi="Bookman Old Style"/>
          <w:sz w:val="24"/>
          <w:szCs w:val="24"/>
        </w:rPr>
        <w:t>menjaga ketertiban dalam kegiatan Pemanfaatan Bangunan Gedung;</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mencegah perbuatan perorangan atau kelompok yang dapat mengganggu Pemanfaatan Bangunan Gedung;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melaporkan kepada instansi yang berwenang atau kepada pihak yang berkepentingan atas penyimpangan Pemanfaatan Bangunan Gedung; </w:t>
      </w:r>
    </w:p>
    <w:p w:rsidR="00C4255C" w:rsidRPr="00441F58"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melaporkan kepada instansi yang berwenang tentang aspek teknis Pemanfaatan Bangunan Gedung yang membahayakan kepentingan umum; </w:t>
      </w:r>
    </w:p>
    <w:p w:rsidR="005A4F11" w:rsidRDefault="00C4255C"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melakukan gugatan ganti rugi kepada Penyelenggara Bangunan Gedung atas kerugian yang diderita masyarakat akibat dari penyimpangan Pemanfaatan Bangunan Gedung.</w:t>
      </w:r>
    </w:p>
    <w:p w:rsidR="00E95867" w:rsidRDefault="00E95867" w:rsidP="00F919B0">
      <w:pPr>
        <w:spacing w:after="0"/>
        <w:ind w:left="567" w:hanging="567"/>
        <w:jc w:val="both"/>
        <w:rPr>
          <w:rFonts w:ascii="Bookman Old Style" w:hAnsi="Bookman Old Style"/>
          <w:sz w:val="24"/>
          <w:szCs w:val="24"/>
        </w:rPr>
      </w:pPr>
    </w:p>
    <w:p w:rsidR="005A4F11" w:rsidRPr="00441F58" w:rsidRDefault="005A4F1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7</w:t>
      </w:r>
    </w:p>
    <w:p w:rsidR="005A4F11" w:rsidRDefault="005A4F1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Bentuk Peran Masyarakat dalam Pelestarian Bangunan Gedung</w:t>
      </w:r>
    </w:p>
    <w:p w:rsidR="005A4F11" w:rsidRPr="00441F58" w:rsidRDefault="005A4F1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15</w:t>
      </w:r>
      <w:r w:rsidR="00026063" w:rsidRPr="00441F58">
        <w:rPr>
          <w:rFonts w:ascii="Bookman Old Style" w:hAnsi="Bookman Old Style"/>
          <w:b/>
          <w:sz w:val="24"/>
          <w:szCs w:val="24"/>
        </w:rPr>
        <w:t>4</w:t>
      </w:r>
    </w:p>
    <w:p w:rsidR="005A4F11" w:rsidRPr="00441F58" w:rsidRDefault="005A4F11" w:rsidP="00D03BD2">
      <w:pPr>
        <w:spacing w:after="0"/>
        <w:jc w:val="both"/>
        <w:rPr>
          <w:rFonts w:ascii="Bookman Old Style" w:hAnsi="Bookman Old Style"/>
          <w:sz w:val="24"/>
          <w:szCs w:val="24"/>
        </w:rPr>
      </w:pPr>
      <w:r w:rsidRPr="00441F58">
        <w:rPr>
          <w:rFonts w:ascii="Bookman Old Style" w:hAnsi="Bookman Old Style"/>
          <w:sz w:val="24"/>
          <w:szCs w:val="24"/>
        </w:rPr>
        <w:t>Peran Masyarakat dalam pelestarian Bangun</w:t>
      </w:r>
      <w:r w:rsidR="00D03BD2" w:rsidRPr="00441F58">
        <w:rPr>
          <w:rFonts w:ascii="Bookman Old Style" w:hAnsi="Bookman Old Style"/>
          <w:sz w:val="24"/>
          <w:szCs w:val="24"/>
        </w:rPr>
        <w:t xml:space="preserve">an Gedung dapat dilakukan dalam </w:t>
      </w:r>
      <w:r w:rsidRPr="00441F58">
        <w:rPr>
          <w:rFonts w:ascii="Bookman Old Style" w:hAnsi="Bookman Old Style"/>
          <w:sz w:val="24"/>
          <w:szCs w:val="24"/>
        </w:rPr>
        <w:t xml:space="preserve">bentuk: </w:t>
      </w:r>
    </w:p>
    <w:p w:rsidR="00687879" w:rsidRPr="00441F58" w:rsidRDefault="005A4F1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memberikan informasi kepada instansi yang berwenang atau Pemilik Bangunan Gedung tentang</w:t>
      </w:r>
      <w:r w:rsidR="00687879" w:rsidRPr="00441F58">
        <w:rPr>
          <w:rFonts w:ascii="Bookman Old Style" w:hAnsi="Bookman Old Style"/>
          <w:sz w:val="24"/>
          <w:szCs w:val="24"/>
        </w:rPr>
        <w:t xml:space="preserve"> kondisi Bangunan Gedung yang tidak terpelihara, </w:t>
      </w:r>
      <w:r w:rsidR="00687879" w:rsidRPr="00441F58">
        <w:rPr>
          <w:rFonts w:ascii="Bookman Old Style" w:hAnsi="Bookman Old Style"/>
          <w:sz w:val="24"/>
          <w:szCs w:val="24"/>
        </w:rPr>
        <w:lastRenderedPageBreak/>
        <w:t xml:space="preserve">yang dapat mengancam keselamatan masyarakat, dan yang memerlukan pemeliharaan; </w:t>
      </w:r>
    </w:p>
    <w:p w:rsidR="00687879" w:rsidRPr="00441F58"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memberikan informasi kepada instansi yang berwenang atau Pemilik Bangunan Gedung tentang kondisi Bangunan Gedung bersejarah yang kurang terpelihara dan terancam kelestariannya; </w:t>
      </w:r>
    </w:p>
    <w:p w:rsidR="00687879" w:rsidRPr="00441F58"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memberikan informasi kepada instansi yang berwenang atau Pemilik Bangunan Gedung tentang kondisi Bangunan Gedung yang kurang terpelihara dan mengancam keselamatan masyarakat dan lingkungannya; </w:t>
      </w:r>
    </w:p>
    <w:p w:rsidR="00687879"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melakukan gugatan ganti rugi kepada Pemilik Bangunan Gedung atas kerugian yang diderita masyarakat akibat dari kelalaian pemilik di dalam melestarikan Bangunan Gedung.</w:t>
      </w:r>
    </w:p>
    <w:p w:rsidR="00687879" w:rsidRPr="00441F58" w:rsidRDefault="00687879"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8</w:t>
      </w:r>
    </w:p>
    <w:p w:rsidR="009F33BA" w:rsidRDefault="00687879"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Bentuk Peran Masyarakat dalam Pembongkaran Bangunan Gedung</w:t>
      </w:r>
    </w:p>
    <w:p w:rsidR="00687879" w:rsidRPr="00441F58" w:rsidRDefault="00687879"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155</w:t>
      </w:r>
    </w:p>
    <w:p w:rsidR="00687879" w:rsidRPr="00441F58" w:rsidRDefault="00687879" w:rsidP="00F919B0">
      <w:pPr>
        <w:spacing w:after="0"/>
        <w:jc w:val="both"/>
        <w:rPr>
          <w:rFonts w:ascii="Bookman Old Style" w:hAnsi="Bookman Old Style"/>
          <w:sz w:val="24"/>
          <w:szCs w:val="24"/>
        </w:rPr>
      </w:pPr>
      <w:r w:rsidRPr="00441F58">
        <w:rPr>
          <w:rFonts w:ascii="Bookman Old Style" w:hAnsi="Bookman Old Style"/>
          <w:sz w:val="24"/>
          <w:szCs w:val="24"/>
        </w:rPr>
        <w:t xml:space="preserve">Peran Masyarakat dalam pembongkaran Bangunan Gedung dapat dilakukan dalam bentuk: </w:t>
      </w:r>
    </w:p>
    <w:p w:rsidR="00687879" w:rsidRPr="00441F58"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mengajukan keberatan kepada instansi yang berwenang atas rencana pembongkaran Bangunan Gedung yang masuk dalam kategori cagar budaya; </w:t>
      </w:r>
    </w:p>
    <w:p w:rsidR="00687879" w:rsidRPr="00441F58" w:rsidRDefault="00687879" w:rsidP="00F919B0">
      <w:pPr>
        <w:spacing w:after="0"/>
        <w:ind w:left="570" w:hanging="570"/>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mengajukan keberatan kepada instansi yang berwenang atau Pemilik Bangunan Gedung atas metode pembongkaran yang mengancam keselamatan atau kesehatan masyarakat dan lingkungannya; </w:t>
      </w:r>
    </w:p>
    <w:p w:rsidR="00687879" w:rsidRPr="00441F58"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c.</w:t>
      </w:r>
      <w:r w:rsidRPr="00441F58">
        <w:rPr>
          <w:rFonts w:ascii="Bookman Old Style" w:hAnsi="Bookman Old Style"/>
          <w:sz w:val="24"/>
          <w:szCs w:val="24"/>
        </w:rPr>
        <w:tab/>
        <w:t xml:space="preserve">melakukan gugatan ganti rugi kepada instansi yang berwenang atau Pemilik Bangunan Gedung atas kerugian yang diderita masyarakat dan lingkungannya akibat yang timbul dari pelaksanaan pembongkaran Bangunan Gedung; </w:t>
      </w:r>
    </w:p>
    <w:p w:rsidR="00687879" w:rsidRDefault="0068787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melakukan pemantauan atas pelaksanaan </w:t>
      </w:r>
      <w:r w:rsidR="007F3EA4" w:rsidRPr="00441F58">
        <w:rPr>
          <w:rFonts w:ascii="Bookman Old Style" w:hAnsi="Bookman Old Style"/>
          <w:sz w:val="24"/>
          <w:szCs w:val="24"/>
        </w:rPr>
        <w:t>pembongkaran</w:t>
      </w:r>
      <w:r w:rsidRPr="00441F58">
        <w:rPr>
          <w:rFonts w:ascii="Bookman Old Style" w:hAnsi="Bookman Old Style"/>
          <w:sz w:val="24"/>
          <w:szCs w:val="24"/>
        </w:rPr>
        <w:t xml:space="preserve"> Bangunan Gedung.</w:t>
      </w:r>
    </w:p>
    <w:p w:rsidR="00687879" w:rsidRPr="00441F58" w:rsidRDefault="00687879"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Paragraf 9</w:t>
      </w:r>
    </w:p>
    <w:p w:rsidR="00687879" w:rsidRDefault="00687879"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Tindak Lanjut</w:t>
      </w:r>
    </w:p>
    <w:p w:rsidR="00687879" w:rsidRPr="00441F58" w:rsidRDefault="00687879"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15</w:t>
      </w:r>
      <w:r w:rsidR="00026063" w:rsidRPr="00441F58">
        <w:rPr>
          <w:rFonts w:ascii="Bookman Old Style" w:hAnsi="Bookman Old Style"/>
          <w:b/>
          <w:sz w:val="24"/>
          <w:szCs w:val="24"/>
        </w:rPr>
        <w:t>6</w:t>
      </w:r>
    </w:p>
    <w:p w:rsidR="00A1046F" w:rsidRPr="00441F58" w:rsidRDefault="00687879" w:rsidP="00F919B0">
      <w:pPr>
        <w:spacing w:after="0"/>
        <w:jc w:val="both"/>
        <w:rPr>
          <w:rFonts w:ascii="Bookman Old Style" w:hAnsi="Bookman Old Style"/>
          <w:sz w:val="24"/>
          <w:szCs w:val="24"/>
        </w:rPr>
      </w:pPr>
      <w:r w:rsidRPr="00441F58">
        <w:rPr>
          <w:rFonts w:ascii="Bookman Old Style" w:hAnsi="Bookman Old Style"/>
          <w:sz w:val="24"/>
          <w:szCs w:val="24"/>
        </w:rPr>
        <w:t>Instansi yang berwenang wajib menanggapi keluhan masyarakat sebagaimana dimaksud dal</w:t>
      </w:r>
      <w:r w:rsidR="008A0A6E" w:rsidRPr="00441F58">
        <w:rPr>
          <w:rFonts w:ascii="Bookman Old Style" w:hAnsi="Bookman Old Style"/>
          <w:sz w:val="24"/>
          <w:szCs w:val="24"/>
        </w:rPr>
        <w:t>am Pasal 1</w:t>
      </w:r>
      <w:r w:rsidR="00D03BD2" w:rsidRPr="00441F58">
        <w:rPr>
          <w:rFonts w:ascii="Bookman Old Style" w:hAnsi="Bookman Old Style"/>
          <w:sz w:val="24"/>
          <w:szCs w:val="24"/>
        </w:rPr>
        <w:t>51</w:t>
      </w:r>
      <w:r w:rsidR="00F36D40" w:rsidRPr="00441F58">
        <w:rPr>
          <w:rFonts w:ascii="Bookman Old Style" w:hAnsi="Bookman Old Style"/>
          <w:sz w:val="24"/>
          <w:szCs w:val="24"/>
        </w:rPr>
        <w:t>, Pasal 15</w:t>
      </w:r>
      <w:r w:rsidR="00D03BD2" w:rsidRPr="00441F58">
        <w:rPr>
          <w:rFonts w:ascii="Bookman Old Style" w:hAnsi="Bookman Old Style"/>
          <w:sz w:val="24"/>
          <w:szCs w:val="24"/>
        </w:rPr>
        <w:t>2</w:t>
      </w:r>
      <w:r w:rsidR="00F36D40" w:rsidRPr="00441F58">
        <w:rPr>
          <w:rFonts w:ascii="Bookman Old Style" w:hAnsi="Bookman Old Style"/>
          <w:sz w:val="24"/>
          <w:szCs w:val="24"/>
        </w:rPr>
        <w:t>, Pasal 15</w:t>
      </w:r>
      <w:r w:rsidR="00D03BD2" w:rsidRPr="00441F58">
        <w:rPr>
          <w:rFonts w:ascii="Bookman Old Style" w:hAnsi="Bookman Old Style"/>
          <w:sz w:val="24"/>
          <w:szCs w:val="24"/>
        </w:rPr>
        <w:t>3</w:t>
      </w:r>
      <w:r w:rsidRPr="00441F58">
        <w:rPr>
          <w:rFonts w:ascii="Bookman Old Style" w:hAnsi="Bookman Old Style"/>
          <w:sz w:val="24"/>
          <w:szCs w:val="24"/>
        </w:rPr>
        <w:t>, Pasal 1</w:t>
      </w:r>
      <w:r w:rsidR="00F36D40" w:rsidRPr="00441F58">
        <w:rPr>
          <w:rFonts w:ascii="Bookman Old Style" w:hAnsi="Bookman Old Style"/>
          <w:sz w:val="24"/>
          <w:szCs w:val="24"/>
        </w:rPr>
        <w:t>5</w:t>
      </w:r>
      <w:r w:rsidR="00D03BD2" w:rsidRPr="00441F58">
        <w:rPr>
          <w:rFonts w:ascii="Bookman Old Style" w:hAnsi="Bookman Old Style"/>
          <w:sz w:val="24"/>
          <w:szCs w:val="24"/>
        </w:rPr>
        <w:t>4</w:t>
      </w:r>
      <w:r w:rsidRPr="00441F58">
        <w:rPr>
          <w:rFonts w:ascii="Bookman Old Style" w:hAnsi="Bookman Old Style"/>
          <w:sz w:val="24"/>
          <w:szCs w:val="24"/>
        </w:rPr>
        <w:t xml:space="preserve">, dan Pasal </w:t>
      </w:r>
      <w:r w:rsidR="00F36D40" w:rsidRPr="00441F58">
        <w:rPr>
          <w:rFonts w:ascii="Bookman Old Style" w:hAnsi="Bookman Old Style"/>
          <w:sz w:val="24"/>
          <w:szCs w:val="24"/>
        </w:rPr>
        <w:t>15</w:t>
      </w:r>
      <w:r w:rsidR="00D03BD2" w:rsidRPr="00441F58">
        <w:rPr>
          <w:rFonts w:ascii="Bookman Old Style" w:hAnsi="Bookman Old Style"/>
          <w:sz w:val="24"/>
          <w:szCs w:val="24"/>
        </w:rPr>
        <w:t>5</w:t>
      </w:r>
      <w:r w:rsidRPr="00441F58">
        <w:rPr>
          <w:rFonts w:ascii="Bookman Old Style" w:hAnsi="Bookman Old Style"/>
          <w:sz w:val="24"/>
          <w:szCs w:val="24"/>
        </w:rPr>
        <w:t xml:space="preserve"> dengan melakukan kegiatan tindak lanjut baik secara teknis maupun secara administratif untuk dilakukan tindakan yang diperlukan sesuai dengan peraturan perundang-undangan terkait.</w:t>
      </w:r>
    </w:p>
    <w:p w:rsidR="0079744E" w:rsidRPr="00441F58" w:rsidRDefault="0079744E" w:rsidP="00F919B0">
      <w:pPr>
        <w:spacing w:after="0"/>
        <w:jc w:val="center"/>
        <w:rPr>
          <w:rFonts w:ascii="Bookman Old Style" w:hAnsi="Bookman Old Style"/>
          <w:b/>
          <w:sz w:val="24"/>
          <w:szCs w:val="24"/>
        </w:rPr>
      </w:pPr>
      <w:r w:rsidRPr="00441F58">
        <w:rPr>
          <w:rFonts w:ascii="Bookman Old Style" w:hAnsi="Bookman Old Style"/>
          <w:b/>
          <w:sz w:val="24"/>
          <w:szCs w:val="24"/>
        </w:rPr>
        <w:t xml:space="preserve">BAB VII </w:t>
      </w:r>
    </w:p>
    <w:p w:rsidR="0079744E" w:rsidRPr="00441F58" w:rsidRDefault="0079744E" w:rsidP="00F919B0">
      <w:pPr>
        <w:spacing w:after="0"/>
        <w:jc w:val="center"/>
        <w:rPr>
          <w:rFonts w:ascii="Bookman Old Style" w:hAnsi="Bookman Old Style"/>
          <w:b/>
          <w:sz w:val="24"/>
          <w:szCs w:val="24"/>
        </w:rPr>
      </w:pPr>
      <w:r w:rsidRPr="00441F58">
        <w:rPr>
          <w:rFonts w:ascii="Bookman Old Style" w:hAnsi="Bookman Old Style"/>
          <w:b/>
          <w:sz w:val="24"/>
          <w:szCs w:val="24"/>
        </w:rPr>
        <w:t>PEMBINAAN</w:t>
      </w:r>
    </w:p>
    <w:p w:rsidR="0079744E" w:rsidRPr="00441F58" w:rsidRDefault="0079744E" w:rsidP="00F919B0">
      <w:pPr>
        <w:spacing w:after="0"/>
        <w:jc w:val="center"/>
        <w:rPr>
          <w:rFonts w:ascii="Bookman Old Style" w:hAnsi="Bookman Old Style"/>
          <w:b/>
          <w:sz w:val="24"/>
          <w:szCs w:val="24"/>
        </w:rPr>
      </w:pPr>
      <w:r w:rsidRPr="00441F58">
        <w:rPr>
          <w:rFonts w:ascii="Bookman Old Style" w:hAnsi="Bookman Old Style"/>
          <w:b/>
          <w:sz w:val="24"/>
          <w:szCs w:val="24"/>
        </w:rPr>
        <w:t>Bagian Kesatu</w:t>
      </w:r>
    </w:p>
    <w:p w:rsidR="0079744E" w:rsidRDefault="0079744E" w:rsidP="00F919B0">
      <w:pPr>
        <w:spacing w:after="0"/>
        <w:jc w:val="center"/>
        <w:rPr>
          <w:rFonts w:ascii="Bookman Old Style" w:hAnsi="Bookman Old Style"/>
          <w:b/>
          <w:sz w:val="24"/>
          <w:szCs w:val="24"/>
        </w:rPr>
      </w:pPr>
      <w:r w:rsidRPr="00441F58">
        <w:rPr>
          <w:rFonts w:ascii="Bookman Old Style" w:hAnsi="Bookman Old Style"/>
          <w:b/>
          <w:sz w:val="24"/>
          <w:szCs w:val="24"/>
        </w:rPr>
        <w:t>Umum</w:t>
      </w:r>
    </w:p>
    <w:p w:rsidR="0079744E" w:rsidRPr="00441F58" w:rsidRDefault="0079744E" w:rsidP="00F919B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15</w:t>
      </w:r>
      <w:r w:rsidR="00026063" w:rsidRPr="00441F58">
        <w:rPr>
          <w:rFonts w:ascii="Bookman Old Style" w:hAnsi="Bookman Old Style"/>
          <w:b/>
          <w:sz w:val="24"/>
          <w:szCs w:val="24"/>
        </w:rPr>
        <w:t>7</w:t>
      </w:r>
    </w:p>
    <w:p w:rsidR="0079744E" w:rsidRPr="00E95867" w:rsidRDefault="0079744E" w:rsidP="00E95867">
      <w:pPr>
        <w:pStyle w:val="ListParagraph"/>
        <w:numPr>
          <w:ilvl w:val="0"/>
          <w:numId w:val="12"/>
        </w:numPr>
        <w:spacing w:after="0"/>
        <w:ind w:left="540" w:hanging="540"/>
        <w:jc w:val="both"/>
        <w:rPr>
          <w:rFonts w:ascii="Bookman Old Style" w:hAnsi="Bookman Old Style"/>
          <w:sz w:val="24"/>
          <w:szCs w:val="24"/>
        </w:rPr>
      </w:pPr>
      <w:r w:rsidRPr="00DC4CA0">
        <w:rPr>
          <w:rFonts w:ascii="Bookman Old Style" w:hAnsi="Bookman Old Style"/>
          <w:sz w:val="24"/>
          <w:szCs w:val="24"/>
        </w:rPr>
        <w:t>Pemerintah Daerah melakukan Pembinaan Penyelenggaraan Bangunan Gedung melalui kegiatan pengaturan, pemberdayaan, dan pengawasan.</w:t>
      </w:r>
    </w:p>
    <w:p w:rsidR="0079744E" w:rsidRPr="00441F58" w:rsidRDefault="0079744E"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 xml:space="preserve">Pembinaan sebagaimana dimaksud pada ayat (1) bertujuan agar penyelenggaraan Bangunan Gedung dapat berlangsung tertib dan tercapai keandalan Bangunan Gedung yang sesuai dengan fungsinya, serta terwujudnya kepastian hukum. </w:t>
      </w:r>
    </w:p>
    <w:p w:rsidR="000C5E8B" w:rsidRDefault="0079744E"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Pembinaan sebagaimana dimaksud pada ayat (1) ditujukan kepada Penyelenggara Bangunan Gedung.</w:t>
      </w:r>
    </w:p>
    <w:p w:rsidR="000C5E8B" w:rsidRPr="00441F58" w:rsidRDefault="000C5E8B"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Kedua</w:t>
      </w:r>
    </w:p>
    <w:p w:rsidR="000C5E8B" w:rsidRDefault="000C5E8B"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Pengaturan</w:t>
      </w:r>
    </w:p>
    <w:p w:rsidR="000C5E8B" w:rsidRPr="00441F58" w:rsidRDefault="000C5E8B"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58</w:t>
      </w:r>
    </w:p>
    <w:p w:rsidR="000C5E8B" w:rsidRPr="00441F58"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Pengaturan sebagaimana dimaksud dalam Pasal 1</w:t>
      </w:r>
      <w:r w:rsidR="00B053BE" w:rsidRPr="00441F58">
        <w:rPr>
          <w:rFonts w:ascii="Bookman Old Style" w:hAnsi="Bookman Old Style"/>
          <w:sz w:val="24"/>
          <w:szCs w:val="24"/>
        </w:rPr>
        <w:t>5</w:t>
      </w:r>
      <w:r w:rsidR="00D03BD2" w:rsidRPr="00441F58">
        <w:rPr>
          <w:rFonts w:ascii="Bookman Old Style" w:hAnsi="Bookman Old Style"/>
          <w:sz w:val="24"/>
          <w:szCs w:val="24"/>
        </w:rPr>
        <w:t>7</w:t>
      </w:r>
      <w:r w:rsidRPr="00441F58">
        <w:rPr>
          <w:rFonts w:ascii="Bookman Old Style" w:hAnsi="Bookman Old Style"/>
          <w:sz w:val="24"/>
          <w:szCs w:val="24"/>
        </w:rPr>
        <w:t xml:space="preserve"> ayat (1) dituangkan ke dalam peraturan daera</w:t>
      </w:r>
      <w:r w:rsidR="00405F7A" w:rsidRPr="00441F58">
        <w:rPr>
          <w:rFonts w:ascii="Bookman Old Style" w:hAnsi="Bookman Old Style"/>
          <w:sz w:val="24"/>
          <w:szCs w:val="24"/>
        </w:rPr>
        <w:t xml:space="preserve">h atau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sebagai kebijakan Pemerintah Daerah dalam penyelenggaraan Bangunan Gedung. </w:t>
      </w:r>
    </w:p>
    <w:p w:rsidR="000C5E8B" w:rsidRPr="00441F58"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Kebijakan sebagaimana dimaksud pada ayat (1) dapat dituangkan ke dalam Pedoman Teknis, Standar Teknis Bangunan Gedung dan tata cara operasionalisasinya. </w:t>
      </w:r>
    </w:p>
    <w:p w:rsidR="000C5E8B" w:rsidRPr="00441F58"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Di dalam penyusunan kebijakan sebagaimana dimaksud pada ayat (1) harus mempertimbangkan RTRW, RDTR, Peraturan Zonasi dan/atau RTBL serta dengan mempertimbangkan pendapat tenaga ahli di bidang penyelenggaraan Bangunan Gedung. </w:t>
      </w:r>
    </w:p>
    <w:p w:rsidR="000C5E8B"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Pemerintah Daerah menyebarluaskan kebijakan sebagaimana dimaksud pada ayat (2) kepada Penyelenggara Bangunan Gedung.</w:t>
      </w:r>
    </w:p>
    <w:p w:rsidR="004762A1" w:rsidRPr="00441F58" w:rsidRDefault="000C5E8B"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Ketiga</w:t>
      </w:r>
    </w:p>
    <w:p w:rsidR="004762A1" w:rsidRPr="00441F58" w:rsidRDefault="000C5E8B"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Pemberdayaan</w:t>
      </w:r>
    </w:p>
    <w:p w:rsidR="004762A1" w:rsidRPr="00441F58" w:rsidRDefault="000C5E8B"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59</w:t>
      </w:r>
    </w:p>
    <w:p w:rsidR="004762A1" w:rsidRPr="00441F58"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004762A1" w:rsidRPr="00441F58">
        <w:rPr>
          <w:rFonts w:ascii="Bookman Old Style" w:hAnsi="Bookman Old Style"/>
          <w:sz w:val="24"/>
          <w:szCs w:val="24"/>
        </w:rPr>
        <w:tab/>
      </w:r>
      <w:r w:rsidRPr="00441F58">
        <w:rPr>
          <w:rFonts w:ascii="Bookman Old Style" w:hAnsi="Bookman Old Style"/>
          <w:sz w:val="24"/>
          <w:szCs w:val="24"/>
        </w:rPr>
        <w:t xml:space="preserve">Pemberdayaan sebagaimana dimaksud dalam Pasal </w:t>
      </w:r>
      <w:r w:rsidR="00F36D40" w:rsidRPr="00441F58">
        <w:rPr>
          <w:rFonts w:ascii="Bookman Old Style" w:hAnsi="Bookman Old Style"/>
          <w:sz w:val="24"/>
          <w:szCs w:val="24"/>
        </w:rPr>
        <w:t>15</w:t>
      </w:r>
      <w:r w:rsidR="00D03BD2" w:rsidRPr="00441F58">
        <w:rPr>
          <w:rFonts w:ascii="Bookman Old Style" w:hAnsi="Bookman Old Style"/>
          <w:sz w:val="24"/>
          <w:szCs w:val="24"/>
        </w:rPr>
        <w:t>7</w:t>
      </w:r>
      <w:r w:rsidRPr="00441F58">
        <w:rPr>
          <w:rFonts w:ascii="Bookman Old Style" w:hAnsi="Bookman Old Style"/>
          <w:sz w:val="24"/>
          <w:szCs w:val="24"/>
        </w:rPr>
        <w:t xml:space="preserve"> ayat (1) dilakukan oleh Pemerintah Daerah kepada Penyelenggara Bangunan Gedung. </w:t>
      </w:r>
    </w:p>
    <w:p w:rsidR="004762A1" w:rsidRPr="00441F58" w:rsidRDefault="000C5E8B"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004762A1" w:rsidRPr="00441F58">
        <w:rPr>
          <w:rFonts w:ascii="Bookman Old Style" w:hAnsi="Bookman Old Style"/>
          <w:sz w:val="24"/>
          <w:szCs w:val="24"/>
        </w:rPr>
        <w:tab/>
      </w:r>
      <w:r w:rsidRPr="00441F58">
        <w:rPr>
          <w:rFonts w:ascii="Bookman Old Style" w:hAnsi="Bookman Old Style"/>
          <w:sz w:val="24"/>
          <w:szCs w:val="24"/>
        </w:rPr>
        <w:t xml:space="preserve">Pemberdayaan sebagaimana dimaksud pada ayat (1) dilakukan melalui peningkatan profesionalitas Penyelenggara Bangunan Gedung dengan penyadaran akan hak dan kewajiban dan peran dalam penyelenggaraan Bangunan Gedung terutama di daerah rawan bencana. </w:t>
      </w:r>
    </w:p>
    <w:p w:rsidR="002B79D9" w:rsidRPr="00441F58" w:rsidRDefault="000C5E8B" w:rsidP="00F919B0">
      <w:pPr>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004762A1" w:rsidRPr="00441F58">
        <w:rPr>
          <w:rFonts w:ascii="Bookman Old Style" w:hAnsi="Bookman Old Style"/>
          <w:sz w:val="24"/>
          <w:szCs w:val="24"/>
        </w:rPr>
        <w:tab/>
      </w:r>
      <w:r w:rsidRPr="00441F58">
        <w:rPr>
          <w:rFonts w:ascii="Bookman Old Style" w:hAnsi="Bookman Old Style"/>
          <w:sz w:val="24"/>
          <w:szCs w:val="24"/>
        </w:rPr>
        <w:t>Pemberdayaan sebagaimana dimaksud pada ayat (2) dilakukan melalui pendataan, sosialisasi, penyebarluasan dan pelatihan di bidang penyelenggaraan Bangunan Gedung.</w:t>
      </w:r>
    </w:p>
    <w:p w:rsidR="002B79D9" w:rsidRPr="00441F58" w:rsidRDefault="002B79D9"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w:t>
      </w:r>
      <w:r w:rsidR="00026063" w:rsidRPr="00441F58">
        <w:rPr>
          <w:rFonts w:ascii="Bookman Old Style" w:hAnsi="Bookman Old Style"/>
          <w:b/>
          <w:sz w:val="24"/>
          <w:szCs w:val="24"/>
        </w:rPr>
        <w:t>60</w:t>
      </w:r>
    </w:p>
    <w:p w:rsidR="002B79D9" w:rsidRPr="00441F58" w:rsidRDefault="002B79D9" w:rsidP="00F919B0">
      <w:pPr>
        <w:spacing w:after="0"/>
        <w:jc w:val="both"/>
        <w:rPr>
          <w:rFonts w:ascii="Bookman Old Style" w:hAnsi="Bookman Old Style"/>
          <w:sz w:val="24"/>
          <w:szCs w:val="24"/>
        </w:rPr>
      </w:pPr>
      <w:r w:rsidRPr="00441F58">
        <w:rPr>
          <w:rFonts w:ascii="Bookman Old Style" w:hAnsi="Bookman Old Style"/>
          <w:sz w:val="24"/>
          <w:szCs w:val="24"/>
        </w:rPr>
        <w:t xml:space="preserve">Pemberdayaan terhadap masyarakat yang belum mampu memenuhi persyaratan teknis Bangunan Gedung dilakukan bersama-sama dengan masyarakat yang terkait dengan Bangunan Gedung melalui: </w:t>
      </w:r>
    </w:p>
    <w:p w:rsidR="00A1046F" w:rsidRPr="00E95867" w:rsidRDefault="002B79D9" w:rsidP="00A1046F">
      <w:pPr>
        <w:pStyle w:val="ListParagraph"/>
        <w:numPr>
          <w:ilvl w:val="0"/>
          <w:numId w:val="30"/>
        </w:numPr>
        <w:spacing w:after="0"/>
        <w:ind w:left="540" w:hanging="540"/>
        <w:jc w:val="both"/>
        <w:rPr>
          <w:rFonts w:ascii="Bookman Old Style" w:hAnsi="Bookman Old Style"/>
          <w:sz w:val="24"/>
          <w:szCs w:val="24"/>
        </w:rPr>
      </w:pPr>
      <w:r w:rsidRPr="00A1046F">
        <w:rPr>
          <w:rFonts w:ascii="Bookman Old Style" w:hAnsi="Bookman Old Style"/>
          <w:sz w:val="24"/>
          <w:szCs w:val="24"/>
        </w:rPr>
        <w:t xml:space="preserve">forum dengar pendapat dengan masyarakat; </w:t>
      </w:r>
    </w:p>
    <w:p w:rsidR="002B79D9" w:rsidRPr="00441F58" w:rsidRDefault="002B79D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pendampingan pada saat penyelenggaraan Bangunan Gedung dalam bentuk kegiatan penyuluhan, bimbingan teknis, pelatihan dan pemberian tenaga teknis pendamping; </w:t>
      </w:r>
    </w:p>
    <w:p w:rsidR="002B79D9" w:rsidRPr="00441F58" w:rsidRDefault="002B79D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pemberian bantuan percontohan rumah tinggal yang memenuhi persyaratan teknis dalam bentuk pemberian stimulan bahan bangunan yang dikelola masyarakat secara bergulir; dan/atau </w:t>
      </w:r>
    </w:p>
    <w:p w:rsidR="009F33BA" w:rsidRDefault="002B79D9" w:rsidP="009F33BA">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bantuan penataan bangunan dan lingkungan yang serasi dalam bentuk penyiapan RTBL serta penyediaan prasarana dan sarana dasar permukiman.</w:t>
      </w:r>
    </w:p>
    <w:p w:rsidR="00DC4CA0" w:rsidRDefault="002B79D9" w:rsidP="009F33BA">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 </w:t>
      </w:r>
    </w:p>
    <w:p w:rsidR="002B79D9" w:rsidRPr="00441F58" w:rsidRDefault="002B79D9"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161</w:t>
      </w:r>
    </w:p>
    <w:p w:rsidR="00B31874" w:rsidRDefault="002B79D9" w:rsidP="00F919B0">
      <w:pPr>
        <w:spacing w:after="0"/>
        <w:jc w:val="both"/>
        <w:rPr>
          <w:rFonts w:ascii="Bookman Old Style" w:hAnsi="Bookman Old Style"/>
          <w:sz w:val="24"/>
          <w:szCs w:val="24"/>
        </w:rPr>
      </w:pPr>
      <w:r w:rsidRPr="00441F58">
        <w:rPr>
          <w:rFonts w:ascii="Bookman Old Style" w:hAnsi="Bookman Old Style"/>
          <w:sz w:val="24"/>
          <w:szCs w:val="24"/>
        </w:rPr>
        <w:t xml:space="preserve">Bentuk dan tata cara pelaksanaan forum dengar pendapat dengan masyarakat sebagaimana dimaksud dalam Pasal </w:t>
      </w:r>
      <w:r w:rsidR="00F36D40" w:rsidRPr="00441F58">
        <w:rPr>
          <w:rFonts w:ascii="Bookman Old Style" w:hAnsi="Bookman Old Style"/>
          <w:sz w:val="24"/>
          <w:szCs w:val="24"/>
        </w:rPr>
        <w:t>1</w:t>
      </w:r>
      <w:r w:rsidR="000B790D" w:rsidRPr="00441F58">
        <w:rPr>
          <w:rFonts w:ascii="Bookman Old Style" w:hAnsi="Bookman Old Style"/>
          <w:sz w:val="24"/>
          <w:szCs w:val="24"/>
        </w:rPr>
        <w:t>58</w:t>
      </w:r>
      <w:r w:rsidRPr="00441F58">
        <w:rPr>
          <w:rFonts w:ascii="Bookman Old Style" w:hAnsi="Bookman Old Style"/>
          <w:sz w:val="24"/>
          <w:szCs w:val="24"/>
        </w:rPr>
        <w:t xml:space="preserve"> huruf a diatur lebih lanjut dalam </w:t>
      </w:r>
      <w:r w:rsidR="00A02966" w:rsidRPr="00441F58">
        <w:rPr>
          <w:rFonts w:ascii="Bookman Old Style" w:hAnsi="Bookman Old Style"/>
          <w:sz w:val="24"/>
          <w:szCs w:val="24"/>
        </w:rPr>
        <w:t>Peraturan Bupati</w:t>
      </w:r>
      <w:r w:rsidRPr="00441F58">
        <w:rPr>
          <w:rFonts w:ascii="Bookman Old Style" w:hAnsi="Bookman Old Style"/>
          <w:sz w:val="24"/>
          <w:szCs w:val="24"/>
        </w:rPr>
        <w:t>.</w:t>
      </w:r>
    </w:p>
    <w:p w:rsidR="00E95867" w:rsidRDefault="00E95867" w:rsidP="00F919B0">
      <w:pPr>
        <w:spacing w:after="0"/>
        <w:jc w:val="both"/>
        <w:rPr>
          <w:rFonts w:ascii="Bookman Old Style" w:hAnsi="Bookman Old Style"/>
          <w:sz w:val="24"/>
          <w:szCs w:val="24"/>
        </w:rPr>
      </w:pPr>
    </w:p>
    <w:p w:rsidR="00E95867" w:rsidRDefault="00E95867" w:rsidP="00F919B0">
      <w:pPr>
        <w:spacing w:after="0"/>
        <w:jc w:val="both"/>
        <w:rPr>
          <w:rFonts w:ascii="Bookman Old Style" w:hAnsi="Bookman Old Style"/>
          <w:sz w:val="24"/>
          <w:szCs w:val="24"/>
        </w:rPr>
      </w:pPr>
    </w:p>
    <w:p w:rsidR="00E95867" w:rsidRDefault="00E95867" w:rsidP="00F919B0">
      <w:pPr>
        <w:spacing w:after="0"/>
        <w:jc w:val="both"/>
        <w:rPr>
          <w:rFonts w:ascii="Bookman Old Style" w:hAnsi="Bookman Old Style"/>
          <w:sz w:val="24"/>
          <w:szCs w:val="24"/>
        </w:rPr>
      </w:pPr>
    </w:p>
    <w:p w:rsidR="00E95867" w:rsidRPr="00441F58" w:rsidRDefault="00E95867" w:rsidP="00F919B0">
      <w:pPr>
        <w:spacing w:after="0"/>
        <w:jc w:val="both"/>
        <w:rPr>
          <w:rFonts w:ascii="Bookman Old Style" w:hAnsi="Bookman Old Style"/>
          <w:sz w:val="24"/>
          <w:szCs w:val="24"/>
        </w:rPr>
      </w:pPr>
    </w:p>
    <w:p w:rsidR="002B79D9" w:rsidRPr="00441F58" w:rsidRDefault="002B79D9" w:rsidP="00F919B0">
      <w:pPr>
        <w:spacing w:after="0"/>
        <w:jc w:val="center"/>
        <w:rPr>
          <w:rFonts w:ascii="Bookman Old Style" w:hAnsi="Bookman Old Style"/>
          <w:b/>
          <w:sz w:val="24"/>
          <w:szCs w:val="24"/>
        </w:rPr>
      </w:pPr>
      <w:r w:rsidRPr="00441F58">
        <w:rPr>
          <w:rFonts w:ascii="Bookman Old Style" w:hAnsi="Bookman Old Style"/>
          <w:b/>
          <w:sz w:val="24"/>
          <w:szCs w:val="24"/>
        </w:rPr>
        <w:t>Bagian Keempat</w:t>
      </w:r>
    </w:p>
    <w:p w:rsidR="002B79D9" w:rsidRPr="00441F58" w:rsidRDefault="002B79D9" w:rsidP="009F33BA">
      <w:pPr>
        <w:spacing w:after="0"/>
        <w:jc w:val="center"/>
        <w:rPr>
          <w:rFonts w:ascii="Bookman Old Style" w:hAnsi="Bookman Old Style"/>
          <w:b/>
          <w:sz w:val="24"/>
          <w:szCs w:val="24"/>
        </w:rPr>
      </w:pPr>
      <w:r w:rsidRPr="00441F58">
        <w:rPr>
          <w:rFonts w:ascii="Bookman Old Style" w:hAnsi="Bookman Old Style"/>
          <w:b/>
          <w:sz w:val="24"/>
          <w:szCs w:val="24"/>
        </w:rPr>
        <w:t>Pengawasan</w:t>
      </w:r>
    </w:p>
    <w:p w:rsidR="002B79D9" w:rsidRPr="00441F58" w:rsidRDefault="002B79D9" w:rsidP="00F919B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780DD0" w:rsidRPr="00441F58">
        <w:rPr>
          <w:rFonts w:ascii="Bookman Old Style" w:hAnsi="Bookman Old Style"/>
          <w:b/>
          <w:sz w:val="24"/>
          <w:szCs w:val="24"/>
        </w:rPr>
        <w:t>16</w:t>
      </w:r>
      <w:r w:rsidR="00026063" w:rsidRPr="00441F58">
        <w:rPr>
          <w:rFonts w:ascii="Bookman Old Style" w:hAnsi="Bookman Old Style"/>
          <w:b/>
          <w:sz w:val="24"/>
          <w:szCs w:val="24"/>
        </w:rPr>
        <w:t>2</w:t>
      </w:r>
    </w:p>
    <w:p w:rsidR="002B79D9" w:rsidRPr="00441F58" w:rsidRDefault="002B79D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Pemerintah Daerah melakukan pengawasan terhadap pelaksanaan Peraturan Daerah ini melalui mekanisme penerbitan IMB, SLF, dan surat persetujuan dan penetapan pembongkaran Bangunan Gedung. </w:t>
      </w:r>
    </w:p>
    <w:p w:rsidR="002B79D9" w:rsidRPr="00441F58" w:rsidRDefault="002B79D9"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Dalam pengawasan pelaksanaan peraturan perundang-undangan di bidang penyelenggaraan Bangunan Gedung, Pemerintah Daerah dapat melibatkan Peran Masyarakat: </w:t>
      </w:r>
    </w:p>
    <w:p w:rsidR="002B79D9" w:rsidRPr="00441F58" w:rsidRDefault="002B79D9"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dengan mengikuti mekanisme yang ditetapkan oleh Pemerintah Daerah; </w:t>
      </w:r>
    </w:p>
    <w:p w:rsidR="002B79D9" w:rsidRPr="00441F58" w:rsidRDefault="002B79D9"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pada setiap tahapan penyelenggaraan Bangunan Gedung; </w:t>
      </w:r>
    </w:p>
    <w:p w:rsidR="00857044" w:rsidRPr="00441F58" w:rsidRDefault="002B79D9" w:rsidP="009F33BA">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dengan mengembangkan sistem pemberian penghargaan berupa tanda jasa dan/ atau insentif untuk meningkatkan Peran Masyarakat.</w:t>
      </w:r>
    </w:p>
    <w:p w:rsidR="00857044" w:rsidRPr="00D56A43" w:rsidRDefault="00857044" w:rsidP="00F919B0">
      <w:pPr>
        <w:spacing w:after="0"/>
        <w:ind w:left="993" w:hanging="426"/>
        <w:jc w:val="both"/>
        <w:rPr>
          <w:rFonts w:ascii="Bookman Old Style" w:hAnsi="Bookman Old Style"/>
          <w:sz w:val="14"/>
          <w:szCs w:val="24"/>
        </w:rPr>
      </w:pPr>
    </w:p>
    <w:p w:rsidR="002B79D9" w:rsidRPr="00441F58" w:rsidRDefault="002B79D9" w:rsidP="00F919B0">
      <w:pPr>
        <w:spacing w:after="0"/>
        <w:ind w:left="993" w:hanging="993"/>
        <w:jc w:val="center"/>
        <w:rPr>
          <w:rFonts w:ascii="Bookman Old Style" w:hAnsi="Bookman Old Style"/>
          <w:b/>
          <w:sz w:val="24"/>
          <w:szCs w:val="24"/>
        </w:rPr>
      </w:pPr>
      <w:r w:rsidRPr="00441F58">
        <w:rPr>
          <w:rFonts w:ascii="Bookman Old Style" w:hAnsi="Bookman Old Style"/>
          <w:b/>
          <w:sz w:val="24"/>
          <w:szCs w:val="24"/>
        </w:rPr>
        <w:t xml:space="preserve">BAB VIII </w:t>
      </w:r>
    </w:p>
    <w:p w:rsidR="002B79D9" w:rsidRPr="00441F58" w:rsidRDefault="002B79D9" w:rsidP="00F919B0">
      <w:pPr>
        <w:spacing w:after="0"/>
        <w:ind w:left="993" w:hanging="993"/>
        <w:jc w:val="center"/>
        <w:rPr>
          <w:rFonts w:ascii="Bookman Old Style" w:hAnsi="Bookman Old Style"/>
          <w:b/>
          <w:sz w:val="24"/>
          <w:szCs w:val="24"/>
        </w:rPr>
      </w:pPr>
      <w:r w:rsidRPr="00441F58">
        <w:rPr>
          <w:rFonts w:ascii="Bookman Old Style" w:hAnsi="Bookman Old Style"/>
          <w:b/>
          <w:sz w:val="24"/>
          <w:szCs w:val="24"/>
        </w:rPr>
        <w:t>KETENTUAN PENYIDIKAN</w:t>
      </w:r>
    </w:p>
    <w:p w:rsidR="005C24E5" w:rsidRPr="00441F58" w:rsidRDefault="005C24E5" w:rsidP="00F919B0">
      <w:pPr>
        <w:spacing w:after="0"/>
        <w:ind w:left="992" w:hanging="992"/>
        <w:jc w:val="center"/>
        <w:rPr>
          <w:rFonts w:ascii="Bookman Old Style" w:hAnsi="Bookman Old Style"/>
          <w:b/>
          <w:sz w:val="24"/>
          <w:szCs w:val="24"/>
        </w:rPr>
      </w:pPr>
      <w:r w:rsidRPr="00441F58">
        <w:rPr>
          <w:rFonts w:ascii="Bookman Old Style" w:hAnsi="Bookman Old Style"/>
          <w:b/>
          <w:sz w:val="24"/>
          <w:szCs w:val="24"/>
        </w:rPr>
        <w:t>Pasal 16</w:t>
      </w:r>
      <w:r w:rsidR="00026063" w:rsidRPr="00441F58">
        <w:rPr>
          <w:rFonts w:ascii="Bookman Old Style" w:hAnsi="Bookman Old Style"/>
          <w:b/>
          <w:sz w:val="24"/>
          <w:szCs w:val="24"/>
        </w:rPr>
        <w:t>3</w:t>
      </w:r>
    </w:p>
    <w:p w:rsidR="005C24E5" w:rsidRPr="00441F58" w:rsidRDefault="005C24E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(1)</w:t>
      </w:r>
      <w:r w:rsidRPr="00441F58">
        <w:rPr>
          <w:rFonts w:ascii="Bookman Old Style" w:hAnsi="Bookman Old Style"/>
          <w:sz w:val="24"/>
          <w:szCs w:val="24"/>
        </w:rPr>
        <w:tab/>
        <w:t>Penyidikan terhadap pelanggaran peraturan daerah ini, pada tahap pertama dilakukan oleh Penyidik Pegawai Negeri Sipil (PPNS) di lingkungan Pemerintah Daerah.</w:t>
      </w:r>
    </w:p>
    <w:p w:rsidR="005C24E5" w:rsidRPr="00441F58" w:rsidRDefault="005C24E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(2)</w:t>
      </w:r>
      <w:r w:rsidRPr="00441F58">
        <w:rPr>
          <w:rFonts w:ascii="Bookman Old Style" w:hAnsi="Bookman Old Style"/>
          <w:sz w:val="24"/>
          <w:szCs w:val="24"/>
        </w:rPr>
        <w:tab/>
        <w:t>Di dalam melaksanakan tugasnya, PPNS sebagaimana dimaksud pada ayat (1) berwenang:</w:t>
      </w:r>
    </w:p>
    <w:p w:rsidR="005C24E5" w:rsidRPr="00441F58" w:rsidRDefault="005C24E5" w:rsidP="00D56A43">
      <w:pPr>
        <w:spacing w:after="0" w:line="240" w:lineRule="auto"/>
        <w:ind w:left="993" w:hanging="426"/>
        <w:jc w:val="both"/>
        <w:rPr>
          <w:rFonts w:ascii="Bookman Old Style" w:hAnsi="Bookman Old Style"/>
          <w:sz w:val="24"/>
          <w:szCs w:val="24"/>
        </w:rPr>
      </w:pPr>
      <w:r w:rsidRPr="00441F58">
        <w:rPr>
          <w:rFonts w:ascii="Bookman Old Style" w:hAnsi="Bookman Old Style"/>
          <w:sz w:val="24"/>
          <w:szCs w:val="24"/>
        </w:rPr>
        <w:t>a.</w:t>
      </w:r>
      <w:r w:rsidRPr="00441F58">
        <w:rPr>
          <w:rFonts w:ascii="Bookman Old Style" w:hAnsi="Bookman Old Style"/>
          <w:sz w:val="24"/>
          <w:szCs w:val="24"/>
        </w:rPr>
        <w:tab/>
        <w:t>menerima laporan atau pengaduan dari seseorang atau badan tentang adanya pelanggaran;</w:t>
      </w:r>
    </w:p>
    <w:p w:rsidR="005C24E5" w:rsidRPr="00441F58" w:rsidRDefault="005C24E5" w:rsidP="00D56A43">
      <w:pPr>
        <w:spacing w:after="0" w:line="240" w:lineRule="auto"/>
        <w:ind w:left="993" w:hanging="426"/>
        <w:jc w:val="both"/>
        <w:rPr>
          <w:rFonts w:ascii="Bookman Old Style" w:hAnsi="Bookman Old Style"/>
          <w:sz w:val="24"/>
          <w:szCs w:val="24"/>
        </w:rPr>
      </w:pPr>
      <w:r w:rsidRPr="00441F58">
        <w:rPr>
          <w:rFonts w:ascii="Bookman Old Style" w:hAnsi="Bookman Old Style"/>
          <w:sz w:val="24"/>
          <w:szCs w:val="24"/>
        </w:rPr>
        <w:t>b.</w:t>
      </w:r>
      <w:r w:rsidRPr="00441F58">
        <w:rPr>
          <w:rFonts w:ascii="Bookman Old Style" w:hAnsi="Bookman Old Style"/>
          <w:sz w:val="24"/>
          <w:szCs w:val="24"/>
        </w:rPr>
        <w:tab/>
        <w:t>melakukan tindakan pertama pada saat itu di tempat kejadian serta melakukan pemeriksaan;</w:t>
      </w:r>
    </w:p>
    <w:p w:rsidR="005C24E5" w:rsidRPr="00441F58" w:rsidRDefault="005C24E5" w:rsidP="00D56A43">
      <w:pPr>
        <w:spacing w:after="0" w:line="240" w:lineRule="auto"/>
        <w:ind w:left="993" w:hanging="426"/>
        <w:jc w:val="both"/>
        <w:rPr>
          <w:rFonts w:ascii="Bookman Old Style" w:hAnsi="Bookman Old Style"/>
          <w:sz w:val="24"/>
          <w:szCs w:val="24"/>
        </w:rPr>
      </w:pPr>
      <w:r w:rsidRPr="00441F58">
        <w:rPr>
          <w:rFonts w:ascii="Bookman Old Style" w:hAnsi="Bookman Old Style"/>
          <w:sz w:val="24"/>
          <w:szCs w:val="24"/>
        </w:rPr>
        <w:t>c.</w:t>
      </w:r>
      <w:r w:rsidRPr="00441F58">
        <w:rPr>
          <w:rFonts w:ascii="Bookman Old Style" w:hAnsi="Bookman Old Style"/>
          <w:sz w:val="24"/>
          <w:szCs w:val="24"/>
        </w:rPr>
        <w:tab/>
        <w:t>memanggil seseorang untuk didengar keterangannya;</w:t>
      </w:r>
    </w:p>
    <w:p w:rsidR="005C24E5" w:rsidRPr="00441F58" w:rsidRDefault="005C24E5" w:rsidP="00D56A43">
      <w:pPr>
        <w:spacing w:after="0" w:line="240" w:lineRule="auto"/>
        <w:ind w:left="993" w:hanging="426"/>
        <w:jc w:val="both"/>
        <w:rPr>
          <w:rFonts w:ascii="Bookman Old Style" w:hAnsi="Bookman Old Style"/>
          <w:sz w:val="24"/>
          <w:szCs w:val="24"/>
        </w:rPr>
      </w:pPr>
      <w:r w:rsidRPr="00441F58">
        <w:rPr>
          <w:rFonts w:ascii="Bookman Old Style" w:hAnsi="Bookman Old Style"/>
          <w:sz w:val="24"/>
          <w:szCs w:val="24"/>
        </w:rPr>
        <w:t>d.</w:t>
      </w:r>
      <w:r w:rsidRPr="00441F58">
        <w:rPr>
          <w:rFonts w:ascii="Bookman Old Style" w:hAnsi="Bookman Old Style"/>
          <w:sz w:val="24"/>
          <w:szCs w:val="24"/>
        </w:rPr>
        <w:tab/>
        <w:t>mendengar keterangan ahli yang diperlukan dalam hubungan pemeriksaan perkara; dan</w:t>
      </w:r>
    </w:p>
    <w:p w:rsidR="005C24E5" w:rsidRPr="00441F58" w:rsidRDefault="005C24E5" w:rsidP="00D56A43">
      <w:pPr>
        <w:spacing w:after="0" w:line="240" w:lineRule="auto"/>
        <w:ind w:left="992" w:hanging="425"/>
        <w:jc w:val="both"/>
        <w:rPr>
          <w:rFonts w:ascii="Bookman Old Style" w:hAnsi="Bookman Old Style"/>
          <w:sz w:val="24"/>
          <w:szCs w:val="24"/>
        </w:rPr>
      </w:pPr>
      <w:r w:rsidRPr="00441F58">
        <w:rPr>
          <w:rFonts w:ascii="Bookman Old Style" w:hAnsi="Bookman Old Style"/>
          <w:sz w:val="24"/>
          <w:szCs w:val="24"/>
        </w:rPr>
        <w:t>e.</w:t>
      </w:r>
      <w:r w:rsidRPr="00441F58">
        <w:rPr>
          <w:rFonts w:ascii="Bookman Old Style" w:hAnsi="Bookman Old Style"/>
          <w:sz w:val="24"/>
          <w:szCs w:val="24"/>
        </w:rPr>
        <w:tab/>
        <w:t>melakukan tindakan lain yang diperlukan.</w:t>
      </w:r>
    </w:p>
    <w:p w:rsidR="005C24E5" w:rsidRPr="00441F58" w:rsidRDefault="005C24E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(3)</w:t>
      </w:r>
      <w:r w:rsidRPr="00441F58">
        <w:rPr>
          <w:rFonts w:ascii="Bookman Old Style" w:hAnsi="Bookman Old Style"/>
          <w:sz w:val="24"/>
          <w:szCs w:val="24"/>
        </w:rPr>
        <w:tab/>
        <w:t>Apabila di dalam pemeriksaan sebagaimana dimaksud pada ayat (2) ditemukan adanya petunjuk tindak pidana, PPNS melaporkannya kepada penyidik umum.</w:t>
      </w:r>
    </w:p>
    <w:p w:rsidR="00A1046F" w:rsidRPr="00441F58" w:rsidRDefault="005C24E5"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(4)</w:t>
      </w:r>
      <w:r w:rsidRPr="00441F58">
        <w:rPr>
          <w:rFonts w:ascii="Bookman Old Style" w:hAnsi="Bookman Old Style"/>
          <w:sz w:val="24"/>
          <w:szCs w:val="24"/>
        </w:rPr>
        <w:tab/>
        <w:t>PPNS sebagaimana dimaksud pada ayat (3) berwenang membuat berita acara pemeriksaan.</w:t>
      </w:r>
    </w:p>
    <w:p w:rsidR="00804D66" w:rsidRDefault="005C24E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(5)</w:t>
      </w:r>
      <w:r w:rsidRPr="00441F58">
        <w:rPr>
          <w:rFonts w:ascii="Bookman Old Style" w:hAnsi="Bookman Old Style"/>
          <w:sz w:val="24"/>
          <w:szCs w:val="24"/>
        </w:rPr>
        <w:tab/>
        <w:t>Berita acara sebagaimana dimaksud pada ayat (4) disampaikan kepada Penuntut Umum melalui Penyidik Pejabat Polisi Negara Republik Indonesia, sesuai dengan ketentuan yang diatur dalam Undang-Undang Hukum Acara Pidana.</w:t>
      </w:r>
    </w:p>
    <w:p w:rsidR="003865F6" w:rsidRPr="00441F58" w:rsidRDefault="003865F6"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BAB IX</w:t>
      </w:r>
    </w:p>
    <w:p w:rsidR="003865F6" w:rsidRPr="00441F58" w:rsidRDefault="003865F6"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SANKSI ADMINISTRATIF</w:t>
      </w:r>
    </w:p>
    <w:p w:rsidR="003865F6" w:rsidRPr="00441F58" w:rsidRDefault="003865F6"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Kesatu</w:t>
      </w:r>
    </w:p>
    <w:p w:rsidR="009F33BA" w:rsidRPr="00441F58" w:rsidRDefault="003865F6"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Umum</w:t>
      </w:r>
    </w:p>
    <w:p w:rsidR="003865F6" w:rsidRPr="00441F58" w:rsidRDefault="003865F6" w:rsidP="00F919B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E32708" w:rsidRPr="00441F58">
        <w:rPr>
          <w:rFonts w:ascii="Bookman Old Style" w:hAnsi="Bookman Old Style"/>
          <w:b/>
          <w:sz w:val="24"/>
          <w:szCs w:val="24"/>
        </w:rPr>
        <w:t>16</w:t>
      </w:r>
      <w:r w:rsidR="00026063" w:rsidRPr="00441F58">
        <w:rPr>
          <w:rFonts w:ascii="Bookman Old Style" w:hAnsi="Bookman Old Style"/>
          <w:b/>
          <w:sz w:val="24"/>
          <w:szCs w:val="24"/>
        </w:rPr>
        <w:t>4</w:t>
      </w:r>
    </w:p>
    <w:p w:rsidR="003865F6" w:rsidRPr="00441F58" w:rsidRDefault="003865F6"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Pemilik dan/atau Pengguna Bangunan Gedung yang melanggar ketentuan Peraturan Daerah ini dikenakan sanksi administratif, berupa: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peringatan tertulis; </w:t>
      </w:r>
    </w:p>
    <w:p w:rsidR="00D56A43" w:rsidRPr="00441F58" w:rsidRDefault="003865F6" w:rsidP="00E95867">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pembatasan kegiatan pembangunan;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 xml:space="preserve">penghentian sementara atau tetap pada pekerjaan pelaksanaan pembangunan;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d. </w:t>
      </w:r>
      <w:r w:rsidRPr="00441F58">
        <w:rPr>
          <w:rFonts w:ascii="Bookman Old Style" w:hAnsi="Bookman Old Style"/>
          <w:sz w:val="24"/>
          <w:szCs w:val="24"/>
        </w:rPr>
        <w:tab/>
        <w:t xml:space="preserve">penghentian sementara atau tetap pada Pemanfaatan Bangunan Gedung; </w:t>
      </w:r>
    </w:p>
    <w:p w:rsidR="003865F6"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e. </w:t>
      </w:r>
      <w:r w:rsidRPr="00441F58">
        <w:rPr>
          <w:rFonts w:ascii="Bookman Old Style" w:hAnsi="Bookman Old Style"/>
          <w:sz w:val="24"/>
          <w:szCs w:val="24"/>
        </w:rPr>
        <w:tab/>
        <w:t xml:space="preserve">pembekuan IMB gedung; </w:t>
      </w:r>
    </w:p>
    <w:p w:rsidR="00E95867" w:rsidRDefault="00E95867" w:rsidP="00F919B0">
      <w:pPr>
        <w:spacing w:after="0"/>
        <w:ind w:left="992" w:hanging="425"/>
        <w:jc w:val="both"/>
        <w:rPr>
          <w:rFonts w:ascii="Bookman Old Style" w:hAnsi="Bookman Old Style"/>
          <w:sz w:val="24"/>
          <w:szCs w:val="24"/>
        </w:rPr>
      </w:pPr>
    </w:p>
    <w:p w:rsidR="00E95867" w:rsidRPr="00441F58" w:rsidRDefault="00E95867" w:rsidP="00F919B0">
      <w:pPr>
        <w:spacing w:after="0"/>
        <w:ind w:left="992" w:hanging="425"/>
        <w:jc w:val="both"/>
        <w:rPr>
          <w:rFonts w:ascii="Bookman Old Style" w:hAnsi="Bookman Old Style"/>
          <w:sz w:val="24"/>
          <w:szCs w:val="24"/>
        </w:rPr>
      </w:pPr>
    </w:p>
    <w:p w:rsidR="00E95867" w:rsidRPr="00441F58" w:rsidRDefault="003865F6" w:rsidP="00E95867">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f. </w:t>
      </w:r>
      <w:r w:rsidRPr="00441F58">
        <w:rPr>
          <w:rFonts w:ascii="Bookman Old Style" w:hAnsi="Bookman Old Style"/>
          <w:sz w:val="24"/>
          <w:szCs w:val="24"/>
        </w:rPr>
        <w:tab/>
        <w:t xml:space="preserve">pencabutan IMB gedung;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g. </w:t>
      </w:r>
      <w:r w:rsidRPr="00441F58">
        <w:rPr>
          <w:rFonts w:ascii="Bookman Old Style" w:hAnsi="Bookman Old Style"/>
          <w:sz w:val="24"/>
          <w:szCs w:val="24"/>
        </w:rPr>
        <w:tab/>
        <w:t xml:space="preserve">pembekuan SLF Bangunan Gedung;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h. </w:t>
      </w:r>
      <w:r w:rsidRPr="00441F58">
        <w:rPr>
          <w:rFonts w:ascii="Bookman Old Style" w:hAnsi="Bookman Old Style"/>
          <w:sz w:val="24"/>
          <w:szCs w:val="24"/>
        </w:rPr>
        <w:tab/>
        <w:t xml:space="preserve">pencabutan SLF Bangunan Gedung; atau </w:t>
      </w:r>
    </w:p>
    <w:p w:rsidR="003865F6" w:rsidRPr="00441F58" w:rsidRDefault="003865F6" w:rsidP="00F919B0">
      <w:pPr>
        <w:spacing w:after="0"/>
        <w:ind w:left="992" w:hanging="425"/>
        <w:jc w:val="both"/>
        <w:rPr>
          <w:rFonts w:ascii="Bookman Old Style" w:hAnsi="Bookman Old Style"/>
          <w:sz w:val="24"/>
          <w:szCs w:val="24"/>
        </w:rPr>
      </w:pPr>
      <w:r w:rsidRPr="00441F58">
        <w:rPr>
          <w:rFonts w:ascii="Bookman Old Style" w:hAnsi="Bookman Old Style"/>
          <w:sz w:val="24"/>
          <w:szCs w:val="24"/>
        </w:rPr>
        <w:t xml:space="preserve">i. </w:t>
      </w:r>
      <w:r w:rsidRPr="00441F58">
        <w:rPr>
          <w:rFonts w:ascii="Bookman Old Style" w:hAnsi="Bookman Old Style"/>
          <w:sz w:val="24"/>
          <w:szCs w:val="24"/>
        </w:rPr>
        <w:tab/>
        <w:t xml:space="preserve">perintah pembongkaran Bangunan Gedung. </w:t>
      </w:r>
    </w:p>
    <w:p w:rsidR="003865F6" w:rsidRPr="00441F58" w:rsidRDefault="003865F6"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lastRenderedPageBreak/>
        <w:t xml:space="preserve">(2) </w:t>
      </w:r>
      <w:r w:rsidRPr="00441F58">
        <w:rPr>
          <w:rFonts w:ascii="Bookman Old Style" w:hAnsi="Bookman Old Style"/>
          <w:sz w:val="24"/>
          <w:szCs w:val="24"/>
        </w:rPr>
        <w:tab/>
        <w:t xml:space="preserve">Selain pengenaan sanksi administratif sebagaimana dimaksud pada ayat (1) dapat dikenai sanksi denda paling banyak 10% (sepuluh per seratus) dari nilai bangunan yang sedang atau telah dibangun. </w:t>
      </w:r>
    </w:p>
    <w:p w:rsidR="003865F6" w:rsidRPr="00441F58" w:rsidRDefault="003865F6"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Penyedia Jasa Konstruksi yang melanggar ketentuan Peraturan Daerah ini dikenakan sanksi sebagaimana diatur dalam peraturan perundang-undangan di bidang jasa konstruksi. </w:t>
      </w:r>
    </w:p>
    <w:p w:rsidR="003865F6" w:rsidRPr="00441F58" w:rsidRDefault="003865F6"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Sanksi denda sebagaimana dimaksud pada ayat (2) disetor ke rekening kas Pemerintah Daerah. </w:t>
      </w:r>
    </w:p>
    <w:p w:rsidR="00024EA1" w:rsidRDefault="003865F6"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Jenis pengenaan sanksi sebagaimana dimaksud pada ayat (1) dan ayat (2) didasarkan pada berat atau ringannya pelanggaran yang dilakukan setelah mendapatkan pertimbangan TABG.</w:t>
      </w:r>
    </w:p>
    <w:p w:rsidR="00C0509D" w:rsidRPr="00441F58" w:rsidRDefault="00C0509D" w:rsidP="00F919B0">
      <w:pPr>
        <w:spacing w:after="0"/>
        <w:ind w:left="567" w:hanging="567"/>
        <w:jc w:val="both"/>
        <w:rPr>
          <w:rFonts w:ascii="Bookman Old Style" w:hAnsi="Bookman Old Style"/>
          <w:sz w:val="24"/>
          <w:szCs w:val="24"/>
        </w:rPr>
      </w:pPr>
    </w:p>
    <w:p w:rsidR="00024EA1" w:rsidRPr="00441F58" w:rsidRDefault="00024EA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Kedua</w:t>
      </w:r>
    </w:p>
    <w:p w:rsidR="00C0509D" w:rsidRPr="00441F58" w:rsidRDefault="00024EA1"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Sanksi Administratif Pada Tahap Pembangunan</w:t>
      </w:r>
    </w:p>
    <w:p w:rsidR="00024EA1" w:rsidRPr="00441F58" w:rsidRDefault="00024EA1"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D64110" w:rsidRPr="00441F58">
        <w:rPr>
          <w:rFonts w:ascii="Bookman Old Style" w:hAnsi="Bookman Old Style"/>
          <w:b/>
          <w:sz w:val="24"/>
          <w:szCs w:val="24"/>
        </w:rPr>
        <w:t>1</w:t>
      </w:r>
      <w:r w:rsidR="00465D1A" w:rsidRPr="00441F58">
        <w:rPr>
          <w:rFonts w:ascii="Bookman Old Style" w:hAnsi="Bookman Old Style"/>
          <w:b/>
          <w:sz w:val="24"/>
          <w:szCs w:val="24"/>
        </w:rPr>
        <w:t>6</w:t>
      </w:r>
      <w:r w:rsidR="00026063" w:rsidRPr="00441F58">
        <w:rPr>
          <w:rFonts w:ascii="Bookman Old Style" w:hAnsi="Bookman Old Style"/>
          <w:b/>
          <w:sz w:val="24"/>
          <w:szCs w:val="24"/>
        </w:rPr>
        <w:t>5</w:t>
      </w:r>
    </w:p>
    <w:p w:rsidR="00024EA1" w:rsidRPr="00441F58" w:rsidRDefault="00024EA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Pemilik Bangunan Gedung yang melanggar ketentuan Pasal 9 ayat (3), Pasal 18 ayat (1) dan ayat (4), Pasal 20 ayat (1), Pasal 1</w:t>
      </w:r>
      <w:r w:rsidR="00D03BD2" w:rsidRPr="00441F58">
        <w:rPr>
          <w:rFonts w:ascii="Bookman Old Style" w:hAnsi="Bookman Old Style"/>
          <w:sz w:val="24"/>
          <w:szCs w:val="24"/>
        </w:rPr>
        <w:t>10</w:t>
      </w:r>
      <w:r w:rsidRPr="00441F58">
        <w:rPr>
          <w:rFonts w:ascii="Bookman Old Style" w:hAnsi="Bookman Old Style"/>
          <w:sz w:val="24"/>
          <w:szCs w:val="24"/>
        </w:rPr>
        <w:t xml:space="preserve"> ayat (2), Pasal </w:t>
      </w:r>
      <w:r w:rsidR="00D03BD2" w:rsidRPr="00441F58">
        <w:rPr>
          <w:rFonts w:ascii="Bookman Old Style" w:hAnsi="Bookman Old Style"/>
          <w:sz w:val="24"/>
          <w:szCs w:val="24"/>
        </w:rPr>
        <w:t>121</w:t>
      </w:r>
      <w:r w:rsidRPr="00441F58">
        <w:rPr>
          <w:rFonts w:ascii="Bookman Old Style" w:hAnsi="Bookman Old Style"/>
          <w:sz w:val="24"/>
          <w:szCs w:val="24"/>
        </w:rPr>
        <w:t xml:space="preserve"> ayat (3) dan Pasal 1</w:t>
      </w:r>
      <w:r w:rsidR="003708B4" w:rsidRPr="00441F58">
        <w:rPr>
          <w:rFonts w:ascii="Bookman Old Style" w:hAnsi="Bookman Old Style"/>
          <w:sz w:val="24"/>
          <w:szCs w:val="24"/>
        </w:rPr>
        <w:t>2</w:t>
      </w:r>
      <w:r w:rsidR="00D03BD2" w:rsidRPr="00441F58">
        <w:rPr>
          <w:rFonts w:ascii="Bookman Old Style" w:hAnsi="Bookman Old Style"/>
          <w:sz w:val="24"/>
          <w:szCs w:val="24"/>
        </w:rPr>
        <w:t>6</w:t>
      </w:r>
      <w:r w:rsidRPr="00441F58">
        <w:rPr>
          <w:rFonts w:ascii="Bookman Old Style" w:hAnsi="Bookman Old Style"/>
          <w:sz w:val="24"/>
          <w:szCs w:val="24"/>
        </w:rPr>
        <w:t xml:space="preserve"> ayat (2) dikenakan sanksi peringatan tertulis. </w:t>
      </w:r>
    </w:p>
    <w:p w:rsidR="00024EA1" w:rsidRPr="00441F58" w:rsidRDefault="00024EA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Pemilik Bangunan Gedung yang tidak mematuhi peringatan tertulis sebanyak 3 (tiga) kali berturut-turut dalam tenggang waktu masing-masing 7 (tujuh) hari kalender dan tetap tidak melakukan perbaikan atas pelanggaran sebagaimana dimaksud pada ayat (1), dikenakan sanksi berupa pembatasan kegiatan pembangunan. </w:t>
      </w:r>
    </w:p>
    <w:p w:rsidR="00A1046F" w:rsidRPr="00441F58" w:rsidRDefault="00024EA1"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Pemilik Bangunan Gedung yang telah dikenakan sanksi sebagaimana dimaksud pada ayat (2) selama 14 (empat belas) hari kalender dan tetap tidak melakukan perbaikan atas pelanggaran sebagaimana dimaksud pada ayat (1), dikenakan sanksi berupa penghentian sementara pembangunan dan pembekuan izin mendirikan Bangunan Gedung. </w:t>
      </w:r>
    </w:p>
    <w:p w:rsidR="00024EA1" w:rsidRPr="00441F58" w:rsidRDefault="00024EA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Pemilik Bangunan Gedung yang telah dikenakan sanksi sebagaimana dimaksud pada ayat (3) selama 14 (empat belas) hari kelender dan tetap tidak melakukan perbaikan atas pelanggaran sebagaimana dimaksud pada ayat (1), dikenakan sanksi berupa penghentian tetap pembangunan, pencabutan izin mendirikan Bangunan Gedung, dan perintah pembongkaran Bangunan Gedung. </w:t>
      </w:r>
    </w:p>
    <w:p w:rsidR="00024EA1" w:rsidRPr="00441F58" w:rsidRDefault="00024EA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Dalam hal Pemilik Bangunan Gedung tidak melakukan pembongkaran sebagaimana dimaksud pada ayat (4) dalam jangka waktu 30 (tiga puluh) hari kalender, pembongkarannya dilakukan oleh Pemerintah Daerah atas biaya Pemilik Bangunan Gedung. </w:t>
      </w:r>
    </w:p>
    <w:p w:rsidR="00024EA1" w:rsidRPr="00441F58" w:rsidRDefault="00024EA1"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Dalam hal pembongkaran dilakukan oleh Pemerintah Daerah, Pemilik Bangunan Gedung juga dikenakan denda administratif yang besarnya paling banyak 10 % (sepuluh per seratus) dari nilai total Bangunan Gedung yang bersangkutan. </w:t>
      </w:r>
    </w:p>
    <w:p w:rsidR="00B361EE" w:rsidRDefault="00024EA1" w:rsidP="00D32F1E">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Besarnya denda administratif ditentukan berdasarkan berat dan ringannya pelanggaran yang dilakukan setelah mendapat pertimbangan dari Tim Ahli Bangunan Gedung.</w:t>
      </w:r>
    </w:p>
    <w:p w:rsidR="00E95867" w:rsidRDefault="00E95867" w:rsidP="00D32F1E">
      <w:pPr>
        <w:spacing w:after="0"/>
        <w:ind w:left="567" w:hanging="567"/>
        <w:jc w:val="both"/>
        <w:rPr>
          <w:rFonts w:ascii="Bookman Old Style" w:hAnsi="Bookman Old Style"/>
          <w:sz w:val="24"/>
          <w:szCs w:val="24"/>
        </w:rPr>
      </w:pPr>
    </w:p>
    <w:p w:rsidR="00E95867" w:rsidRDefault="00E95867" w:rsidP="00D32F1E">
      <w:pPr>
        <w:spacing w:after="0"/>
        <w:ind w:left="567" w:hanging="567"/>
        <w:jc w:val="both"/>
        <w:rPr>
          <w:rFonts w:ascii="Bookman Old Style" w:hAnsi="Bookman Old Style"/>
          <w:sz w:val="24"/>
          <w:szCs w:val="24"/>
        </w:rPr>
      </w:pPr>
    </w:p>
    <w:p w:rsidR="00E95867" w:rsidRDefault="00E95867" w:rsidP="00D32F1E">
      <w:pPr>
        <w:spacing w:after="0"/>
        <w:ind w:left="567" w:hanging="567"/>
        <w:jc w:val="both"/>
        <w:rPr>
          <w:rFonts w:ascii="Bookman Old Style" w:hAnsi="Bookman Old Style"/>
          <w:sz w:val="24"/>
          <w:szCs w:val="24"/>
        </w:rPr>
      </w:pPr>
    </w:p>
    <w:p w:rsidR="00E95867" w:rsidRDefault="00E95867" w:rsidP="00D32F1E">
      <w:pPr>
        <w:spacing w:after="0"/>
        <w:ind w:left="567" w:hanging="567"/>
        <w:jc w:val="both"/>
        <w:rPr>
          <w:rFonts w:ascii="Bookman Old Style" w:hAnsi="Bookman Old Style"/>
          <w:sz w:val="24"/>
          <w:szCs w:val="24"/>
        </w:rPr>
      </w:pPr>
    </w:p>
    <w:p w:rsidR="00EE6C25" w:rsidRPr="00441F58" w:rsidRDefault="00EE6C25" w:rsidP="00F919B0">
      <w:pPr>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D64110" w:rsidRPr="00441F58">
        <w:rPr>
          <w:rFonts w:ascii="Bookman Old Style" w:hAnsi="Bookman Old Style"/>
          <w:b/>
          <w:sz w:val="24"/>
          <w:szCs w:val="24"/>
        </w:rPr>
        <w:t>1</w:t>
      </w:r>
      <w:r w:rsidR="00465D1A" w:rsidRPr="00441F58">
        <w:rPr>
          <w:rFonts w:ascii="Bookman Old Style" w:hAnsi="Bookman Old Style"/>
          <w:b/>
          <w:sz w:val="24"/>
          <w:szCs w:val="24"/>
        </w:rPr>
        <w:t>6</w:t>
      </w:r>
      <w:r w:rsidR="00026063" w:rsidRPr="00441F58">
        <w:rPr>
          <w:rFonts w:ascii="Bookman Old Style" w:hAnsi="Bookman Old Style"/>
          <w:b/>
          <w:sz w:val="24"/>
          <w:szCs w:val="24"/>
        </w:rPr>
        <w:t>6</w:t>
      </w:r>
    </w:p>
    <w:p w:rsidR="00EE6C25" w:rsidRPr="00E95867" w:rsidRDefault="00EE6C25" w:rsidP="00E95867">
      <w:pPr>
        <w:pStyle w:val="ListParagraph"/>
        <w:numPr>
          <w:ilvl w:val="0"/>
          <w:numId w:val="33"/>
        </w:numPr>
        <w:spacing w:after="0"/>
        <w:ind w:left="540" w:hanging="540"/>
        <w:jc w:val="both"/>
        <w:rPr>
          <w:rFonts w:ascii="Bookman Old Style" w:hAnsi="Bookman Old Style"/>
          <w:sz w:val="24"/>
          <w:szCs w:val="24"/>
        </w:rPr>
      </w:pPr>
      <w:r w:rsidRPr="00E95867">
        <w:rPr>
          <w:rFonts w:ascii="Bookman Old Style" w:hAnsi="Bookman Old Style"/>
          <w:sz w:val="24"/>
          <w:szCs w:val="24"/>
        </w:rPr>
        <w:lastRenderedPageBreak/>
        <w:t xml:space="preserve">Pemilik Bangunan Gedung yang melaksanakan pembangunan Bangunan Gedungnya melanggar ketentuan Pasal 13 ayat (1) dikenakan sanksi penghentian sementara sampai dengan diperolehnya </w:t>
      </w:r>
      <w:r w:rsidR="00504359" w:rsidRPr="00E95867">
        <w:rPr>
          <w:rFonts w:ascii="Bookman Old Style" w:hAnsi="Bookman Old Style"/>
          <w:sz w:val="24"/>
          <w:szCs w:val="24"/>
        </w:rPr>
        <w:t>Izin Mendirikan</w:t>
      </w:r>
      <w:r w:rsidRPr="00E95867">
        <w:rPr>
          <w:rFonts w:ascii="Bookman Old Style" w:hAnsi="Bookman Old Style"/>
          <w:sz w:val="24"/>
          <w:szCs w:val="24"/>
        </w:rPr>
        <w:t xml:space="preserve"> Bangunan Gedung. </w:t>
      </w:r>
    </w:p>
    <w:p w:rsidR="00E95867" w:rsidRPr="00E95867" w:rsidRDefault="00E95867" w:rsidP="00E95867">
      <w:pPr>
        <w:pStyle w:val="ListParagraph"/>
        <w:spacing w:after="0"/>
        <w:ind w:hanging="720"/>
        <w:jc w:val="both"/>
        <w:rPr>
          <w:rFonts w:ascii="Bookman Old Style" w:hAnsi="Bookman Old Style"/>
          <w:sz w:val="24"/>
          <w:szCs w:val="24"/>
        </w:rPr>
      </w:pPr>
    </w:p>
    <w:p w:rsidR="00EE6C25" w:rsidRDefault="00EE6C2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Pemilik Bangunan Gedung yang tidak memiliki </w:t>
      </w:r>
      <w:r w:rsidR="001F0B2E" w:rsidRPr="00441F58">
        <w:rPr>
          <w:rFonts w:ascii="Bookman Old Style" w:hAnsi="Bookman Old Style"/>
          <w:sz w:val="24"/>
          <w:szCs w:val="24"/>
        </w:rPr>
        <w:t>Izin Mendirika</w:t>
      </w:r>
      <w:r w:rsidRPr="00441F58">
        <w:rPr>
          <w:rFonts w:ascii="Bookman Old Style" w:hAnsi="Bookman Old Style"/>
          <w:sz w:val="24"/>
          <w:szCs w:val="24"/>
        </w:rPr>
        <w:t>n Bangunan Gedung dikenakan sanksi perintah pembongkaran.</w:t>
      </w:r>
    </w:p>
    <w:p w:rsidR="00C0509D" w:rsidRPr="00441F58" w:rsidRDefault="00C0509D" w:rsidP="00E95867">
      <w:pPr>
        <w:spacing w:after="0"/>
        <w:jc w:val="both"/>
        <w:rPr>
          <w:rFonts w:ascii="Bookman Old Style" w:hAnsi="Bookman Old Style"/>
          <w:sz w:val="24"/>
          <w:szCs w:val="24"/>
        </w:rPr>
      </w:pP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w:t>
      </w:r>
      <w:r w:rsidR="00EE35CF" w:rsidRPr="00441F58">
        <w:rPr>
          <w:rFonts w:ascii="Bookman Old Style" w:hAnsi="Bookman Old Style"/>
          <w:b/>
          <w:sz w:val="24"/>
          <w:szCs w:val="24"/>
        </w:rPr>
        <w:t>tiga</w:t>
      </w:r>
    </w:p>
    <w:p w:rsidR="00C0509D" w:rsidRDefault="00EE6C2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Sanksi Administratif Pada Tahap Pemanfaatan</w:t>
      </w: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D64110" w:rsidRPr="00441F58">
        <w:rPr>
          <w:rFonts w:ascii="Bookman Old Style" w:hAnsi="Bookman Old Style"/>
          <w:b/>
          <w:sz w:val="24"/>
          <w:szCs w:val="24"/>
        </w:rPr>
        <w:t>1</w:t>
      </w:r>
      <w:r w:rsidR="00465D1A" w:rsidRPr="00441F58">
        <w:rPr>
          <w:rFonts w:ascii="Bookman Old Style" w:hAnsi="Bookman Old Style"/>
          <w:b/>
          <w:sz w:val="24"/>
          <w:szCs w:val="24"/>
        </w:rPr>
        <w:t>6</w:t>
      </w:r>
      <w:r w:rsidR="00026063" w:rsidRPr="00441F58">
        <w:rPr>
          <w:rFonts w:ascii="Bookman Old Style" w:hAnsi="Bookman Old Style"/>
          <w:b/>
          <w:sz w:val="24"/>
          <w:szCs w:val="24"/>
        </w:rPr>
        <w:t>7</w:t>
      </w:r>
    </w:p>
    <w:p w:rsidR="00EE6C25" w:rsidRPr="00E95867" w:rsidRDefault="00EE6C25" w:rsidP="00E95867">
      <w:pPr>
        <w:pStyle w:val="ListParagraph"/>
        <w:numPr>
          <w:ilvl w:val="0"/>
          <w:numId w:val="32"/>
        </w:numPr>
        <w:spacing w:after="0"/>
        <w:ind w:left="540" w:hanging="540"/>
        <w:jc w:val="both"/>
        <w:rPr>
          <w:rFonts w:ascii="Bookman Old Style" w:hAnsi="Bookman Old Style"/>
          <w:sz w:val="24"/>
          <w:szCs w:val="24"/>
        </w:rPr>
      </w:pPr>
      <w:r w:rsidRPr="00E95867">
        <w:rPr>
          <w:rFonts w:ascii="Bookman Old Style" w:hAnsi="Bookman Old Style"/>
          <w:sz w:val="24"/>
          <w:szCs w:val="24"/>
        </w:rPr>
        <w:t>Pemilik atau Pengguna Bangunan Gedung yang melanggar ketentuan Pasal 9 ayat (3), Pasal 19 ayat (1), Pasal 1</w:t>
      </w:r>
      <w:r w:rsidR="00A47E4A" w:rsidRPr="00E95867">
        <w:rPr>
          <w:rFonts w:ascii="Bookman Old Style" w:hAnsi="Bookman Old Style"/>
          <w:sz w:val="24"/>
          <w:szCs w:val="24"/>
        </w:rPr>
        <w:t>1</w:t>
      </w:r>
      <w:r w:rsidR="00D03BD2" w:rsidRPr="00E95867">
        <w:rPr>
          <w:rFonts w:ascii="Bookman Old Style" w:hAnsi="Bookman Old Style"/>
          <w:sz w:val="24"/>
          <w:szCs w:val="24"/>
        </w:rPr>
        <w:t>9</w:t>
      </w:r>
      <w:r w:rsidRPr="00E95867">
        <w:rPr>
          <w:rFonts w:ascii="Bookman Old Style" w:hAnsi="Bookman Old Style"/>
          <w:sz w:val="24"/>
          <w:szCs w:val="24"/>
        </w:rPr>
        <w:t xml:space="preserve"> ayat (1) sampai ayat (3), Pasal 1</w:t>
      </w:r>
      <w:r w:rsidR="00D03BD2" w:rsidRPr="00E95867">
        <w:rPr>
          <w:rFonts w:ascii="Bookman Old Style" w:hAnsi="Bookman Old Style"/>
          <w:sz w:val="24"/>
          <w:szCs w:val="24"/>
        </w:rPr>
        <w:t>20</w:t>
      </w:r>
      <w:r w:rsidRPr="00E95867">
        <w:rPr>
          <w:rFonts w:ascii="Bookman Old Style" w:hAnsi="Bookman Old Style"/>
          <w:sz w:val="24"/>
          <w:szCs w:val="24"/>
        </w:rPr>
        <w:t xml:space="preserve"> ayat (2), Pasal 1</w:t>
      </w:r>
      <w:r w:rsidR="002501C3" w:rsidRPr="00E95867">
        <w:rPr>
          <w:rFonts w:ascii="Bookman Old Style" w:hAnsi="Bookman Old Style"/>
          <w:sz w:val="24"/>
          <w:szCs w:val="24"/>
        </w:rPr>
        <w:t>2</w:t>
      </w:r>
      <w:r w:rsidR="00D03BD2" w:rsidRPr="00E95867">
        <w:rPr>
          <w:rFonts w:ascii="Bookman Old Style" w:hAnsi="Bookman Old Style"/>
          <w:sz w:val="24"/>
          <w:szCs w:val="24"/>
        </w:rPr>
        <w:t xml:space="preserve">3 </w:t>
      </w:r>
      <w:r w:rsidRPr="00E95867">
        <w:rPr>
          <w:rFonts w:ascii="Bookman Old Style" w:hAnsi="Bookman Old Style"/>
          <w:sz w:val="24"/>
          <w:szCs w:val="24"/>
        </w:rPr>
        <w:t>ayat (3), Pasal 1</w:t>
      </w:r>
      <w:r w:rsidR="00902997" w:rsidRPr="00E95867">
        <w:rPr>
          <w:rFonts w:ascii="Bookman Old Style" w:hAnsi="Bookman Old Style"/>
          <w:sz w:val="24"/>
          <w:szCs w:val="24"/>
        </w:rPr>
        <w:t>2</w:t>
      </w:r>
      <w:r w:rsidR="00D03BD2" w:rsidRPr="00E95867">
        <w:rPr>
          <w:rFonts w:ascii="Bookman Old Style" w:hAnsi="Bookman Old Style"/>
          <w:sz w:val="24"/>
          <w:szCs w:val="24"/>
        </w:rPr>
        <w:t>8</w:t>
      </w:r>
      <w:r w:rsidRPr="00E95867">
        <w:rPr>
          <w:rFonts w:ascii="Bookman Old Style" w:hAnsi="Bookman Old Style"/>
          <w:sz w:val="24"/>
          <w:szCs w:val="24"/>
        </w:rPr>
        <w:t xml:space="preserve"> ayat (</w:t>
      </w:r>
      <w:r w:rsidR="004D3332" w:rsidRPr="00E95867">
        <w:rPr>
          <w:rFonts w:ascii="Bookman Old Style" w:hAnsi="Bookman Old Style"/>
          <w:sz w:val="24"/>
          <w:szCs w:val="24"/>
        </w:rPr>
        <w:t>1</w:t>
      </w:r>
      <w:r w:rsidRPr="00E95867">
        <w:rPr>
          <w:rFonts w:ascii="Bookman Old Style" w:hAnsi="Bookman Old Style"/>
          <w:sz w:val="24"/>
          <w:szCs w:val="24"/>
        </w:rPr>
        <w:t xml:space="preserve">) </w:t>
      </w:r>
      <w:r w:rsidR="004D3332" w:rsidRPr="00E95867">
        <w:rPr>
          <w:rFonts w:ascii="Bookman Old Style" w:hAnsi="Bookman Old Style"/>
          <w:sz w:val="24"/>
          <w:szCs w:val="24"/>
        </w:rPr>
        <w:t>sampai</w:t>
      </w:r>
      <w:r w:rsidRPr="00E95867">
        <w:rPr>
          <w:rFonts w:ascii="Bookman Old Style" w:hAnsi="Bookman Old Style"/>
          <w:sz w:val="24"/>
          <w:szCs w:val="24"/>
        </w:rPr>
        <w:t xml:space="preserve"> ayat (4) dikenakan sanksi peringatan tertulis. </w:t>
      </w:r>
    </w:p>
    <w:p w:rsidR="00E95867" w:rsidRPr="00E95867" w:rsidRDefault="00E95867" w:rsidP="00E95867">
      <w:pPr>
        <w:pStyle w:val="ListParagraph"/>
        <w:spacing w:after="0"/>
        <w:jc w:val="both"/>
        <w:rPr>
          <w:rFonts w:ascii="Bookman Old Style" w:hAnsi="Bookman Old Style"/>
          <w:sz w:val="24"/>
          <w:szCs w:val="24"/>
        </w:rPr>
      </w:pPr>
    </w:p>
    <w:p w:rsidR="00E95867" w:rsidRDefault="00EE6C25" w:rsidP="00E95867">
      <w:pPr>
        <w:pStyle w:val="ListParagraph"/>
        <w:numPr>
          <w:ilvl w:val="0"/>
          <w:numId w:val="32"/>
        </w:numPr>
        <w:spacing w:after="0"/>
        <w:ind w:left="540" w:hanging="540"/>
        <w:jc w:val="both"/>
        <w:rPr>
          <w:rFonts w:ascii="Bookman Old Style" w:hAnsi="Bookman Old Style"/>
          <w:sz w:val="24"/>
          <w:szCs w:val="24"/>
        </w:rPr>
      </w:pPr>
      <w:r w:rsidRPr="00E95867">
        <w:rPr>
          <w:rFonts w:ascii="Bookman Old Style" w:hAnsi="Bookman Old Style"/>
          <w:sz w:val="24"/>
          <w:szCs w:val="24"/>
        </w:rPr>
        <w:t xml:space="preserve">Pemilik atau Pengguna Bangunan Gedung yang tidak mematuhi peringatan tertulis sebanyak 3 (tiga) kali berturut-turut dalam tenggang waktu masing-masing 7 (tujuh) hari kalender dan tidak melakukan perbaikan atas pelanggaran sebagaimana dimaksud pada ayat (1), dikenakan sanksi berupa penghentian sementara kegiatan Pemanfaatan Bangunan Gedung dan pembekuan sertifikat Laik Fungsi. </w:t>
      </w:r>
    </w:p>
    <w:p w:rsidR="00E95867" w:rsidRPr="00E95867" w:rsidRDefault="00E95867" w:rsidP="00E95867">
      <w:pPr>
        <w:spacing w:after="0"/>
        <w:jc w:val="both"/>
        <w:rPr>
          <w:rFonts w:ascii="Bookman Old Style" w:hAnsi="Bookman Old Style"/>
          <w:sz w:val="24"/>
          <w:szCs w:val="24"/>
        </w:rPr>
      </w:pPr>
    </w:p>
    <w:p w:rsidR="00E95867" w:rsidRDefault="00EE6C25" w:rsidP="00E95867">
      <w:pPr>
        <w:pStyle w:val="ListParagraph"/>
        <w:numPr>
          <w:ilvl w:val="0"/>
          <w:numId w:val="32"/>
        </w:numPr>
        <w:spacing w:after="0"/>
        <w:ind w:left="540" w:hanging="540"/>
        <w:jc w:val="both"/>
        <w:rPr>
          <w:rFonts w:ascii="Bookman Old Style" w:hAnsi="Bookman Old Style"/>
          <w:sz w:val="24"/>
          <w:szCs w:val="24"/>
        </w:rPr>
      </w:pPr>
      <w:r w:rsidRPr="00E95867">
        <w:rPr>
          <w:rFonts w:ascii="Bookman Old Style" w:hAnsi="Bookman Old Style"/>
          <w:sz w:val="24"/>
          <w:szCs w:val="24"/>
        </w:rPr>
        <w:t>Pemilik atau Pengguna Bangunan Gedung yang telah dikenakan sanksi sebagaimana dimaksud pada ayat (2) selama 30 (tiga puluh) hari kalender dan tetap tidak melakukan perbaikan atas pelanggaran sebagaimana dimaksud pada ayat (1), dikenakan sanksi berupa penghentian tetap pemanfaatan dan pencabutan sertifikat Laik Fungsi.</w:t>
      </w:r>
    </w:p>
    <w:p w:rsidR="00E95867" w:rsidRPr="00E95867" w:rsidRDefault="00E95867" w:rsidP="00E95867">
      <w:pPr>
        <w:spacing w:after="0"/>
        <w:jc w:val="both"/>
        <w:rPr>
          <w:rFonts w:ascii="Bookman Old Style" w:hAnsi="Bookman Old Style"/>
          <w:sz w:val="24"/>
          <w:szCs w:val="24"/>
        </w:rPr>
      </w:pPr>
    </w:p>
    <w:p w:rsidR="00C843A6" w:rsidRDefault="00EE6C25"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Pemilik atau Pengguna Bangunan Gedung yang terlambat melakukan perpanjangan sertifikat Laik Fungsi sampai dengan batas waktu berlakunya sertifikat Laik Fungsi, dikenakan sanksi denda administratif yang besarnya 1 % (satu per seratus) dari nilai total Bangunan Gedung yang bersangkutan.</w:t>
      </w:r>
    </w:p>
    <w:p w:rsidR="00E95867" w:rsidRPr="00441F58" w:rsidRDefault="00E95867" w:rsidP="00E95867">
      <w:pPr>
        <w:spacing w:after="0"/>
        <w:ind w:left="567" w:hanging="567"/>
        <w:jc w:val="both"/>
        <w:rPr>
          <w:rFonts w:ascii="Bookman Old Style" w:hAnsi="Bookman Old Style"/>
          <w:sz w:val="24"/>
          <w:szCs w:val="24"/>
        </w:rPr>
      </w:pPr>
    </w:p>
    <w:p w:rsidR="00465D1A"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BAB X </w:t>
      </w: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KETENTUAN PIDANA</w:t>
      </w: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Kesatu</w:t>
      </w:r>
    </w:p>
    <w:p w:rsidR="00C0509D" w:rsidRDefault="00EE6C2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Faktor Kesengajaan yang Tidak Mengakibatkan Kerugian Orang Lain</w:t>
      </w:r>
    </w:p>
    <w:p w:rsidR="009F33BA" w:rsidRPr="00441F58" w:rsidRDefault="009F33BA" w:rsidP="009F33BA">
      <w:pPr>
        <w:spacing w:after="0"/>
        <w:ind w:left="567" w:hanging="567"/>
        <w:jc w:val="center"/>
        <w:rPr>
          <w:rFonts w:ascii="Bookman Old Style" w:hAnsi="Bookman Old Style"/>
          <w:b/>
          <w:sz w:val="24"/>
          <w:szCs w:val="24"/>
        </w:rPr>
      </w:pPr>
    </w:p>
    <w:p w:rsidR="00EE6C25"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465D1A" w:rsidRPr="00441F58">
        <w:rPr>
          <w:rFonts w:ascii="Bookman Old Style" w:hAnsi="Bookman Old Style"/>
          <w:b/>
          <w:sz w:val="24"/>
          <w:szCs w:val="24"/>
        </w:rPr>
        <w:t>1</w:t>
      </w:r>
      <w:r w:rsidR="00026063" w:rsidRPr="00441F58">
        <w:rPr>
          <w:rFonts w:ascii="Bookman Old Style" w:hAnsi="Bookman Old Style"/>
          <w:b/>
          <w:sz w:val="24"/>
          <w:szCs w:val="24"/>
        </w:rPr>
        <w:t>68</w:t>
      </w:r>
    </w:p>
    <w:p w:rsidR="00E95867" w:rsidRPr="00441F58" w:rsidRDefault="00E95867" w:rsidP="00F919B0">
      <w:pPr>
        <w:spacing w:after="0"/>
        <w:ind w:left="567" w:hanging="567"/>
        <w:jc w:val="center"/>
        <w:rPr>
          <w:rFonts w:ascii="Bookman Old Style" w:hAnsi="Bookman Old Style"/>
          <w:b/>
          <w:sz w:val="24"/>
          <w:szCs w:val="24"/>
        </w:rPr>
      </w:pPr>
    </w:p>
    <w:p w:rsidR="00EE6C25" w:rsidRDefault="00EE6C25" w:rsidP="00F919B0">
      <w:pPr>
        <w:spacing w:after="0"/>
        <w:jc w:val="both"/>
        <w:rPr>
          <w:rFonts w:ascii="Bookman Old Style" w:hAnsi="Bookman Old Style"/>
          <w:sz w:val="24"/>
          <w:szCs w:val="24"/>
        </w:rPr>
      </w:pPr>
      <w:r w:rsidRPr="00441F58">
        <w:rPr>
          <w:rFonts w:ascii="Bookman Old Style" w:hAnsi="Bookman Old Style"/>
          <w:sz w:val="24"/>
          <w:szCs w:val="24"/>
        </w:rPr>
        <w:t>Setiap pemilik dan/atau Pengguna Bangunan Gedung yang tidak memenuhi ketentuan dalam Peraturan Daerah ini diancam dengan pidana kurungan paling lama 6 (enam) bulan atau denda paling banyak Rp. 50.000.000,00 (lima puluh juta rupiah).</w:t>
      </w:r>
    </w:p>
    <w:p w:rsidR="00E95867" w:rsidRDefault="00E95867" w:rsidP="00F919B0">
      <w:pPr>
        <w:spacing w:after="0"/>
        <w:jc w:val="both"/>
        <w:rPr>
          <w:rFonts w:ascii="Bookman Old Style" w:hAnsi="Bookman Old Style"/>
          <w:sz w:val="24"/>
          <w:szCs w:val="24"/>
        </w:rPr>
      </w:pPr>
    </w:p>
    <w:p w:rsidR="00E95867" w:rsidRDefault="00E95867" w:rsidP="00F919B0">
      <w:pPr>
        <w:spacing w:after="0"/>
        <w:jc w:val="both"/>
        <w:rPr>
          <w:rFonts w:ascii="Bookman Old Style" w:hAnsi="Bookman Old Style"/>
          <w:sz w:val="24"/>
          <w:szCs w:val="24"/>
        </w:rPr>
      </w:pPr>
    </w:p>
    <w:p w:rsidR="00E95867" w:rsidRDefault="00E95867" w:rsidP="00F919B0">
      <w:pPr>
        <w:spacing w:after="0"/>
        <w:jc w:val="both"/>
        <w:rPr>
          <w:rFonts w:ascii="Bookman Old Style" w:hAnsi="Bookman Old Style"/>
          <w:sz w:val="24"/>
          <w:szCs w:val="24"/>
        </w:rPr>
      </w:pPr>
    </w:p>
    <w:p w:rsidR="00E95867" w:rsidRDefault="00E95867" w:rsidP="00F919B0">
      <w:pPr>
        <w:spacing w:after="0"/>
        <w:jc w:val="both"/>
        <w:rPr>
          <w:rFonts w:ascii="Bookman Old Style" w:hAnsi="Bookman Old Style"/>
          <w:sz w:val="24"/>
          <w:szCs w:val="24"/>
        </w:rPr>
      </w:pPr>
    </w:p>
    <w:p w:rsidR="00933B76" w:rsidRDefault="00933B76" w:rsidP="00F919B0">
      <w:pPr>
        <w:spacing w:after="0"/>
        <w:jc w:val="both"/>
        <w:rPr>
          <w:rFonts w:ascii="Bookman Old Style" w:hAnsi="Bookman Old Style"/>
          <w:sz w:val="24"/>
          <w:szCs w:val="24"/>
        </w:rPr>
      </w:pPr>
    </w:p>
    <w:p w:rsidR="00933B76" w:rsidRDefault="00933B76" w:rsidP="00F919B0">
      <w:pPr>
        <w:spacing w:after="0"/>
        <w:jc w:val="both"/>
        <w:rPr>
          <w:rFonts w:ascii="Bookman Old Style" w:hAnsi="Bookman Old Style"/>
          <w:sz w:val="24"/>
          <w:szCs w:val="24"/>
        </w:rPr>
      </w:pPr>
    </w:p>
    <w:p w:rsidR="00933B76" w:rsidRDefault="00933B76" w:rsidP="00F919B0">
      <w:pPr>
        <w:spacing w:after="0"/>
        <w:jc w:val="both"/>
        <w:rPr>
          <w:rFonts w:ascii="Bookman Old Style" w:hAnsi="Bookman Old Style"/>
          <w:sz w:val="24"/>
          <w:szCs w:val="24"/>
        </w:rPr>
      </w:pPr>
    </w:p>
    <w:p w:rsidR="00EE6C25" w:rsidRPr="00441F58" w:rsidRDefault="00EE6C25" w:rsidP="00F919B0">
      <w:pPr>
        <w:spacing w:after="0"/>
        <w:jc w:val="center"/>
        <w:rPr>
          <w:rFonts w:ascii="Bookman Old Style" w:hAnsi="Bookman Old Style"/>
          <w:b/>
          <w:sz w:val="24"/>
          <w:szCs w:val="24"/>
        </w:rPr>
      </w:pPr>
      <w:r w:rsidRPr="00441F58">
        <w:rPr>
          <w:rFonts w:ascii="Bookman Old Style" w:hAnsi="Bookman Old Style"/>
          <w:b/>
          <w:sz w:val="24"/>
          <w:szCs w:val="24"/>
        </w:rPr>
        <w:lastRenderedPageBreak/>
        <w:t>Bagian Kedua</w:t>
      </w:r>
    </w:p>
    <w:p w:rsidR="00C0509D" w:rsidRDefault="00EE6C25" w:rsidP="009F33BA">
      <w:pPr>
        <w:spacing w:after="0"/>
        <w:jc w:val="center"/>
        <w:rPr>
          <w:rFonts w:ascii="Bookman Old Style" w:hAnsi="Bookman Old Style"/>
          <w:b/>
          <w:sz w:val="24"/>
          <w:szCs w:val="24"/>
        </w:rPr>
      </w:pPr>
      <w:r w:rsidRPr="00441F58">
        <w:rPr>
          <w:rFonts w:ascii="Bookman Old Style" w:hAnsi="Bookman Old Style"/>
          <w:b/>
          <w:sz w:val="24"/>
          <w:szCs w:val="24"/>
        </w:rPr>
        <w:t>Faktor Kesengajaan yang Mengakibatkan Kerugian Orang Lain</w:t>
      </w:r>
    </w:p>
    <w:p w:rsidR="009F33BA" w:rsidRPr="00441F58" w:rsidRDefault="009F33BA" w:rsidP="009F33BA">
      <w:pPr>
        <w:spacing w:after="0"/>
        <w:jc w:val="center"/>
        <w:rPr>
          <w:rFonts w:ascii="Bookman Old Style" w:hAnsi="Bookman Old Style"/>
          <w:b/>
          <w:sz w:val="24"/>
          <w:szCs w:val="24"/>
        </w:rPr>
      </w:pPr>
    </w:p>
    <w:p w:rsidR="00EE6C25" w:rsidRPr="00441F58" w:rsidRDefault="00EE6C25" w:rsidP="00F919B0">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465D1A" w:rsidRPr="00441F58">
        <w:rPr>
          <w:rFonts w:ascii="Bookman Old Style" w:hAnsi="Bookman Old Style"/>
          <w:b/>
          <w:sz w:val="24"/>
          <w:szCs w:val="24"/>
        </w:rPr>
        <w:t>1</w:t>
      </w:r>
      <w:r w:rsidR="00026063" w:rsidRPr="00441F58">
        <w:rPr>
          <w:rFonts w:ascii="Bookman Old Style" w:hAnsi="Bookman Old Style"/>
          <w:b/>
          <w:sz w:val="24"/>
          <w:szCs w:val="24"/>
        </w:rPr>
        <w:t>69</w:t>
      </w:r>
    </w:p>
    <w:p w:rsidR="00EE6C25" w:rsidRPr="00A23E7C" w:rsidRDefault="00EE6C25" w:rsidP="00A23E7C">
      <w:pPr>
        <w:pStyle w:val="ListParagraph"/>
        <w:numPr>
          <w:ilvl w:val="0"/>
          <w:numId w:val="34"/>
        </w:numPr>
        <w:spacing w:after="0"/>
        <w:ind w:left="540" w:hanging="540"/>
        <w:jc w:val="both"/>
        <w:rPr>
          <w:rFonts w:ascii="Bookman Old Style" w:hAnsi="Bookman Old Style"/>
          <w:sz w:val="24"/>
          <w:szCs w:val="24"/>
        </w:rPr>
      </w:pPr>
      <w:r w:rsidRPr="00A23E7C">
        <w:rPr>
          <w:rFonts w:ascii="Bookman Old Style" w:hAnsi="Bookman Old Style"/>
          <w:sz w:val="24"/>
          <w:szCs w:val="24"/>
        </w:rPr>
        <w:t xml:space="preserve">Setiap pemilik dan/atau Pengguna Bangunan Gedung yang tidak memenuhi ketentuan dalam Peraturan Daerah ini, yang mengakibatkan kerugian harta benda orang lain diancam dengan pidana penjara paling lama 3 (tiga) tahun, dan denda paling banyak 10% (sepuluh per seratus) dari nilai bangunan dan penggantian kerugian yang diderita. </w:t>
      </w:r>
    </w:p>
    <w:p w:rsidR="00A23E7C" w:rsidRPr="00A23E7C" w:rsidRDefault="00A23E7C" w:rsidP="00A23E7C">
      <w:pPr>
        <w:pStyle w:val="ListParagraph"/>
        <w:spacing w:after="0"/>
        <w:jc w:val="both"/>
        <w:rPr>
          <w:rFonts w:ascii="Bookman Old Style" w:hAnsi="Bookman Old Style"/>
          <w:sz w:val="24"/>
          <w:szCs w:val="24"/>
        </w:rPr>
      </w:pPr>
    </w:p>
    <w:p w:rsidR="00EE6C25" w:rsidRPr="00A23E7C" w:rsidRDefault="00EE6C25" w:rsidP="00A23E7C">
      <w:pPr>
        <w:pStyle w:val="ListParagraph"/>
        <w:numPr>
          <w:ilvl w:val="0"/>
          <w:numId w:val="34"/>
        </w:numPr>
        <w:spacing w:after="0"/>
        <w:ind w:left="540" w:hanging="540"/>
        <w:jc w:val="both"/>
        <w:rPr>
          <w:rFonts w:ascii="Bookman Old Style" w:hAnsi="Bookman Old Style"/>
          <w:sz w:val="24"/>
          <w:szCs w:val="24"/>
        </w:rPr>
      </w:pPr>
      <w:r w:rsidRPr="00A23E7C">
        <w:rPr>
          <w:rFonts w:ascii="Bookman Old Style" w:hAnsi="Bookman Old Style"/>
          <w:sz w:val="24"/>
          <w:szCs w:val="24"/>
        </w:rPr>
        <w:t xml:space="preserve">Setiap pemilik dan/atau Pengguna Bangunan Gedung yang tidak memenuhi ketentuan dalam Peraturan Daerah ini, yang mengakibatkan kecelakaan bagi orang lain atau mengakibatkan cacat seumur hidup diancam dengan pidana penjara paling lama 4 (empat) tahun dan denda paling banyak 15% (lima belas per seratus) dari nilai bangunan dan penggantian kerugian yang diderita. </w:t>
      </w:r>
    </w:p>
    <w:p w:rsidR="00A23E7C" w:rsidRPr="00A23E7C" w:rsidRDefault="00A23E7C" w:rsidP="00A23E7C">
      <w:pPr>
        <w:spacing w:after="0"/>
        <w:jc w:val="both"/>
        <w:rPr>
          <w:rFonts w:ascii="Bookman Old Style" w:hAnsi="Bookman Old Style"/>
          <w:sz w:val="24"/>
          <w:szCs w:val="24"/>
        </w:rPr>
      </w:pPr>
    </w:p>
    <w:p w:rsidR="00EE6C25" w:rsidRPr="00A23E7C" w:rsidRDefault="00EE6C25" w:rsidP="00A23E7C">
      <w:pPr>
        <w:pStyle w:val="ListParagraph"/>
        <w:numPr>
          <w:ilvl w:val="0"/>
          <w:numId w:val="34"/>
        </w:numPr>
        <w:spacing w:after="0"/>
        <w:ind w:left="540" w:hanging="540"/>
        <w:jc w:val="both"/>
        <w:rPr>
          <w:rFonts w:ascii="Bookman Old Style" w:hAnsi="Bookman Old Style"/>
          <w:sz w:val="24"/>
          <w:szCs w:val="24"/>
        </w:rPr>
      </w:pPr>
      <w:r w:rsidRPr="00A23E7C">
        <w:rPr>
          <w:rFonts w:ascii="Bookman Old Style" w:hAnsi="Bookman Old Style"/>
          <w:sz w:val="24"/>
          <w:szCs w:val="24"/>
        </w:rPr>
        <w:t xml:space="preserve">Setiap pemilik dan/atau Pengguna Bangunan Gedung yang tidak memenuhi ketentuan dalam Peraturan Daerah ini, yang mengakibatkan hilangnya nyawa orang lain, diancam dengan pidana penjara paling lama 5 (lima) tahun dan denda paling banyak 20% (dua puluh per seratus) dari nilai bangunan dan penggantian kerugian yang diderita. </w:t>
      </w:r>
    </w:p>
    <w:p w:rsidR="00A23E7C" w:rsidRPr="00A23E7C" w:rsidRDefault="00A23E7C" w:rsidP="00A23E7C">
      <w:pPr>
        <w:spacing w:after="0"/>
        <w:jc w:val="both"/>
        <w:rPr>
          <w:rFonts w:ascii="Bookman Old Style" w:hAnsi="Bookman Old Style"/>
          <w:sz w:val="24"/>
          <w:szCs w:val="24"/>
        </w:rPr>
      </w:pPr>
    </w:p>
    <w:p w:rsidR="00D83ECD" w:rsidRDefault="00EE6C25" w:rsidP="00857044">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Dalam proses peradilan atas tindakan sebagaimana dimaksud dalam ayat (1), ayat (2) dan ayat (3) hakim memperhatikan pertimbangan TABG.</w:t>
      </w:r>
    </w:p>
    <w:p w:rsidR="00E95867" w:rsidRDefault="00E95867" w:rsidP="00857044">
      <w:pPr>
        <w:spacing w:after="0"/>
        <w:ind w:left="567" w:hanging="567"/>
        <w:jc w:val="both"/>
        <w:rPr>
          <w:rFonts w:ascii="Bookman Old Style" w:hAnsi="Bookman Old Style"/>
          <w:sz w:val="24"/>
          <w:szCs w:val="24"/>
        </w:rPr>
      </w:pP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Bagian Ketiga</w:t>
      </w:r>
    </w:p>
    <w:p w:rsidR="00C0509D" w:rsidRDefault="00EE6C25" w:rsidP="009F33BA">
      <w:pPr>
        <w:spacing w:after="0"/>
        <w:ind w:left="567" w:hanging="567"/>
        <w:jc w:val="center"/>
        <w:rPr>
          <w:rFonts w:ascii="Bookman Old Style" w:hAnsi="Bookman Old Style"/>
          <w:b/>
          <w:sz w:val="24"/>
          <w:szCs w:val="24"/>
        </w:rPr>
      </w:pPr>
      <w:r w:rsidRPr="00441F58">
        <w:rPr>
          <w:rFonts w:ascii="Bookman Old Style" w:hAnsi="Bookman Old Style"/>
          <w:b/>
          <w:sz w:val="24"/>
          <w:szCs w:val="24"/>
        </w:rPr>
        <w:t>Faktor Kelalaian yang Mengakibatkan Kerugian Orang Lain</w:t>
      </w:r>
    </w:p>
    <w:p w:rsidR="00EE6C25" w:rsidRPr="00441F58" w:rsidRDefault="00EE6C25" w:rsidP="00F919B0">
      <w:pPr>
        <w:spacing w:after="0"/>
        <w:ind w:left="567" w:hanging="567"/>
        <w:jc w:val="center"/>
        <w:rPr>
          <w:rFonts w:ascii="Bookman Old Style" w:hAnsi="Bookman Old Style"/>
          <w:b/>
          <w:sz w:val="24"/>
          <w:szCs w:val="24"/>
        </w:rPr>
      </w:pPr>
      <w:r w:rsidRPr="00441F58">
        <w:rPr>
          <w:rFonts w:ascii="Bookman Old Style" w:hAnsi="Bookman Old Style"/>
          <w:b/>
          <w:sz w:val="24"/>
          <w:szCs w:val="24"/>
        </w:rPr>
        <w:t xml:space="preserve">Pasal </w:t>
      </w:r>
      <w:r w:rsidR="00465D1A" w:rsidRPr="00441F58">
        <w:rPr>
          <w:rFonts w:ascii="Bookman Old Style" w:hAnsi="Bookman Old Style"/>
          <w:b/>
          <w:sz w:val="24"/>
          <w:szCs w:val="24"/>
        </w:rPr>
        <w:t>1</w:t>
      </w:r>
      <w:r w:rsidR="00026063" w:rsidRPr="00441F58">
        <w:rPr>
          <w:rFonts w:ascii="Bookman Old Style" w:hAnsi="Bookman Old Style"/>
          <w:b/>
          <w:sz w:val="24"/>
          <w:szCs w:val="24"/>
        </w:rPr>
        <w:t>70</w:t>
      </w:r>
    </w:p>
    <w:p w:rsidR="00EE6C25" w:rsidRPr="00A23E7C" w:rsidRDefault="00EE6C25" w:rsidP="00A23E7C">
      <w:pPr>
        <w:pStyle w:val="ListParagraph"/>
        <w:numPr>
          <w:ilvl w:val="0"/>
          <w:numId w:val="35"/>
        </w:numPr>
        <w:spacing w:after="0"/>
        <w:ind w:left="540" w:hanging="540"/>
        <w:jc w:val="both"/>
        <w:rPr>
          <w:rFonts w:ascii="Bookman Old Style" w:hAnsi="Bookman Old Style"/>
          <w:sz w:val="24"/>
          <w:szCs w:val="24"/>
        </w:rPr>
      </w:pPr>
      <w:r w:rsidRPr="00A23E7C">
        <w:rPr>
          <w:rFonts w:ascii="Bookman Old Style" w:hAnsi="Bookman Old Style"/>
          <w:sz w:val="24"/>
          <w:szCs w:val="24"/>
        </w:rPr>
        <w:t>Setiap orang atau badan hukum yang karena kelalaiannya melanggar ketentuan yang telah ditetapkan dalam peraturan ini sehingga mengakibatkan bangunan tidak Laik Fungsi dapat dipidana kurungan, pidana denda dan penggantian kerugian.</w:t>
      </w:r>
    </w:p>
    <w:p w:rsidR="00A23E7C" w:rsidRPr="00A23E7C" w:rsidRDefault="00A23E7C" w:rsidP="00A23E7C">
      <w:pPr>
        <w:pStyle w:val="ListParagraph"/>
        <w:spacing w:after="0"/>
        <w:jc w:val="both"/>
        <w:rPr>
          <w:rFonts w:ascii="Bookman Old Style" w:hAnsi="Bookman Old Style"/>
          <w:sz w:val="24"/>
          <w:szCs w:val="24"/>
        </w:rPr>
      </w:pPr>
    </w:p>
    <w:p w:rsidR="00EE6C25" w:rsidRPr="00441F58" w:rsidRDefault="00EE6C2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Pidana kurungan, pidana denda dan penggantian kerugian sebagaimana dimaksud pada ayat (1) meliputi: </w:t>
      </w:r>
    </w:p>
    <w:p w:rsidR="00482445" w:rsidRDefault="00EE6C25" w:rsidP="00A23E7C">
      <w:pPr>
        <w:spacing w:after="0"/>
        <w:ind w:left="900" w:hanging="333"/>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Pidana kurungan paling lama 1 (satu) tahun atau pidana denda paling banyak 1% (satu per seratus) dari nilai bangunan dan ganti kerugian jika mengakibatkan kerugian harta benda orang lain; </w:t>
      </w:r>
    </w:p>
    <w:p w:rsidR="00A23E7C" w:rsidRPr="00441F58" w:rsidRDefault="00A23E7C" w:rsidP="00E95867">
      <w:pPr>
        <w:spacing w:after="0"/>
        <w:ind w:left="993" w:hanging="426"/>
        <w:jc w:val="both"/>
        <w:rPr>
          <w:rFonts w:ascii="Bookman Old Style" w:hAnsi="Bookman Old Style"/>
          <w:sz w:val="24"/>
          <w:szCs w:val="24"/>
        </w:rPr>
      </w:pPr>
    </w:p>
    <w:p w:rsidR="00A23E7C" w:rsidRPr="00A23E7C" w:rsidRDefault="00EE6C25" w:rsidP="00A23E7C">
      <w:pPr>
        <w:pStyle w:val="ListParagraph"/>
        <w:numPr>
          <w:ilvl w:val="0"/>
          <w:numId w:val="30"/>
        </w:numPr>
        <w:spacing w:after="0"/>
        <w:ind w:hanging="390"/>
        <w:jc w:val="both"/>
        <w:rPr>
          <w:rFonts w:ascii="Bookman Old Style" w:hAnsi="Bookman Old Style"/>
          <w:sz w:val="24"/>
          <w:szCs w:val="24"/>
        </w:rPr>
      </w:pPr>
      <w:r w:rsidRPr="00A23E7C">
        <w:rPr>
          <w:rFonts w:ascii="Bookman Old Style" w:hAnsi="Bookman Old Style"/>
          <w:sz w:val="24"/>
          <w:szCs w:val="24"/>
        </w:rPr>
        <w:t>Pidana kurungan paling lama 2 (dua) tahun atau pidana denda paling banyak 2% (dua per seratus) dari nilai bangunan dan ganti kerugian jika mengakibatkan kecelakaan bagi orang lain sehingga menimbulkan cacat;</w:t>
      </w:r>
    </w:p>
    <w:p w:rsidR="00EE6C25" w:rsidRPr="00A23E7C" w:rsidRDefault="00EE6C25" w:rsidP="00A23E7C">
      <w:pPr>
        <w:pStyle w:val="ListParagraph"/>
        <w:spacing w:after="0"/>
        <w:ind w:left="930"/>
        <w:jc w:val="both"/>
        <w:rPr>
          <w:rFonts w:ascii="Bookman Old Style" w:hAnsi="Bookman Old Style"/>
          <w:sz w:val="24"/>
          <w:szCs w:val="24"/>
        </w:rPr>
      </w:pPr>
      <w:r w:rsidRPr="00A23E7C">
        <w:rPr>
          <w:rFonts w:ascii="Bookman Old Style" w:hAnsi="Bookman Old Style"/>
          <w:sz w:val="24"/>
          <w:szCs w:val="24"/>
        </w:rPr>
        <w:t xml:space="preserve"> </w:t>
      </w:r>
    </w:p>
    <w:p w:rsidR="005A09E0" w:rsidRDefault="00EE6C25" w:rsidP="00A23E7C">
      <w:pPr>
        <w:ind w:left="900" w:hanging="333"/>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Pidana kurungan paling lama 3 (tiga) tahun atau pidana denda paling banyak 3% (tiga per seratus) dari nilai bangunan dan ganti kerugian jika mengakibatkan hilangnya nyawa orang lain.</w:t>
      </w:r>
    </w:p>
    <w:p w:rsidR="00E95867" w:rsidRDefault="00E95867" w:rsidP="00E95867">
      <w:pPr>
        <w:ind w:left="993" w:hanging="426"/>
        <w:jc w:val="both"/>
        <w:rPr>
          <w:rFonts w:ascii="Bookman Old Style" w:hAnsi="Bookman Old Style"/>
          <w:sz w:val="24"/>
          <w:szCs w:val="24"/>
        </w:rPr>
      </w:pPr>
    </w:p>
    <w:p w:rsidR="00A23E7C" w:rsidRDefault="00A23E7C" w:rsidP="00A23E7C">
      <w:pPr>
        <w:jc w:val="both"/>
        <w:rPr>
          <w:rFonts w:ascii="Bookman Old Style" w:hAnsi="Bookman Old Style"/>
          <w:sz w:val="24"/>
          <w:szCs w:val="24"/>
        </w:rPr>
      </w:pPr>
    </w:p>
    <w:p w:rsidR="00A23E7C" w:rsidRPr="00441F58" w:rsidRDefault="00A23E7C" w:rsidP="00A23E7C">
      <w:pPr>
        <w:jc w:val="both"/>
        <w:rPr>
          <w:rFonts w:ascii="Bookman Old Style" w:hAnsi="Bookman Old Style"/>
          <w:sz w:val="24"/>
          <w:szCs w:val="24"/>
        </w:rPr>
      </w:pPr>
    </w:p>
    <w:p w:rsidR="00EE6C25" w:rsidRPr="00441F58" w:rsidRDefault="00EE6C25" w:rsidP="00F919B0">
      <w:pPr>
        <w:spacing w:after="0"/>
        <w:ind w:left="993" w:hanging="993"/>
        <w:jc w:val="center"/>
        <w:rPr>
          <w:rFonts w:ascii="Bookman Old Style" w:hAnsi="Bookman Old Style"/>
          <w:b/>
          <w:sz w:val="24"/>
          <w:szCs w:val="24"/>
        </w:rPr>
      </w:pPr>
      <w:r w:rsidRPr="00441F58">
        <w:rPr>
          <w:rFonts w:ascii="Bookman Old Style" w:hAnsi="Bookman Old Style"/>
          <w:b/>
          <w:sz w:val="24"/>
          <w:szCs w:val="24"/>
        </w:rPr>
        <w:lastRenderedPageBreak/>
        <w:t>BAB XI</w:t>
      </w:r>
    </w:p>
    <w:p w:rsidR="00C0509D" w:rsidRPr="00441F58" w:rsidRDefault="00EE6C25" w:rsidP="009F33BA">
      <w:pPr>
        <w:spacing w:after="0"/>
        <w:ind w:left="993" w:hanging="993"/>
        <w:jc w:val="center"/>
        <w:rPr>
          <w:rFonts w:ascii="Bookman Old Style" w:hAnsi="Bookman Old Style"/>
          <w:b/>
          <w:sz w:val="24"/>
          <w:szCs w:val="24"/>
        </w:rPr>
      </w:pPr>
      <w:r w:rsidRPr="00441F58">
        <w:rPr>
          <w:rFonts w:ascii="Bookman Old Style" w:hAnsi="Bookman Old Style"/>
          <w:b/>
          <w:sz w:val="24"/>
          <w:szCs w:val="24"/>
        </w:rPr>
        <w:t>KETENTUAN PERALIHAN</w:t>
      </w:r>
    </w:p>
    <w:p w:rsidR="00EE6C25" w:rsidRDefault="00EE6C25" w:rsidP="00F919B0">
      <w:pPr>
        <w:spacing w:after="0"/>
        <w:ind w:left="992" w:hanging="992"/>
        <w:jc w:val="center"/>
        <w:rPr>
          <w:rFonts w:ascii="Bookman Old Style" w:hAnsi="Bookman Old Style"/>
          <w:b/>
          <w:sz w:val="24"/>
          <w:szCs w:val="24"/>
        </w:rPr>
      </w:pPr>
      <w:r w:rsidRPr="00441F58">
        <w:rPr>
          <w:rFonts w:ascii="Bookman Old Style" w:hAnsi="Bookman Old Style"/>
          <w:b/>
          <w:sz w:val="24"/>
          <w:szCs w:val="24"/>
        </w:rPr>
        <w:t xml:space="preserve">Pasal </w:t>
      </w:r>
      <w:r w:rsidR="00026063" w:rsidRPr="00441F58">
        <w:rPr>
          <w:rFonts w:ascii="Bookman Old Style" w:hAnsi="Bookman Old Style"/>
          <w:b/>
          <w:sz w:val="24"/>
          <w:szCs w:val="24"/>
        </w:rPr>
        <w:t>171</w:t>
      </w:r>
    </w:p>
    <w:p w:rsidR="00E95867" w:rsidRPr="00441F58" w:rsidRDefault="00E95867" w:rsidP="00F919B0">
      <w:pPr>
        <w:spacing w:after="0"/>
        <w:ind w:left="992" w:hanging="992"/>
        <w:jc w:val="center"/>
        <w:rPr>
          <w:rFonts w:ascii="Bookman Old Style" w:hAnsi="Bookman Old Style"/>
          <w:sz w:val="24"/>
          <w:szCs w:val="24"/>
        </w:rPr>
      </w:pPr>
    </w:p>
    <w:p w:rsidR="005A09E0" w:rsidRDefault="00EE6C25" w:rsidP="00E95867">
      <w:pPr>
        <w:pStyle w:val="ListParagraph"/>
        <w:numPr>
          <w:ilvl w:val="0"/>
          <w:numId w:val="13"/>
        </w:numPr>
        <w:spacing w:after="0"/>
        <w:ind w:left="540" w:hanging="540"/>
        <w:jc w:val="both"/>
        <w:rPr>
          <w:rFonts w:ascii="Bookman Old Style" w:hAnsi="Bookman Old Style"/>
          <w:sz w:val="24"/>
          <w:szCs w:val="24"/>
        </w:rPr>
      </w:pPr>
      <w:r w:rsidRPr="00DC4CA0">
        <w:rPr>
          <w:rFonts w:ascii="Bookman Old Style" w:hAnsi="Bookman Old Style"/>
          <w:sz w:val="24"/>
          <w:szCs w:val="24"/>
        </w:rPr>
        <w:t xml:space="preserve">Bangunan Gedung yang sudah dilengkapi dengan IMB sebelum Peraturan Daerah ini berlaku, dan IMB yang dimiliki sudah sesuai dengan ketentuan dalam Peraturan Daerah ini, maka IMB yang dimilikinya dinyatakan tetap berlaku. </w:t>
      </w:r>
    </w:p>
    <w:p w:rsidR="00E95867" w:rsidRPr="00E95867" w:rsidRDefault="00E95867" w:rsidP="00E95867">
      <w:pPr>
        <w:pStyle w:val="ListParagraph"/>
        <w:spacing w:after="0"/>
        <w:ind w:left="540"/>
        <w:jc w:val="both"/>
        <w:rPr>
          <w:rFonts w:ascii="Bookman Old Style" w:hAnsi="Bookman Old Style"/>
          <w:sz w:val="24"/>
          <w:szCs w:val="24"/>
        </w:rPr>
      </w:pPr>
    </w:p>
    <w:p w:rsidR="005A09E0" w:rsidRPr="00E95867" w:rsidRDefault="00EE6C25" w:rsidP="00E95867">
      <w:pPr>
        <w:pStyle w:val="ListParagraph"/>
        <w:numPr>
          <w:ilvl w:val="0"/>
          <w:numId w:val="13"/>
        </w:numPr>
        <w:spacing w:after="0"/>
        <w:ind w:left="540" w:hanging="540"/>
        <w:jc w:val="both"/>
        <w:rPr>
          <w:rFonts w:ascii="Bookman Old Style" w:hAnsi="Bookman Old Style"/>
          <w:sz w:val="24"/>
          <w:szCs w:val="24"/>
        </w:rPr>
      </w:pPr>
      <w:r w:rsidRPr="00E95867">
        <w:rPr>
          <w:rFonts w:ascii="Bookman Old Style" w:hAnsi="Bookman Old Style"/>
          <w:sz w:val="24"/>
          <w:szCs w:val="24"/>
        </w:rPr>
        <w:t>Bangunan Gedung yang sudah dilengkapi IMB sebelum Peraturan Daerah ini berlaku, namun IMB yang dimiliki tidak sesuai dengan ketentuan dalam Peraturan Daerah ini, maka Pemilik Bangunan Gedung wajib mengajukan permohonan IMB baru.</w:t>
      </w:r>
    </w:p>
    <w:p w:rsidR="00E95867" w:rsidRPr="00E95867" w:rsidRDefault="00E95867" w:rsidP="00E95867">
      <w:pPr>
        <w:pStyle w:val="ListParagraph"/>
        <w:spacing w:after="0"/>
        <w:jc w:val="both"/>
        <w:rPr>
          <w:rFonts w:ascii="Bookman Old Style" w:hAnsi="Bookman Old Style"/>
          <w:sz w:val="24"/>
          <w:szCs w:val="24"/>
        </w:rPr>
      </w:pPr>
    </w:p>
    <w:p w:rsidR="00E95867" w:rsidRPr="00E95867" w:rsidRDefault="00EE6C25" w:rsidP="00E95867">
      <w:pPr>
        <w:pStyle w:val="ListParagraph"/>
        <w:numPr>
          <w:ilvl w:val="0"/>
          <w:numId w:val="13"/>
        </w:numPr>
        <w:tabs>
          <w:tab w:val="left" w:pos="540"/>
        </w:tabs>
        <w:spacing w:after="0"/>
        <w:ind w:left="540" w:hanging="540"/>
        <w:jc w:val="both"/>
        <w:rPr>
          <w:rFonts w:ascii="Bookman Old Style" w:hAnsi="Bookman Old Style"/>
          <w:sz w:val="24"/>
          <w:szCs w:val="24"/>
        </w:rPr>
      </w:pPr>
      <w:r w:rsidRPr="00E95867">
        <w:rPr>
          <w:rFonts w:ascii="Bookman Old Style" w:hAnsi="Bookman Old Style"/>
          <w:sz w:val="24"/>
          <w:szCs w:val="24"/>
        </w:rPr>
        <w:t xml:space="preserve">Bangunan Gedung yang sudah memiliki IMB sebelum Peraturan Daerah ini berlaku, namun dalam proses pembangunannya tidak sesuai dengan ketentuan dan persyaratan dalam IMB, maka Pemilik Bangunan Gedung wajib mengajukan permohonan IMB baru atau melakukan perbaikan </w:t>
      </w:r>
      <w:r w:rsidRPr="00E95867">
        <w:rPr>
          <w:rFonts w:ascii="Bookman Old Style" w:hAnsi="Bookman Old Style"/>
          <w:i/>
          <w:sz w:val="24"/>
          <w:szCs w:val="24"/>
        </w:rPr>
        <w:t>(retrofitting)</w:t>
      </w:r>
      <w:r w:rsidRPr="00E95867">
        <w:rPr>
          <w:rFonts w:ascii="Bookman Old Style" w:hAnsi="Bookman Old Style"/>
          <w:sz w:val="24"/>
          <w:szCs w:val="24"/>
        </w:rPr>
        <w:t xml:space="preserve"> secara bertahap.</w:t>
      </w:r>
    </w:p>
    <w:p w:rsidR="00E95867" w:rsidRPr="00E95867" w:rsidRDefault="00E95867" w:rsidP="00E95867">
      <w:pPr>
        <w:spacing w:after="0"/>
        <w:jc w:val="both"/>
        <w:rPr>
          <w:rFonts w:ascii="Bookman Old Style" w:hAnsi="Bookman Old Style"/>
          <w:sz w:val="24"/>
          <w:szCs w:val="24"/>
        </w:rPr>
      </w:pPr>
    </w:p>
    <w:p w:rsidR="00EE6C25" w:rsidRDefault="00EE6C2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Permohonan IMB yang telah masuk/terdaftar sebelum berlakunya Peraturan Daerah ini, tetap diproses dengan disesuaikan pada ketentuan dalam Peraturan Daerah ini. </w:t>
      </w:r>
    </w:p>
    <w:p w:rsidR="005A09E0" w:rsidRDefault="005A09E0" w:rsidP="00F919B0">
      <w:pPr>
        <w:spacing w:after="0"/>
        <w:ind w:left="567" w:hanging="567"/>
        <w:jc w:val="both"/>
        <w:rPr>
          <w:rFonts w:ascii="Bookman Old Style" w:hAnsi="Bookman Old Style"/>
          <w:sz w:val="24"/>
          <w:szCs w:val="24"/>
        </w:rPr>
      </w:pPr>
    </w:p>
    <w:p w:rsidR="005A09E0" w:rsidRPr="00E95867" w:rsidRDefault="00EE6C25" w:rsidP="00E95867">
      <w:pPr>
        <w:pStyle w:val="ListParagraph"/>
        <w:numPr>
          <w:ilvl w:val="0"/>
          <w:numId w:val="5"/>
        </w:numPr>
        <w:spacing w:after="0"/>
        <w:ind w:left="540" w:hanging="540"/>
        <w:jc w:val="both"/>
        <w:rPr>
          <w:rFonts w:ascii="Bookman Old Style" w:hAnsi="Bookman Old Style"/>
          <w:sz w:val="24"/>
          <w:szCs w:val="24"/>
        </w:rPr>
      </w:pPr>
      <w:r w:rsidRPr="00E95867">
        <w:rPr>
          <w:rFonts w:ascii="Bookman Old Style" w:hAnsi="Bookman Old Style"/>
          <w:sz w:val="24"/>
          <w:szCs w:val="24"/>
        </w:rPr>
        <w:t xml:space="preserve">Bangunan Gedung yang pada saat berlakunya Peraturan Daerah ini belum dilengkapi IMB, maka Pemilik Bangunan Gedung wajib mengajukan permohonan IMB. </w:t>
      </w:r>
    </w:p>
    <w:p w:rsidR="00E95867" w:rsidRPr="00E95867" w:rsidRDefault="00E95867" w:rsidP="00E95867">
      <w:pPr>
        <w:pStyle w:val="ListParagraph"/>
        <w:spacing w:after="0"/>
        <w:jc w:val="both"/>
        <w:rPr>
          <w:rFonts w:ascii="Bookman Old Style" w:hAnsi="Bookman Old Style"/>
          <w:sz w:val="24"/>
          <w:szCs w:val="24"/>
        </w:rPr>
      </w:pPr>
    </w:p>
    <w:p w:rsidR="005A09E0" w:rsidRDefault="00EE6C25"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Bangunan Gedung pada saat berlakunya Peraturan Daerah ini belum dilengkapi SLF, maka pemilik/Pengguna Bangunan Gedung wajib mengajukan permohonan SLF. </w:t>
      </w:r>
    </w:p>
    <w:p w:rsidR="00E95867" w:rsidRDefault="00E95867" w:rsidP="00E95867">
      <w:pPr>
        <w:spacing w:after="0"/>
        <w:ind w:left="567" w:hanging="567"/>
        <w:jc w:val="both"/>
        <w:rPr>
          <w:rFonts w:ascii="Bookman Old Style" w:hAnsi="Bookman Old Style"/>
          <w:sz w:val="24"/>
          <w:szCs w:val="24"/>
        </w:rPr>
      </w:pPr>
    </w:p>
    <w:p w:rsidR="005A09E0" w:rsidRDefault="00EE6C25"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Permohonan SLF yang telah masuk/terdaftar sebelum berlakunya Peraturan Daerah ini, tetap diproses dengan disesuaikan pada ketentuan dalam Peraturan Daerah ini. </w:t>
      </w:r>
    </w:p>
    <w:p w:rsidR="00E95867" w:rsidRDefault="00E95867" w:rsidP="00E95867">
      <w:pPr>
        <w:spacing w:after="0"/>
        <w:ind w:left="567" w:hanging="567"/>
        <w:jc w:val="both"/>
        <w:rPr>
          <w:rFonts w:ascii="Bookman Old Style" w:hAnsi="Bookman Old Style"/>
          <w:sz w:val="24"/>
          <w:szCs w:val="24"/>
        </w:rPr>
      </w:pPr>
    </w:p>
    <w:p w:rsidR="005A09E0" w:rsidRDefault="00EE6C25" w:rsidP="00E95867">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 xml:space="preserve">Bangunan Gedung yang sudah dilengkapi SLF sebelum Peraturan Daerah ini berlaku, namun SLF yang dimiliki tidak sesuai dengan ketentuan dalam Peraturan Daerah ini, maka pemilik/Pengguna Bangunan Gedung wajib mengajukan permohonan SLF baru. </w:t>
      </w:r>
    </w:p>
    <w:p w:rsidR="00E95867" w:rsidRDefault="00E95867" w:rsidP="00E95867">
      <w:pPr>
        <w:spacing w:after="0"/>
        <w:ind w:left="567" w:hanging="567"/>
        <w:jc w:val="both"/>
        <w:rPr>
          <w:rFonts w:ascii="Bookman Old Style" w:hAnsi="Bookman Old Style"/>
          <w:sz w:val="24"/>
          <w:szCs w:val="24"/>
        </w:rPr>
      </w:pPr>
    </w:p>
    <w:p w:rsidR="005A09E0" w:rsidRDefault="00EE6C25" w:rsidP="005A09E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(9) </w:t>
      </w:r>
      <w:r w:rsidRPr="00441F58">
        <w:rPr>
          <w:rFonts w:ascii="Bookman Old Style" w:hAnsi="Bookman Old Style"/>
          <w:sz w:val="24"/>
          <w:szCs w:val="24"/>
        </w:rPr>
        <w:tab/>
        <w:t xml:space="preserve">Bangunan Gedung yang sudah dilengkapi SLF sebelum Peraturan Daerah ini berlaku, namun kondisi Bangunan Gedung tidak Laik Fungsi, maka pemilik/Pengguna Bangunan Gedung wajib melakukan perbaikan (retrofitting) secara bertahap. </w:t>
      </w:r>
    </w:p>
    <w:p w:rsidR="00E95867" w:rsidRDefault="00E95867" w:rsidP="005A09E0">
      <w:pPr>
        <w:spacing w:after="0"/>
        <w:ind w:left="567" w:hanging="567"/>
        <w:jc w:val="both"/>
        <w:rPr>
          <w:rFonts w:ascii="Bookman Old Style" w:hAnsi="Bookman Old Style"/>
          <w:sz w:val="24"/>
          <w:szCs w:val="24"/>
        </w:rPr>
      </w:pPr>
    </w:p>
    <w:p w:rsidR="00DC4CA0" w:rsidRDefault="00EE6C25" w:rsidP="00F919B0">
      <w:pPr>
        <w:spacing w:after="0"/>
        <w:ind w:left="567" w:hanging="567"/>
        <w:jc w:val="both"/>
        <w:rPr>
          <w:rFonts w:ascii="Bookman Old Style" w:hAnsi="Bookman Old Style"/>
          <w:sz w:val="24"/>
          <w:szCs w:val="24"/>
        </w:rPr>
      </w:pPr>
      <w:r w:rsidRPr="00441F58">
        <w:rPr>
          <w:rFonts w:ascii="Bookman Old Style" w:hAnsi="Bookman Old Style"/>
          <w:sz w:val="24"/>
          <w:szCs w:val="24"/>
        </w:rPr>
        <w:t xml:space="preserve">(10) </w:t>
      </w:r>
      <w:r w:rsidRPr="00441F58">
        <w:rPr>
          <w:rFonts w:ascii="Bookman Old Style" w:hAnsi="Bookman Old Style"/>
          <w:sz w:val="24"/>
          <w:szCs w:val="24"/>
        </w:rPr>
        <w:tab/>
        <w:t>Bangunan Gedung yang sudah dilengkapi SLF sebelum Peraturan Daerah ini berlaku, dan SLF yang dimiliki sudah sesuai dengan ketentuan dalam Peraturan Daerah ini, maka SLF yang dimilikinya dinyatakan tetap berlaku.</w:t>
      </w:r>
    </w:p>
    <w:p w:rsidR="00E95867" w:rsidRDefault="00E95867" w:rsidP="00F919B0">
      <w:pPr>
        <w:spacing w:after="0"/>
        <w:ind w:left="567" w:hanging="567"/>
        <w:jc w:val="both"/>
        <w:rPr>
          <w:rFonts w:ascii="Bookman Old Style" w:hAnsi="Bookman Old Style"/>
          <w:sz w:val="24"/>
          <w:szCs w:val="24"/>
        </w:rPr>
      </w:pPr>
    </w:p>
    <w:p w:rsidR="00E95867" w:rsidRPr="00441F58" w:rsidRDefault="00EE6C25" w:rsidP="00A23E7C">
      <w:pPr>
        <w:spacing w:after="0"/>
        <w:ind w:left="567" w:hanging="567"/>
        <w:jc w:val="both"/>
        <w:rPr>
          <w:rFonts w:ascii="Bookman Old Style" w:hAnsi="Bookman Old Style"/>
          <w:sz w:val="24"/>
          <w:szCs w:val="24"/>
        </w:rPr>
      </w:pPr>
      <w:r w:rsidRPr="00441F58">
        <w:rPr>
          <w:rFonts w:ascii="Bookman Old Style" w:hAnsi="Bookman Old Style"/>
          <w:sz w:val="24"/>
          <w:szCs w:val="24"/>
        </w:rPr>
        <w:t>(11) Pemerintah Daerah melaksanakan penertiban kepemilikan IMB dan SLF dengan ketentuan pentahapan sebagai berikut:</w:t>
      </w:r>
    </w:p>
    <w:p w:rsidR="00D64110" w:rsidRPr="00441F58" w:rsidRDefault="00D64110"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lastRenderedPageBreak/>
        <w:t xml:space="preserve">a. </w:t>
      </w:r>
      <w:r w:rsidRPr="00441F58">
        <w:rPr>
          <w:rFonts w:ascii="Bookman Old Style" w:hAnsi="Bookman Old Style"/>
          <w:sz w:val="24"/>
          <w:szCs w:val="24"/>
        </w:rPr>
        <w:tab/>
        <w:t xml:space="preserve">untuk Bangunan Gedung selain dari fungsi hunian, penertiban kepemilikan IMB dan SLF harus sudah dilakukan selambat-lambatnya 1 (satu) tahun sejak diberlakukannya Peraturan Daerah ini; </w:t>
      </w:r>
    </w:p>
    <w:p w:rsidR="00D64110" w:rsidRPr="00441F58" w:rsidRDefault="00D64110" w:rsidP="00F919B0">
      <w:pPr>
        <w:spacing w:after="0"/>
        <w:ind w:left="993" w:hanging="426"/>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untuk Bangunan Gedung fungsi hunian dengan spesifikasi non-sederhana, penertiban kepemilikan IMB dan SLF harus sudah dilakukan selambat-lambatnya 1 (satu) tahun sejak diberlakukannya Peraturan Daerah ini; </w:t>
      </w:r>
    </w:p>
    <w:p w:rsidR="00AC23D3" w:rsidRDefault="00D64110" w:rsidP="000B4D86">
      <w:pPr>
        <w:ind w:left="993" w:hanging="426"/>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untuk Bangunan Gedung fungsi hunian dengan spesifikasi sederhana, penertiban kepemilikan IMB dan SLF harus sudah dilakukan selambat-lambatnya 1 (satu) tahun sejak diberlakukannya Peraturan Daerah ini.</w:t>
      </w:r>
    </w:p>
    <w:p w:rsidR="007D169B" w:rsidRPr="00441F58" w:rsidRDefault="007D169B" w:rsidP="00F919B0">
      <w:pPr>
        <w:spacing w:after="0"/>
        <w:ind w:left="993" w:hanging="993"/>
        <w:jc w:val="center"/>
        <w:rPr>
          <w:rFonts w:ascii="Bookman Old Style" w:hAnsi="Bookman Old Style"/>
          <w:b/>
          <w:sz w:val="24"/>
          <w:szCs w:val="24"/>
        </w:rPr>
      </w:pPr>
      <w:r w:rsidRPr="00441F58">
        <w:rPr>
          <w:rFonts w:ascii="Bookman Old Style" w:hAnsi="Bookman Old Style"/>
          <w:b/>
          <w:sz w:val="24"/>
          <w:szCs w:val="24"/>
        </w:rPr>
        <w:t>BAB XII</w:t>
      </w:r>
    </w:p>
    <w:p w:rsidR="00C0509D" w:rsidRPr="00441F58" w:rsidRDefault="007D169B" w:rsidP="009F33BA">
      <w:pPr>
        <w:spacing w:after="0"/>
        <w:ind w:left="993" w:hanging="993"/>
        <w:jc w:val="center"/>
        <w:rPr>
          <w:rFonts w:ascii="Bookman Old Style" w:hAnsi="Bookman Old Style"/>
          <w:b/>
          <w:sz w:val="24"/>
          <w:szCs w:val="24"/>
        </w:rPr>
      </w:pPr>
      <w:r w:rsidRPr="00441F58">
        <w:rPr>
          <w:rFonts w:ascii="Bookman Old Style" w:hAnsi="Bookman Old Style"/>
          <w:b/>
          <w:sz w:val="24"/>
          <w:szCs w:val="24"/>
        </w:rPr>
        <w:t>KETENTUAN PENUTUP</w:t>
      </w:r>
    </w:p>
    <w:p w:rsidR="00133CA1" w:rsidRPr="00441F58" w:rsidRDefault="00133CA1" w:rsidP="00F919B0">
      <w:pPr>
        <w:ind w:left="993" w:hanging="993"/>
        <w:jc w:val="center"/>
        <w:rPr>
          <w:rFonts w:ascii="Bookman Old Style" w:hAnsi="Bookman Old Style"/>
          <w:sz w:val="24"/>
          <w:szCs w:val="24"/>
        </w:rPr>
      </w:pPr>
      <w:r w:rsidRPr="00441F58">
        <w:rPr>
          <w:rFonts w:ascii="Bookman Old Style" w:hAnsi="Bookman Old Style"/>
          <w:b/>
          <w:sz w:val="24"/>
          <w:szCs w:val="24"/>
        </w:rPr>
        <w:t xml:space="preserve">Pasal </w:t>
      </w:r>
      <w:r w:rsidR="00465D1A" w:rsidRPr="00441F58">
        <w:rPr>
          <w:rFonts w:ascii="Bookman Old Style" w:hAnsi="Bookman Old Style"/>
          <w:b/>
          <w:sz w:val="24"/>
          <w:szCs w:val="24"/>
        </w:rPr>
        <w:t>17</w:t>
      </w:r>
      <w:r w:rsidR="00026063" w:rsidRPr="00441F58">
        <w:rPr>
          <w:rFonts w:ascii="Bookman Old Style" w:hAnsi="Bookman Old Style"/>
          <w:b/>
          <w:sz w:val="24"/>
          <w:szCs w:val="24"/>
        </w:rPr>
        <w:t>2</w:t>
      </w:r>
    </w:p>
    <w:p w:rsidR="00DC4CA0" w:rsidRPr="00441F58" w:rsidRDefault="00133CA1" w:rsidP="00F919B0">
      <w:pPr>
        <w:jc w:val="both"/>
        <w:rPr>
          <w:rFonts w:ascii="Bookman Old Style" w:hAnsi="Bookman Old Style"/>
          <w:sz w:val="24"/>
          <w:szCs w:val="24"/>
        </w:rPr>
      </w:pPr>
      <w:r w:rsidRPr="00441F58">
        <w:rPr>
          <w:rFonts w:ascii="Bookman Old Style" w:hAnsi="Bookman Old Style"/>
          <w:sz w:val="24"/>
          <w:szCs w:val="24"/>
        </w:rPr>
        <w:t xml:space="preserve">Dengan berlakunya Peraturan Daerah ini, maka ketentuan yang bertentangan dan/atau tidak sesuai harus disesuaikan dengan Peraturan Daerah ini. </w:t>
      </w:r>
    </w:p>
    <w:p w:rsidR="00C0509D" w:rsidRPr="00441F58" w:rsidRDefault="00133CA1" w:rsidP="009F33BA">
      <w:pPr>
        <w:spacing w:after="0"/>
        <w:jc w:val="center"/>
        <w:rPr>
          <w:rFonts w:ascii="Bookman Old Style" w:hAnsi="Bookman Old Style"/>
          <w:b/>
          <w:sz w:val="24"/>
          <w:szCs w:val="24"/>
        </w:rPr>
      </w:pPr>
      <w:r w:rsidRPr="00441F58">
        <w:rPr>
          <w:rFonts w:ascii="Bookman Old Style" w:hAnsi="Bookman Old Style"/>
          <w:b/>
          <w:sz w:val="24"/>
          <w:szCs w:val="24"/>
        </w:rPr>
        <w:t xml:space="preserve">Pasal </w:t>
      </w:r>
      <w:r w:rsidR="00465D1A" w:rsidRPr="00441F58">
        <w:rPr>
          <w:rFonts w:ascii="Bookman Old Style" w:hAnsi="Bookman Old Style"/>
          <w:b/>
          <w:sz w:val="24"/>
          <w:szCs w:val="24"/>
        </w:rPr>
        <w:t>17</w:t>
      </w:r>
      <w:r w:rsidR="00026063" w:rsidRPr="00441F58">
        <w:rPr>
          <w:rFonts w:ascii="Bookman Old Style" w:hAnsi="Bookman Old Style"/>
          <w:b/>
          <w:sz w:val="24"/>
          <w:szCs w:val="24"/>
        </w:rPr>
        <w:t>3</w:t>
      </w:r>
    </w:p>
    <w:p w:rsidR="00133CA1" w:rsidRDefault="00133CA1" w:rsidP="00F919B0">
      <w:pPr>
        <w:spacing w:after="0"/>
        <w:jc w:val="both"/>
        <w:rPr>
          <w:rFonts w:ascii="Bookman Old Style" w:hAnsi="Bookman Old Style"/>
          <w:sz w:val="24"/>
          <w:szCs w:val="24"/>
        </w:rPr>
      </w:pPr>
      <w:r w:rsidRPr="00441F58">
        <w:rPr>
          <w:rFonts w:ascii="Bookman Old Style" w:hAnsi="Bookman Old Style"/>
          <w:sz w:val="24"/>
          <w:szCs w:val="24"/>
        </w:rPr>
        <w:t xml:space="preserve">Peraturan </w:t>
      </w:r>
      <w:r w:rsidR="00441F58" w:rsidRPr="00441F58">
        <w:rPr>
          <w:rFonts w:ascii="Bookman Old Style" w:hAnsi="Bookman Old Style"/>
          <w:sz w:val="24"/>
          <w:szCs w:val="24"/>
        </w:rPr>
        <w:t xml:space="preserve">Daerah </w:t>
      </w:r>
      <w:r w:rsidRPr="00441F58">
        <w:rPr>
          <w:rFonts w:ascii="Bookman Old Style" w:hAnsi="Bookman Old Style"/>
          <w:sz w:val="24"/>
          <w:szCs w:val="24"/>
        </w:rPr>
        <w:t xml:space="preserve">ini mulai berlaku 1 (satu) </w:t>
      </w:r>
      <w:r w:rsidR="00441F58" w:rsidRPr="00441F58">
        <w:rPr>
          <w:rFonts w:ascii="Bookman Old Style" w:hAnsi="Bookman Old Style"/>
          <w:sz w:val="24"/>
          <w:szCs w:val="24"/>
        </w:rPr>
        <w:t xml:space="preserve">Tahun </w:t>
      </w:r>
      <w:r w:rsidRPr="00441F58">
        <w:rPr>
          <w:rFonts w:ascii="Bookman Old Style" w:hAnsi="Bookman Old Style"/>
          <w:sz w:val="24"/>
          <w:szCs w:val="24"/>
        </w:rPr>
        <w:t>sejak tanggal diundangkan.</w:t>
      </w:r>
    </w:p>
    <w:p w:rsidR="001F6735" w:rsidRPr="00441F58" w:rsidRDefault="001F6735" w:rsidP="00F919B0">
      <w:pPr>
        <w:spacing w:after="0"/>
        <w:jc w:val="both"/>
        <w:rPr>
          <w:rFonts w:ascii="Bookman Old Style" w:hAnsi="Bookman Old Style"/>
          <w:sz w:val="24"/>
          <w:szCs w:val="24"/>
        </w:rPr>
      </w:pPr>
    </w:p>
    <w:p w:rsidR="00133CA1" w:rsidRPr="00441F58" w:rsidRDefault="00133CA1" w:rsidP="00F919B0">
      <w:pPr>
        <w:spacing w:after="0"/>
        <w:jc w:val="both"/>
        <w:rPr>
          <w:rFonts w:ascii="Bookman Old Style" w:hAnsi="Bookman Old Style"/>
          <w:sz w:val="24"/>
          <w:szCs w:val="24"/>
        </w:rPr>
      </w:pPr>
      <w:r w:rsidRPr="00441F58">
        <w:rPr>
          <w:rFonts w:ascii="Bookman Old Style" w:hAnsi="Bookman Old Style"/>
          <w:sz w:val="24"/>
          <w:szCs w:val="24"/>
        </w:rPr>
        <w:t xml:space="preserve">Agar setiap orang mengetahuinya, memerintahkan pengundangan Peraturan Daerah ini dengan penempatannya dalam Lembaran Daerah Kabupaten </w:t>
      </w:r>
      <w:r w:rsidR="00834944" w:rsidRPr="00441F58">
        <w:rPr>
          <w:rFonts w:ascii="Bookman Old Style" w:hAnsi="Bookman Old Style"/>
          <w:sz w:val="24"/>
          <w:szCs w:val="24"/>
        </w:rPr>
        <w:t>Jeneponto</w:t>
      </w:r>
      <w:r w:rsidRPr="00441F58">
        <w:rPr>
          <w:rFonts w:ascii="Bookman Old Style" w:hAnsi="Bookman Old Style"/>
          <w:sz w:val="24"/>
          <w:szCs w:val="24"/>
        </w:rPr>
        <w:t xml:space="preserve">. </w:t>
      </w:r>
    </w:p>
    <w:p w:rsidR="00133CA1" w:rsidRPr="00441F58" w:rsidRDefault="00133CA1" w:rsidP="00F919B0">
      <w:pPr>
        <w:spacing w:after="0"/>
        <w:ind w:left="3600" w:firstLine="720"/>
        <w:jc w:val="both"/>
        <w:rPr>
          <w:rFonts w:ascii="Bookman Old Style" w:hAnsi="Bookman Old Style"/>
          <w:sz w:val="24"/>
          <w:szCs w:val="24"/>
        </w:rPr>
      </w:pPr>
    </w:p>
    <w:p w:rsidR="007D169B" w:rsidRPr="00441F58" w:rsidRDefault="007D169B" w:rsidP="00830B0C">
      <w:pPr>
        <w:spacing w:after="0"/>
        <w:ind w:left="4320" w:firstLine="720"/>
        <w:jc w:val="both"/>
        <w:rPr>
          <w:rFonts w:ascii="Bookman Old Style" w:hAnsi="Bookman Old Style"/>
          <w:sz w:val="24"/>
          <w:szCs w:val="24"/>
        </w:rPr>
      </w:pPr>
      <w:r w:rsidRPr="00441F58">
        <w:rPr>
          <w:rFonts w:ascii="Bookman Old Style" w:hAnsi="Bookman Old Style"/>
          <w:sz w:val="24"/>
          <w:szCs w:val="24"/>
        </w:rPr>
        <w:t xml:space="preserve">Ditetapkan di </w:t>
      </w:r>
      <w:r w:rsidR="00834944" w:rsidRPr="00441F58">
        <w:rPr>
          <w:rFonts w:ascii="Bookman Old Style" w:hAnsi="Bookman Old Style"/>
          <w:sz w:val="24"/>
          <w:szCs w:val="24"/>
        </w:rPr>
        <w:t>Jeneponto</w:t>
      </w:r>
    </w:p>
    <w:p w:rsidR="007D169B" w:rsidRPr="00441F58" w:rsidRDefault="007D169B" w:rsidP="00830B0C">
      <w:pPr>
        <w:spacing w:after="0"/>
        <w:ind w:left="4320" w:firstLine="720"/>
        <w:jc w:val="both"/>
        <w:rPr>
          <w:rFonts w:ascii="Bookman Old Style" w:hAnsi="Bookman Old Style"/>
          <w:sz w:val="24"/>
          <w:szCs w:val="24"/>
        </w:rPr>
      </w:pPr>
      <w:r w:rsidRPr="00441F58">
        <w:rPr>
          <w:rFonts w:ascii="Bookman Old Style" w:hAnsi="Bookman Old Style"/>
          <w:sz w:val="24"/>
          <w:szCs w:val="24"/>
        </w:rPr>
        <w:t xml:space="preserve">pada tanggal </w:t>
      </w:r>
      <w:r w:rsidR="00B56A44">
        <w:rPr>
          <w:rFonts w:ascii="Bookman Old Style" w:hAnsi="Bookman Old Style"/>
          <w:sz w:val="24"/>
          <w:szCs w:val="24"/>
        </w:rPr>
        <w:t xml:space="preserve"> 28 </w:t>
      </w:r>
      <w:r w:rsidR="00EB402C">
        <w:rPr>
          <w:rFonts w:ascii="Bookman Old Style" w:hAnsi="Bookman Old Style"/>
          <w:sz w:val="24"/>
          <w:szCs w:val="24"/>
        </w:rPr>
        <w:t xml:space="preserve">Agustus </w:t>
      </w:r>
      <w:r w:rsidR="00441F58">
        <w:rPr>
          <w:rFonts w:ascii="Bookman Old Style" w:hAnsi="Bookman Old Style"/>
          <w:sz w:val="24"/>
          <w:szCs w:val="24"/>
        </w:rPr>
        <w:t>2014</w:t>
      </w:r>
    </w:p>
    <w:p w:rsidR="00F0023E" w:rsidRPr="00441F58" w:rsidRDefault="00F0023E" w:rsidP="00830B0C">
      <w:pPr>
        <w:ind w:left="4320" w:firstLine="720"/>
        <w:rPr>
          <w:rFonts w:ascii="Bookman Old Style" w:hAnsi="Bookman Old Style"/>
          <w:b/>
          <w:sz w:val="24"/>
          <w:szCs w:val="24"/>
        </w:rPr>
      </w:pPr>
      <w:r w:rsidRPr="00441F58">
        <w:rPr>
          <w:rFonts w:ascii="Bookman Old Style" w:hAnsi="Bookman Old Style"/>
          <w:b/>
          <w:sz w:val="24"/>
          <w:szCs w:val="24"/>
        </w:rPr>
        <w:t xml:space="preserve">BUPATI </w:t>
      </w:r>
      <w:r w:rsidR="00834944" w:rsidRPr="00441F58">
        <w:rPr>
          <w:rFonts w:ascii="Bookman Old Style" w:hAnsi="Bookman Old Style"/>
          <w:b/>
          <w:sz w:val="24"/>
          <w:szCs w:val="24"/>
        </w:rPr>
        <w:t>JENEPONTO</w:t>
      </w:r>
      <w:r w:rsidR="00441F58">
        <w:rPr>
          <w:rFonts w:ascii="Bookman Old Style" w:hAnsi="Bookman Old Style"/>
          <w:b/>
          <w:sz w:val="24"/>
          <w:szCs w:val="24"/>
        </w:rPr>
        <w:t>,</w:t>
      </w:r>
    </w:p>
    <w:p w:rsidR="00D83ECD" w:rsidRPr="00EF7BBA" w:rsidRDefault="00EF7BBA" w:rsidP="00B31874">
      <w:pPr>
        <w:spacing w:after="120"/>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F7BBA">
        <w:rPr>
          <w:rFonts w:ascii="Bookman Old Style" w:hAnsi="Bookman Old Style"/>
          <w:b/>
          <w:sz w:val="24"/>
          <w:szCs w:val="24"/>
        </w:rPr>
        <w:t>ttd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p>
    <w:p w:rsidR="00D83ECD" w:rsidRPr="00441F58" w:rsidRDefault="00F0023E" w:rsidP="00B4082B">
      <w:pPr>
        <w:ind w:left="4320" w:firstLine="720"/>
        <w:rPr>
          <w:rFonts w:ascii="Bookman Old Style" w:hAnsi="Bookman Old Style"/>
          <w:b/>
          <w:sz w:val="24"/>
          <w:szCs w:val="24"/>
        </w:rPr>
      </w:pPr>
      <w:r w:rsidRPr="00441F58">
        <w:rPr>
          <w:rFonts w:ascii="Bookman Old Style" w:hAnsi="Bookman Old Style"/>
          <w:b/>
          <w:sz w:val="24"/>
          <w:szCs w:val="24"/>
        </w:rPr>
        <w:t>IKSAN ISKANDAR</w:t>
      </w:r>
    </w:p>
    <w:p w:rsidR="007D169B" w:rsidRPr="00441F58" w:rsidRDefault="00B728A5" w:rsidP="00F919B0">
      <w:pPr>
        <w:spacing w:after="0"/>
        <w:jc w:val="both"/>
        <w:rPr>
          <w:rFonts w:ascii="Bookman Old Style" w:hAnsi="Bookman Old Style"/>
          <w:sz w:val="24"/>
          <w:szCs w:val="24"/>
        </w:rPr>
      </w:pPr>
      <w:r w:rsidRPr="00441F58">
        <w:rPr>
          <w:rFonts w:ascii="Bookman Old Style" w:hAnsi="Bookman Old Style"/>
          <w:sz w:val="24"/>
          <w:szCs w:val="24"/>
        </w:rPr>
        <w:t xml:space="preserve">Diundangkan di </w:t>
      </w:r>
      <w:r w:rsidR="00834944" w:rsidRPr="00441F58">
        <w:rPr>
          <w:rFonts w:ascii="Bookman Old Style" w:hAnsi="Bookman Old Style"/>
          <w:sz w:val="24"/>
          <w:szCs w:val="24"/>
        </w:rPr>
        <w:t>Jeneponto</w:t>
      </w:r>
    </w:p>
    <w:p w:rsidR="007D169B" w:rsidRPr="00441F58" w:rsidRDefault="007D169B" w:rsidP="007D169B">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pada tanggal </w:t>
      </w:r>
      <w:r w:rsidR="00B56A44">
        <w:rPr>
          <w:rFonts w:ascii="Bookman Old Style" w:hAnsi="Bookman Old Style"/>
          <w:sz w:val="24"/>
          <w:szCs w:val="24"/>
        </w:rPr>
        <w:t xml:space="preserve">28 </w:t>
      </w:r>
      <w:r w:rsidR="00EB402C">
        <w:rPr>
          <w:rFonts w:ascii="Bookman Old Style" w:hAnsi="Bookman Old Style"/>
          <w:sz w:val="24"/>
          <w:szCs w:val="24"/>
        </w:rPr>
        <w:t xml:space="preserve">Agustus  </w:t>
      </w:r>
      <w:r w:rsidR="00A0457A">
        <w:rPr>
          <w:rFonts w:ascii="Bookman Old Style" w:hAnsi="Bookman Old Style"/>
          <w:sz w:val="24"/>
          <w:szCs w:val="24"/>
        </w:rPr>
        <w:t>2014</w:t>
      </w:r>
    </w:p>
    <w:p w:rsidR="00F0023E" w:rsidRPr="00441F58" w:rsidRDefault="00F0023E" w:rsidP="00F0023E">
      <w:pPr>
        <w:rPr>
          <w:rFonts w:ascii="Bookman Old Style" w:hAnsi="Bookman Old Style"/>
          <w:b/>
          <w:sz w:val="24"/>
          <w:szCs w:val="24"/>
        </w:rPr>
      </w:pPr>
      <w:r w:rsidRPr="00441F58">
        <w:rPr>
          <w:rFonts w:ascii="Bookman Old Style" w:hAnsi="Bookman Old Style"/>
          <w:b/>
          <w:sz w:val="24"/>
          <w:szCs w:val="24"/>
          <w:lang w:val="id-ID"/>
        </w:rPr>
        <w:t>Plt.</w:t>
      </w:r>
      <w:r w:rsidRPr="00441F58">
        <w:rPr>
          <w:rFonts w:ascii="Bookman Old Style" w:hAnsi="Bookman Old Style"/>
          <w:b/>
          <w:sz w:val="24"/>
          <w:szCs w:val="24"/>
        </w:rPr>
        <w:t xml:space="preserve"> </w:t>
      </w:r>
      <w:r w:rsidRPr="00441F58">
        <w:rPr>
          <w:rFonts w:ascii="Bookman Old Style" w:hAnsi="Bookman Old Style"/>
          <w:b/>
          <w:sz w:val="24"/>
          <w:szCs w:val="24"/>
          <w:lang w:val="id-ID"/>
        </w:rPr>
        <w:t>SEKRETARIS DAERAH</w:t>
      </w:r>
      <w:r w:rsidRPr="00441F58">
        <w:rPr>
          <w:rFonts w:ascii="Bookman Old Style" w:hAnsi="Bookman Old Style"/>
          <w:b/>
          <w:sz w:val="24"/>
          <w:szCs w:val="24"/>
        </w:rPr>
        <w:t>,</w:t>
      </w:r>
    </w:p>
    <w:p w:rsidR="00F0023E" w:rsidRPr="00441F58" w:rsidRDefault="00F0023E" w:rsidP="00EF7BBA">
      <w:pPr>
        <w:rPr>
          <w:rFonts w:ascii="Bookman Old Style" w:hAnsi="Bookman Old Style"/>
          <w:b/>
          <w:sz w:val="24"/>
          <w:szCs w:val="24"/>
        </w:rPr>
      </w:pPr>
      <w:r w:rsidRPr="00441F58">
        <w:rPr>
          <w:rFonts w:ascii="Bookman Old Style" w:hAnsi="Bookman Old Style"/>
          <w:b/>
          <w:sz w:val="24"/>
          <w:szCs w:val="24"/>
        </w:rPr>
        <w:tab/>
      </w:r>
      <w:r w:rsidRPr="00441F58">
        <w:rPr>
          <w:rFonts w:ascii="Bookman Old Style" w:hAnsi="Bookman Old Style"/>
          <w:b/>
          <w:sz w:val="24"/>
          <w:szCs w:val="24"/>
        </w:rPr>
        <w:tab/>
      </w:r>
      <w:r w:rsidR="00EF7BBA">
        <w:rPr>
          <w:rFonts w:ascii="Bookman Old Style" w:hAnsi="Bookman Old Style"/>
          <w:b/>
          <w:sz w:val="24"/>
          <w:szCs w:val="24"/>
        </w:rPr>
        <w:t>ttd</w:t>
      </w:r>
      <w:r w:rsidRPr="00441F58">
        <w:rPr>
          <w:rFonts w:ascii="Bookman Old Style" w:hAnsi="Bookman Old Style"/>
          <w:b/>
          <w:sz w:val="24"/>
          <w:szCs w:val="24"/>
        </w:rPr>
        <w:tab/>
      </w:r>
      <w:r w:rsidRPr="00441F58">
        <w:rPr>
          <w:rFonts w:ascii="Bookman Old Style" w:hAnsi="Bookman Old Style"/>
          <w:b/>
          <w:sz w:val="24"/>
          <w:szCs w:val="24"/>
        </w:rPr>
        <w:tab/>
      </w:r>
    </w:p>
    <w:p w:rsidR="00F0023E" w:rsidRPr="00441F58" w:rsidRDefault="00F0023E" w:rsidP="00F0023E">
      <w:pPr>
        <w:spacing w:after="0" w:line="240" w:lineRule="auto"/>
        <w:rPr>
          <w:rFonts w:ascii="Bookman Old Style" w:hAnsi="Bookman Old Style"/>
          <w:b/>
          <w:sz w:val="24"/>
          <w:szCs w:val="24"/>
        </w:rPr>
      </w:pPr>
      <w:r w:rsidRPr="00441F58">
        <w:rPr>
          <w:rFonts w:ascii="Bookman Old Style" w:hAnsi="Bookman Old Style"/>
          <w:b/>
          <w:sz w:val="24"/>
          <w:szCs w:val="24"/>
          <w:u w:val="single"/>
          <w:lang w:val="id-ID"/>
        </w:rPr>
        <w:t>H. MUHAMMAD SARI</w:t>
      </w:r>
      <w:r w:rsidRPr="00441F58">
        <w:rPr>
          <w:rFonts w:ascii="Bookman Old Style" w:hAnsi="Bookman Old Style"/>
          <w:b/>
          <w:sz w:val="24"/>
          <w:szCs w:val="24"/>
          <w:u w:val="single"/>
        </w:rPr>
        <w:t>F</w:t>
      </w:r>
      <w:r w:rsidRPr="00441F58">
        <w:rPr>
          <w:rFonts w:ascii="Bookman Old Style" w:hAnsi="Bookman Old Style"/>
          <w:b/>
          <w:sz w:val="24"/>
          <w:szCs w:val="24"/>
          <w:u w:val="single"/>
          <w:lang w:val="id-ID"/>
        </w:rPr>
        <w:t>,</w:t>
      </w:r>
      <w:r w:rsidRPr="00441F58">
        <w:rPr>
          <w:rFonts w:ascii="Bookman Old Style" w:hAnsi="Bookman Old Style"/>
          <w:b/>
          <w:sz w:val="24"/>
          <w:szCs w:val="24"/>
          <w:u w:val="single"/>
        </w:rPr>
        <w:t xml:space="preserve"> </w:t>
      </w:r>
      <w:r w:rsidRPr="00441F58">
        <w:rPr>
          <w:rFonts w:ascii="Bookman Old Style" w:hAnsi="Bookman Old Style"/>
          <w:b/>
          <w:sz w:val="24"/>
          <w:szCs w:val="24"/>
          <w:u w:val="single"/>
          <w:lang w:val="id-ID"/>
        </w:rPr>
        <w:t>SH</w:t>
      </w:r>
      <w:r w:rsidRPr="00441F58">
        <w:rPr>
          <w:rFonts w:ascii="Bookman Old Style" w:hAnsi="Bookman Old Style"/>
          <w:b/>
          <w:sz w:val="24"/>
          <w:szCs w:val="24"/>
          <w:u w:val="single"/>
        </w:rPr>
        <w:t>.</w:t>
      </w:r>
      <w:r w:rsidRPr="00441F58">
        <w:rPr>
          <w:rFonts w:ascii="Bookman Old Style" w:hAnsi="Bookman Old Style"/>
          <w:b/>
          <w:sz w:val="24"/>
          <w:szCs w:val="24"/>
          <w:u w:val="single"/>
          <w:lang w:val="id-ID"/>
        </w:rPr>
        <w:t>,</w:t>
      </w:r>
      <w:r w:rsidRPr="00441F58">
        <w:rPr>
          <w:rFonts w:ascii="Bookman Old Style" w:hAnsi="Bookman Old Style"/>
          <w:b/>
          <w:sz w:val="24"/>
          <w:szCs w:val="24"/>
          <w:u w:val="single"/>
        </w:rPr>
        <w:t xml:space="preserve"> </w:t>
      </w:r>
      <w:r w:rsidRPr="00441F58">
        <w:rPr>
          <w:rFonts w:ascii="Bookman Old Style" w:hAnsi="Bookman Old Style"/>
          <w:b/>
          <w:sz w:val="24"/>
          <w:szCs w:val="24"/>
          <w:u w:val="single"/>
          <w:lang w:val="id-ID"/>
        </w:rPr>
        <w:t>MH</w:t>
      </w:r>
    </w:p>
    <w:p w:rsidR="00F0023E" w:rsidRPr="00441F58" w:rsidRDefault="00F0023E" w:rsidP="00F0023E">
      <w:pPr>
        <w:spacing w:after="0" w:line="240" w:lineRule="auto"/>
        <w:rPr>
          <w:rFonts w:ascii="Bookman Old Style" w:hAnsi="Bookman Old Style"/>
          <w:sz w:val="24"/>
          <w:szCs w:val="24"/>
          <w:lang w:val="id-ID"/>
        </w:rPr>
      </w:pPr>
      <w:r w:rsidRPr="00441F58">
        <w:rPr>
          <w:rFonts w:ascii="Bookman Old Style" w:hAnsi="Bookman Old Style"/>
          <w:sz w:val="24"/>
          <w:szCs w:val="24"/>
          <w:lang w:val="id-ID"/>
        </w:rPr>
        <w:t>Pangkat : Pembina Utama Muda</w:t>
      </w:r>
    </w:p>
    <w:p w:rsidR="00F0023E" w:rsidRPr="00441F58" w:rsidRDefault="00F0023E" w:rsidP="00F0023E">
      <w:pPr>
        <w:spacing w:after="0" w:line="240" w:lineRule="auto"/>
        <w:rPr>
          <w:rFonts w:ascii="Bookman Old Style" w:hAnsi="Bookman Old Style"/>
          <w:sz w:val="24"/>
          <w:szCs w:val="24"/>
        </w:rPr>
      </w:pPr>
      <w:r w:rsidRPr="00441F58">
        <w:rPr>
          <w:rFonts w:ascii="Bookman Old Style" w:hAnsi="Bookman Old Style"/>
          <w:sz w:val="24"/>
          <w:szCs w:val="24"/>
          <w:lang w:val="id-ID"/>
        </w:rPr>
        <w:t xml:space="preserve"> NIP</w:t>
      </w:r>
      <w:r w:rsidRPr="00441F58">
        <w:rPr>
          <w:rFonts w:ascii="Bookman Old Style" w:hAnsi="Bookman Old Style"/>
          <w:sz w:val="24"/>
          <w:szCs w:val="24"/>
        </w:rPr>
        <w:tab/>
        <w:t>:</w:t>
      </w:r>
      <w:r w:rsidRPr="00441F58">
        <w:rPr>
          <w:rFonts w:ascii="Bookman Old Style" w:hAnsi="Bookman Old Style"/>
          <w:sz w:val="24"/>
          <w:szCs w:val="24"/>
          <w:lang w:val="id-ID"/>
        </w:rPr>
        <w:t xml:space="preserve"> 19660420 199103 1 008</w:t>
      </w:r>
    </w:p>
    <w:p w:rsidR="00D83ECD" w:rsidRPr="00441F58" w:rsidRDefault="00D83ECD" w:rsidP="00F0023E">
      <w:pPr>
        <w:spacing w:after="0" w:line="240" w:lineRule="auto"/>
        <w:rPr>
          <w:rFonts w:ascii="Bookman Old Style" w:hAnsi="Bookman Old Style"/>
          <w:sz w:val="24"/>
          <w:szCs w:val="24"/>
        </w:rPr>
      </w:pPr>
    </w:p>
    <w:p w:rsidR="00D83ECD" w:rsidRPr="00441F58" w:rsidRDefault="00D83ECD" w:rsidP="00F0023E">
      <w:pPr>
        <w:spacing w:after="0" w:line="240" w:lineRule="auto"/>
        <w:rPr>
          <w:rFonts w:ascii="Bookman Old Style" w:hAnsi="Bookman Old Style"/>
          <w:sz w:val="24"/>
          <w:szCs w:val="24"/>
        </w:rPr>
      </w:pPr>
    </w:p>
    <w:p w:rsidR="0035060F" w:rsidRDefault="000B4D86" w:rsidP="0035060F">
      <w:pPr>
        <w:rPr>
          <w:rFonts w:ascii="Bookman Old Style" w:hAnsi="Bookman Old Style" w:cs="Arial"/>
          <w:sz w:val="24"/>
          <w:szCs w:val="24"/>
        </w:rPr>
      </w:pPr>
      <w:r>
        <w:rPr>
          <w:rFonts w:ascii="Bookman Old Style" w:hAnsi="Bookman Old Style" w:cs="Arial"/>
          <w:sz w:val="24"/>
          <w:szCs w:val="24"/>
        </w:rPr>
        <w:t>LEMBARAN DAERAH KABUPATEN JENEPONTO TAHUN 2014 NOMOR  225</w:t>
      </w:r>
    </w:p>
    <w:p w:rsidR="00D83ECD" w:rsidRPr="00441F58" w:rsidRDefault="00D83ECD" w:rsidP="007D169B">
      <w:pPr>
        <w:spacing w:after="0" w:line="240" w:lineRule="auto"/>
        <w:jc w:val="both"/>
        <w:rPr>
          <w:rFonts w:ascii="Bookman Old Style" w:hAnsi="Bookman Old Style"/>
          <w:sz w:val="24"/>
          <w:szCs w:val="24"/>
        </w:rPr>
      </w:pPr>
    </w:p>
    <w:p w:rsidR="00B4082B" w:rsidRDefault="00B4082B" w:rsidP="00B4082B">
      <w:pPr>
        <w:autoSpaceDE w:val="0"/>
        <w:autoSpaceDN w:val="0"/>
        <w:spacing w:line="360" w:lineRule="auto"/>
        <w:ind w:left="142"/>
        <w:jc w:val="center"/>
        <w:rPr>
          <w:rFonts w:ascii="Bookman Old Style" w:hAnsi="Bookman Old Style" w:cs="Arial"/>
          <w:spacing w:val="4"/>
          <w:sz w:val="24"/>
          <w:szCs w:val="24"/>
        </w:rPr>
      </w:pPr>
      <w:r w:rsidRPr="00AC2938">
        <w:rPr>
          <w:rFonts w:ascii="Bookman Old Style" w:hAnsi="Bookman Old Style" w:cs="Arial"/>
          <w:spacing w:val="4"/>
          <w:sz w:val="24"/>
          <w:szCs w:val="24"/>
        </w:rPr>
        <w:t>Salinan sesuai dengan aslinya</w:t>
      </w:r>
    </w:p>
    <w:p w:rsidR="00B4082B" w:rsidRPr="00AC2938" w:rsidRDefault="00B4082B" w:rsidP="00B4082B">
      <w:pPr>
        <w:autoSpaceDE w:val="0"/>
        <w:autoSpaceDN w:val="0"/>
        <w:spacing w:after="0" w:line="240" w:lineRule="auto"/>
        <w:jc w:val="center"/>
        <w:rPr>
          <w:rFonts w:ascii="Bookman Old Style" w:hAnsi="Bookman Old Style" w:cs="Arial"/>
          <w:b/>
          <w:spacing w:val="4"/>
          <w:sz w:val="24"/>
          <w:szCs w:val="24"/>
        </w:rPr>
      </w:pPr>
      <w:r w:rsidRPr="00AC2938">
        <w:rPr>
          <w:rFonts w:ascii="Bookman Old Style" w:hAnsi="Bookman Old Style" w:cs="Arial"/>
          <w:b/>
          <w:sz w:val="24"/>
          <w:szCs w:val="24"/>
          <w:lang w:val="sv-SE"/>
        </w:rPr>
        <w:t>KEPALA BAGIAN HUKUM DAN PERUNDANG-UNDANGAN</w:t>
      </w:r>
    </w:p>
    <w:p w:rsidR="00B4082B" w:rsidRPr="00AC2938" w:rsidRDefault="00B4082B" w:rsidP="00B4082B">
      <w:pPr>
        <w:spacing w:after="0" w:line="240" w:lineRule="auto"/>
        <w:ind w:hanging="4756"/>
        <w:jc w:val="center"/>
        <w:rPr>
          <w:rFonts w:ascii="Bookman Old Style" w:hAnsi="Bookman Old Style" w:cs="Arial"/>
          <w:b/>
          <w:sz w:val="24"/>
          <w:szCs w:val="24"/>
          <w:lang w:val="sv-SE"/>
        </w:rPr>
      </w:pPr>
      <w:r w:rsidRPr="00AC2938">
        <w:rPr>
          <w:rFonts w:ascii="Bookman Old Style" w:hAnsi="Bookman Old Style" w:cs="Arial"/>
          <w:b/>
          <w:sz w:val="24"/>
          <w:szCs w:val="24"/>
          <w:lang w:val="sv-SE"/>
        </w:rPr>
        <w:t xml:space="preserve">                                                         SETDA KABUPATEN JENEPONTO,</w:t>
      </w:r>
    </w:p>
    <w:p w:rsidR="00F5774A" w:rsidRPr="00AC2938" w:rsidRDefault="00F5774A" w:rsidP="00B4082B">
      <w:pPr>
        <w:spacing w:line="360" w:lineRule="auto"/>
        <w:jc w:val="center"/>
        <w:rPr>
          <w:rFonts w:ascii="Bookman Old Style" w:hAnsi="Bookman Old Style" w:cs="Arial"/>
          <w:b/>
          <w:sz w:val="24"/>
          <w:szCs w:val="24"/>
          <w:lang w:val="sv-SE"/>
        </w:rPr>
      </w:pPr>
    </w:p>
    <w:p w:rsidR="00B4082B" w:rsidRDefault="00B4082B" w:rsidP="00B4082B">
      <w:pPr>
        <w:spacing w:after="0" w:line="240" w:lineRule="auto"/>
        <w:rPr>
          <w:rFonts w:ascii="Bookman Old Style" w:hAnsi="Bookman Old Style" w:cs="Arial"/>
          <w:b/>
          <w:sz w:val="24"/>
          <w:szCs w:val="24"/>
          <w:lang w:val="sv-SE"/>
        </w:rPr>
      </w:pPr>
    </w:p>
    <w:p w:rsidR="00B4082B" w:rsidRDefault="00B4082B" w:rsidP="00B4082B">
      <w:pPr>
        <w:spacing w:after="0" w:line="240" w:lineRule="auto"/>
        <w:rPr>
          <w:rFonts w:ascii="Bookman Old Style" w:hAnsi="Bookman Old Style" w:cs="Arial"/>
          <w:b/>
          <w:sz w:val="24"/>
          <w:szCs w:val="24"/>
          <w:u w:val="single"/>
          <w:lang w:val="sv-SE"/>
        </w:rPr>
      </w:pPr>
      <w:r>
        <w:rPr>
          <w:rFonts w:ascii="Bookman Old Style" w:hAnsi="Bookman Old Style" w:cs="Arial"/>
          <w:b/>
          <w:sz w:val="24"/>
          <w:szCs w:val="24"/>
          <w:lang w:val="sv-SE"/>
        </w:rPr>
        <w:t xml:space="preserve">                                 </w:t>
      </w:r>
      <w:r w:rsidRPr="00AC2938">
        <w:rPr>
          <w:rFonts w:ascii="Bookman Old Style" w:hAnsi="Bookman Old Style" w:cs="Arial"/>
          <w:b/>
          <w:sz w:val="24"/>
          <w:szCs w:val="24"/>
          <w:u w:val="single"/>
          <w:lang w:val="sv-SE"/>
        </w:rPr>
        <w:t>HAL  SYAMSI,  SH</w:t>
      </w:r>
    </w:p>
    <w:p w:rsidR="00B4082B" w:rsidRDefault="00B4082B" w:rsidP="00B4082B">
      <w:pPr>
        <w:spacing w:after="0" w:line="240" w:lineRule="auto"/>
        <w:rPr>
          <w:rFonts w:ascii="Bookman Old Style" w:hAnsi="Bookman Old Style" w:cs="Arial"/>
          <w:b/>
          <w:sz w:val="24"/>
          <w:szCs w:val="24"/>
          <w:lang w:val="sv-SE"/>
        </w:rPr>
      </w:pPr>
      <w:r w:rsidRPr="00313E7F">
        <w:rPr>
          <w:rFonts w:ascii="Bookman Old Style" w:hAnsi="Bookman Old Style" w:cs="Arial"/>
          <w:b/>
          <w:sz w:val="24"/>
          <w:szCs w:val="24"/>
          <w:lang w:val="sv-SE"/>
        </w:rPr>
        <w:t xml:space="preserve">                                </w:t>
      </w:r>
      <w:r>
        <w:rPr>
          <w:rFonts w:ascii="Bookman Old Style" w:hAnsi="Bookman Old Style" w:cs="Arial"/>
          <w:b/>
          <w:sz w:val="24"/>
          <w:szCs w:val="24"/>
          <w:lang w:val="sv-SE"/>
        </w:rPr>
        <w:t xml:space="preserve"> </w:t>
      </w:r>
      <w:r w:rsidRPr="00313E7F">
        <w:rPr>
          <w:rFonts w:ascii="Bookman Old Style" w:hAnsi="Bookman Old Style" w:cs="Arial"/>
          <w:sz w:val="24"/>
          <w:szCs w:val="24"/>
          <w:lang w:val="sv-SE"/>
        </w:rPr>
        <w:t>Pangkat : Pembina</w:t>
      </w:r>
    </w:p>
    <w:p w:rsidR="00B4082B" w:rsidRPr="00B4082B" w:rsidRDefault="00B4082B" w:rsidP="00B4082B">
      <w:pPr>
        <w:spacing w:after="0" w:line="240" w:lineRule="auto"/>
        <w:rPr>
          <w:rFonts w:ascii="Bookman Old Style" w:hAnsi="Bookman Old Style" w:cs="Arial"/>
          <w:b/>
          <w:sz w:val="24"/>
          <w:szCs w:val="24"/>
          <w:lang w:val="sv-SE"/>
        </w:rPr>
      </w:pPr>
      <w:r>
        <w:rPr>
          <w:rFonts w:ascii="Bookman Old Style" w:hAnsi="Bookman Old Style" w:cs="Arial"/>
          <w:b/>
          <w:sz w:val="24"/>
          <w:szCs w:val="24"/>
          <w:lang w:val="sv-SE"/>
        </w:rPr>
        <w:t xml:space="preserve">                                 </w:t>
      </w:r>
      <w:r w:rsidRPr="00AC2938">
        <w:rPr>
          <w:rFonts w:ascii="Bookman Old Style" w:hAnsi="Bookman Old Style" w:cs="Arial"/>
          <w:sz w:val="24"/>
          <w:szCs w:val="24"/>
          <w:lang w:val="sv-SE"/>
        </w:rPr>
        <w:t>NIP</w:t>
      </w:r>
      <w:r>
        <w:rPr>
          <w:rFonts w:ascii="Bookman Old Style" w:hAnsi="Bookman Old Style" w:cs="Arial"/>
          <w:sz w:val="24"/>
          <w:szCs w:val="24"/>
          <w:lang w:val="sv-SE"/>
        </w:rPr>
        <w:t xml:space="preserve">        : </w:t>
      </w:r>
      <w:r w:rsidRPr="00AC2938">
        <w:rPr>
          <w:rFonts w:ascii="Bookman Old Style" w:hAnsi="Bookman Old Style" w:cs="Arial"/>
          <w:sz w:val="24"/>
          <w:szCs w:val="24"/>
          <w:lang w:val="sv-SE"/>
        </w:rPr>
        <w:t>19600113 198103 1 010</w:t>
      </w:r>
    </w:p>
    <w:p w:rsidR="00B4082B" w:rsidRPr="00AC2938" w:rsidRDefault="00B4082B" w:rsidP="00B4082B">
      <w:pPr>
        <w:widowControl w:val="0"/>
        <w:autoSpaceDE w:val="0"/>
        <w:autoSpaceDN w:val="0"/>
        <w:adjustRightInd w:val="0"/>
        <w:spacing w:after="0"/>
        <w:jc w:val="center"/>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D83ECD" w:rsidRPr="00441F58" w:rsidRDefault="00D83ECD" w:rsidP="007D169B">
      <w:pPr>
        <w:spacing w:after="0" w:line="240" w:lineRule="auto"/>
        <w:jc w:val="both"/>
        <w:rPr>
          <w:rFonts w:ascii="Bookman Old Style" w:hAnsi="Bookman Old Style"/>
          <w:sz w:val="24"/>
          <w:szCs w:val="24"/>
        </w:rPr>
      </w:pP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PENJELASAN</w:t>
      </w: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 xml:space="preserve">ATAS PERATURAN DAERAH KABUPATEN </w:t>
      </w:r>
      <w:r w:rsidR="00834944" w:rsidRPr="00441F58">
        <w:rPr>
          <w:rFonts w:ascii="Bookman Old Style" w:hAnsi="Bookman Old Style"/>
          <w:b/>
          <w:sz w:val="24"/>
          <w:szCs w:val="24"/>
        </w:rPr>
        <w:t>JENEPONTO</w:t>
      </w: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NOMOR</w:t>
      </w:r>
      <w:r w:rsidRPr="00441F58">
        <w:rPr>
          <w:rFonts w:ascii="Bookman Old Style" w:hAnsi="Bookman Old Style"/>
          <w:sz w:val="24"/>
          <w:szCs w:val="24"/>
        </w:rPr>
        <w:t xml:space="preserve"> ..........</w:t>
      </w:r>
      <w:r w:rsidRPr="00441F58">
        <w:rPr>
          <w:rFonts w:ascii="Bookman Old Style" w:hAnsi="Bookman Old Style"/>
          <w:b/>
          <w:sz w:val="24"/>
          <w:szCs w:val="24"/>
        </w:rPr>
        <w:t xml:space="preserve"> TAHUN </w:t>
      </w:r>
      <w:r w:rsidRPr="00441F58">
        <w:rPr>
          <w:rFonts w:ascii="Bookman Old Style" w:hAnsi="Bookman Old Style"/>
          <w:sz w:val="24"/>
          <w:szCs w:val="24"/>
        </w:rPr>
        <w:t>....</w:t>
      </w: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TENTANG</w:t>
      </w: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r w:rsidRPr="00441F58">
        <w:rPr>
          <w:rFonts w:ascii="Bookman Old Style" w:hAnsi="Bookman Old Style"/>
          <w:b/>
          <w:sz w:val="24"/>
          <w:szCs w:val="24"/>
        </w:rPr>
        <w:t>BANGUNAN GEDUNG</w:t>
      </w:r>
    </w:p>
    <w:p w:rsidR="0076668F" w:rsidRPr="00441F58" w:rsidRDefault="0076668F" w:rsidP="0076668F">
      <w:pPr>
        <w:pStyle w:val="ListParagraph"/>
        <w:spacing w:after="0" w:line="240" w:lineRule="auto"/>
        <w:ind w:left="567" w:hanging="567"/>
        <w:contextualSpacing w:val="0"/>
        <w:jc w:val="center"/>
        <w:rPr>
          <w:rFonts w:ascii="Bookman Old Style" w:hAnsi="Bookman Old Style"/>
          <w:b/>
          <w:sz w:val="24"/>
          <w:szCs w:val="24"/>
        </w:rPr>
      </w:pPr>
    </w:p>
    <w:p w:rsidR="0076668F" w:rsidRPr="00441F58" w:rsidRDefault="0076668F" w:rsidP="0035790C">
      <w:pPr>
        <w:pStyle w:val="ListParagraph"/>
        <w:spacing w:after="0"/>
        <w:ind w:left="567" w:hanging="567"/>
        <w:contextualSpacing w:val="0"/>
        <w:jc w:val="both"/>
        <w:rPr>
          <w:rFonts w:ascii="Bookman Old Style" w:hAnsi="Bookman Old Style"/>
          <w:b/>
          <w:sz w:val="24"/>
          <w:szCs w:val="24"/>
        </w:rPr>
      </w:pPr>
      <w:r w:rsidRPr="00441F58">
        <w:rPr>
          <w:rFonts w:ascii="Bookman Old Style" w:hAnsi="Bookman Old Style"/>
          <w:b/>
          <w:sz w:val="24"/>
          <w:szCs w:val="24"/>
        </w:rPr>
        <w:t xml:space="preserve">I. UMUM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Bangunan Gedung sebagai tempat manusia melakukan kegiatannya, mempunyai peranan yang sangat strategis dalam pembentukan watak, perwujudan produktivitas, dan jati diri manusia. Penyelenggaraan Bangunan Gedung perlu diatur dan dibina demi kelangsungan dan peningkatan kehidupan serta penghidupan masyarakat, serta untuk mewujudkan Bangunan Gedung yang andal, berjati diri, serta seimbang, serasi, dan selaras dengan lingkungannya.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Bangunan Gedung merupakan salah satu wujud fisik dari pemanfaatan ruang yang karenanya setiap penyelenggaraan Bangunan Gedung harus berlandaskan pada pengaturan penataan ruang. Untuk menjamin kepastian hukum dan ketertiban penyelenggaraan Bangunan Gedung, setiap Bangunan Gedung harus memenuhi persyaratan administratif dan teknis Bangunan Gedung.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Peraturan daerah ini berisi ketentuan yang mengatur berbagai aspek penyelenggaraan Bangunan Gedung meliputi aspek fungsi Bangunan Gedung, aspek persyaratan Bangunan Gedung, aspek hak dan kewajiban pemilik dan Pengguna Bangunan Gedung dalam tahapan penyelenggaraan Bangunan Gedung, aspek Peran Masyarakat, aspek pembinaan oleh pemerintah, aspek sanksi, aspek ketentuan peralihan, dan ketentuan penutup.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Peraturan daerah ini bertujuan untuk mewujudkan penyelenggaraan Bangunan Gedung yang berlandaskan pada ketentuan di bidang penataan ruang, tertib secara administratif dan teknis, terwujudnya Bangunan Gedung yang fungsional, andal, yang menjamin keselamatan, kesehatan, kenyamanan, dan kemudahan bagi pengguna, serta serasi dan selaras dengan lingkungannya.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Pengaturan fungsi Bangunan Gedung dalam Peraturan Daerah ini dimaksudkan agar Bangunan Gedung yang didirikan dari awal telah ditetapkan fungsinya sehingga masyarakat yang akan mendirikan Bangunan Gedung dapat memenuhi persyaratan baik administratif maupun teknis Bangunan Gedungnya dengan efektif dan efisien, sehingga apabila bermaksud mengubah fungsi yang ditetapkan harus diikuti dengan perubahan persyaratan administratif dan persyaratan teknisnya. Di samping itu, agar pemenuhan persyaratan teknis setiap fungsi Bangunan Gedung lebif efektif dan efisien, fungsi Bangunan Gedung tersebut diklasifikasikan berdasarkan tingkat kompleksitas, tingkat permanensi, tingkat risiko kebakaran, zonasi gempa, lokasi, ketinggian, dan/atau kepemilikan.</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Pengaturan persyaratan administratif Bangunan Gedung dalam Peraturan Daerah ini dimaksudkan agar masyarakat mengetahui lebih rinci persyaratan administratif yang diperlukan untuk mendirikan Bangunan Gedung, baik dari segi kejelasan status tanahnya, kejelasan status kepemilikan Bangunan Gedungnya, maupun kepastian hukum bahwa Bangunan Gedung yang didirikan telah memperoleh persetujuan dari Pemerintah Daerah dalam bentuk izin mendirikan Bangunan Gedung.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lastRenderedPageBreak/>
        <w:t xml:space="preserve">Kejelasan hak atas tanah adalah persyaratan mutlak dalam mendirikan Bangunan Gedung, meskipun dalam Peraturan Daerah ini dimungkinkan adanya Bangunan Gedung yang didirikan di atas tanah milik orang/pihak lain, dengan perjanjian. Dengan demikian kepemilikan Bangunan Gedung dapat berbeda dengan kepemilikan tanah, sehingga perlu adanya pengaturan yang jelas dengan tetap mengacu pada peraturan perundang-undangan tentang kepemilikan tanah.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Dengan diketahuinya persyaratan administratif Bangunan Gedung oleh masyarakat luas, khususnya yang akan mendirikan atau memanfaatkan Bangunan Gedung, akan memberikan kemudahan dan sekaligus tantangan dalam penyelenggaraan tata pemerintahan yang baik. </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Pelayanan pemberian izin mendirikan Bangunan Gedung yang transparan, adil, tertib hukum, partisipatif, tanggap, akuntabilitas, efisien dan efektif, serta profesional, merupakan wujud pelayanan prima yang harus diberikan oleh Pemerintah Daerah.</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Peraturan Daerah ini mengatur lebih lanjut persyaratan teknis tata bangunan dan keandalan Bangunan Gedung, agar masyarakat di dalam mendirikan Bangunan Gedung mengetahui secara jelas persyaratan-persyaratan teknis yang harus dipenuhi sehingga Bangunan Gedungnya dapat menjamin keselamatan pengguna dan lingkungannya, dapat ditempati secara aman, sehat, nyaman, dan aksesibel, sehinggga secara keseluruhan dapat memberikan jaminan terwujudnya Bangunan Gedung yang fungsional, layak huni, berjati diri, dan produktif, serta serasi dan selaras dengan lingkungannya.</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Dengan dipenuhinya persyaratan teknis Bangunan Gedung sesuai fungsi dan klasifikasinya, maka diharapkan kegagalan konstruksi maupun kegagalan Bangunan Gedung dapat dihindari, sehingga pengguna bangunan dapat hidup lebih tenang dan sehat, rohaniah dan jasmaniah di dalam berkeluarga, bekerja, bermasyarakat dan bernegara.</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Pengaturan Bangunan Gedung dilandasi oleh asas kemanfaatan, keselamatan, keseimbangan, dan keserasian Bangunan Gedung dan lingkungannya, berperikemanusiaan dan berkeadilan. Oleh karena itu, masyarakat diupayakan terlibat dan berperan aktif, positif, konstruktif dan bersinergi bukan hanya dalam rangka pembangunan dan Pemanfaatan Bangunan Gedung untuk kepentingan mereka sendiri, tetapi juga dalam meningkatkan pemenuhan persyaratan Bangunan Gedung dan tertib penyelenggaraan Bangunan Gedung pada umumnya.</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Pengaturan Peran Masyarakat dimaksudkan untuk mendorong tercapainya tujuan penyelenggaraan Bangunan Gedung yang tertib, fungsional, andal, dapat menjamin keselamatan, kesehatan, kenyamanan, kemudahan bagi pengguna dan masyarakat di sekitarnya, serta serasi dan selaras dengan lingkungannya. Peran Masyarakat yang diatur dalam Peraturan Daerah ini dapat dilakukan oleh perseorangan atau kelompok masyarakat melalui sarana yang disediakan atau melalui Gugatan Perwakilan.</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Pengaturan penyelenggaraan pembinaan dimaksudkan sebagai arah pelaksanaan bagi Pemerintah Daerah dalam melakukan Pembinaan Penyelenggaraan Bangunan Gedung dengan berlandaskan prinsip-prinsip tata pemerintahan yang baik. Pembinaan dilakukan untuk Pemilik Bangunan Gedung, Pengguna Bangunan Gedung, Penyedia Jasa Konstruksi, maupun masyarakat yang berkepentingan dengan tujuan untuk mewujudkan tertib penyelenggaraan dan keandalan Bangunan Gedung yang memenuhi persyaratan administratif dan teknis, dengan penguatan kapasitas Penyelenggara Bangunan Gedung. Penyelenggaraan Bangunan </w:t>
      </w:r>
      <w:r w:rsidRPr="00441F58">
        <w:rPr>
          <w:rFonts w:ascii="Bookman Old Style" w:hAnsi="Bookman Old Style"/>
          <w:sz w:val="24"/>
          <w:szCs w:val="24"/>
        </w:rPr>
        <w:lastRenderedPageBreak/>
        <w:t>Gedung oleh Penyedia Jasa Konstruksi baik sebagai perencana, pelaksana, pengawas, manajemen konstruksi maupun jasa-jasa pengembangannya, penyedia jasa Pengkaji Teknis Bangunan Gedung, dan pelaksanaannya juga dilakukan berdasarkan peraturan perundang-undangan di bidang jasa konstruksi.</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Penegakan hukum menjadi bagian yang penting dalam upaya melindungi kepentingan semua pihak agar memperoleh keadilan dalam hak dan kewajibannya dalam penyelenggaraan Bangunan Gedung. Penegakan dan penerapan sanksi administratif perlu dimasyarakatkan dan diterapkan secara bertahap agar tidak menimbulkan ekses di lapangan, dengan tetap mempertimbangkan keadilan dan peraturan perundang-undangan lain. Pengenaan sanksi pidana dan tata cara pengenaan sanksi pidana sebagaimana dimaksud dalam Pasal 46 ayat (5) dan Pasal 47 ayat (3) Undang-Undang Nomor 28 Tahun 2002 tentang Bangunan Gedung dilaksanakan sesuai dengan ketentuan Kitab Undang-Undang Hukum Acara Pidana.</w:t>
      </w:r>
    </w:p>
    <w:p w:rsidR="0076668F" w:rsidRPr="00441F58" w:rsidRDefault="0076668F" w:rsidP="0035790C">
      <w:pPr>
        <w:pStyle w:val="ListParagraph"/>
        <w:spacing w:after="120"/>
        <w:ind w:left="0"/>
        <w:contextualSpacing w:val="0"/>
        <w:jc w:val="both"/>
        <w:rPr>
          <w:rFonts w:ascii="Bookman Old Style" w:hAnsi="Bookman Old Style"/>
          <w:sz w:val="24"/>
          <w:szCs w:val="24"/>
        </w:rPr>
      </w:pPr>
      <w:r w:rsidRPr="00441F58">
        <w:rPr>
          <w:rFonts w:ascii="Bookman Old Style" w:hAnsi="Bookman Old Style"/>
          <w:sz w:val="24"/>
          <w:szCs w:val="24"/>
        </w:rPr>
        <w:t xml:space="preserve">Peraturan Daerah ini mengatur hal-hal yang bersifat pokok dan normatif mengenai penyelenggaraan Bangunan Gedung di daerah sedangkan ketentuan pelaksanaannya akan diatur lebih lanjut dengan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dengan tetap mempertimbangkan peraturan perundang-undangan lainnya yang terkait dengan pelaksanaan Peraturan Daerah ini.</w:t>
      </w:r>
    </w:p>
    <w:p w:rsidR="00D90B9D" w:rsidRPr="00441F58" w:rsidRDefault="00D90B9D" w:rsidP="00D90B9D">
      <w:pPr>
        <w:pStyle w:val="ListParagraph"/>
        <w:spacing w:after="120" w:line="240" w:lineRule="auto"/>
        <w:ind w:left="0"/>
        <w:contextualSpacing w:val="0"/>
        <w:jc w:val="both"/>
        <w:rPr>
          <w:rFonts w:ascii="Bookman Old Style" w:hAnsi="Bookman Old Style"/>
          <w:b/>
          <w:sz w:val="24"/>
          <w:szCs w:val="24"/>
        </w:rPr>
      </w:pPr>
      <w:r w:rsidRPr="00441F58">
        <w:rPr>
          <w:rFonts w:ascii="Bookman Old Style" w:hAnsi="Bookman Old Style"/>
          <w:b/>
          <w:sz w:val="24"/>
          <w:szCs w:val="24"/>
        </w:rPr>
        <w:t>II. PASAL DEMI PASAL</w:t>
      </w:r>
    </w:p>
    <w:p w:rsidR="00D90B9D" w:rsidRPr="00441F58" w:rsidRDefault="00D90B9D" w:rsidP="00D90B9D">
      <w:pPr>
        <w:pStyle w:val="ListParagraph"/>
        <w:spacing w:after="0" w:line="240" w:lineRule="auto"/>
        <w:ind w:left="0"/>
        <w:contextualSpacing w:val="0"/>
        <w:jc w:val="both"/>
        <w:rPr>
          <w:rFonts w:ascii="Bookman Old Style" w:hAnsi="Bookman Old Style"/>
          <w:sz w:val="24"/>
          <w:szCs w:val="24"/>
        </w:rPr>
      </w:pPr>
      <w:r w:rsidRPr="00441F58">
        <w:rPr>
          <w:rFonts w:ascii="Bookman Old Style" w:hAnsi="Bookman Old Style"/>
          <w:sz w:val="24"/>
          <w:szCs w:val="24"/>
        </w:rPr>
        <w:t xml:space="preserve">Pasal 1 </w:t>
      </w:r>
    </w:p>
    <w:p w:rsidR="00D90B9D" w:rsidRPr="00441F58" w:rsidRDefault="00D90B9D" w:rsidP="00D90B9D">
      <w:pPr>
        <w:pStyle w:val="ListParagraph"/>
        <w:spacing w:after="0" w:line="240" w:lineRule="auto"/>
        <w:ind w:left="0" w:firstLine="720"/>
        <w:contextualSpacing w:val="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pStyle w:val="ListParagraph"/>
        <w:spacing w:after="0" w:line="240" w:lineRule="auto"/>
        <w:ind w:left="0"/>
        <w:contextualSpacing w:val="0"/>
        <w:jc w:val="both"/>
        <w:rPr>
          <w:rFonts w:ascii="Bookman Old Style" w:hAnsi="Bookman Old Style"/>
          <w:sz w:val="24"/>
          <w:szCs w:val="24"/>
        </w:rPr>
      </w:pPr>
      <w:r w:rsidRPr="00441F58">
        <w:rPr>
          <w:rFonts w:ascii="Bookman Old Style" w:hAnsi="Bookman Old Style"/>
          <w:sz w:val="24"/>
          <w:szCs w:val="24"/>
        </w:rPr>
        <w:t xml:space="preserve">Pasal 2 </w:t>
      </w:r>
    </w:p>
    <w:p w:rsidR="00D90B9D" w:rsidRPr="00441F58" w:rsidRDefault="00D90B9D" w:rsidP="00D90B9D">
      <w:pPr>
        <w:pStyle w:val="ListParagraph"/>
        <w:spacing w:after="0" w:line="240" w:lineRule="auto"/>
        <w:contextualSpacing w:val="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bangunan gedung, yaitu UU No. 28 Tahun 2002 tentang Bangunan Gedung dan PP No. 36 Tahun 2005 tentang Peraturan Pelaksanaan UU No. 28 Tahun 2002 tentang Bangunan Gedung serta peraturan turunannya yang berkaitan.</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e.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f.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“lebih dari satu fungsi” adalah apabila satu Bangunan Gedung mempunyai fungsi utama gabungan dari fungsi-fungsi hunian, keagamaan, usaha, sosial dan budaya, dan/atau fungsi khusus.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lastRenderedPageBreak/>
        <w:t>Yang dimaksud dengan “bangunan rumah tinggal tunggal” adalah bangunan rumah tinggal yang mempunyai kaveling sendiri dan salah satu dinding bangunan tidak dibangun tepat pada batas kaveling.</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“bangunan rumah tinggal deret” adalah beberapa bangunan rumah tinggal yang satu atau lebih dari sisi bangunan menyatu dengan sisi satu atau lebih bangunan lain atau rumah tinggal lain, tetapi masing-masing mempunyai kaveling sendiri.</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“bangunan rumah tinggal susun” adalah Bangunan Gedung bertingkat yang dibangun dalam suatu lingkungan yang terbagi dalam bagian-bagian yang distrukturkan secara fungsional, baik dalam arah horizontal maupun vertikal, dan merupakan satuan-satuan yang masing-masing dapat dimiliki dan digunakan secara terpisah, terutama untuk tempat hunian, yang dilengkapi dengan bagian bersama, benda bersama, dan tanah bersama.</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“bangunan rumah tinggal sementara” adalah bangunan rumah tinggal yang dibangun untuk hunian sementara waktu dalam menunggu selesainya bangunan hunian yang bersifat permanen, misalnya bangunan untuk penampungan pengungsian dalam hal terjadi bencana alam atau bencana sosial.</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“bangunan dengan tingkat kerahasiaan tinggi” antara lain bangunan militer dan istana kepresidenan, wisma negara, Bangunan Gedung fungsi pertahanan, dan gudang penyimpanan bahan berbahaya. Yang dimaksud dengan “bangunan dengan tingkat risiko bahaya tinggi” antara lain bangunan reaktor nuklir dan sejenisnya, gudang penyimpanan bahan berbahaya. Penetapan Bangunan Gedung dengan fungsi khusus dilakukan oleh Menteri dengan mempertimbangkan usulan dari instansi berwenang terkait.</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Yang dimaksud dengan “Bangunan Gedung mal-apartemen-perkantoran” adalah Bangunan Gedung yang di dalamnya terdapat fungsi sebagai tempat perbelanjaan, tempat hunian tetap/apartemen, dan tempat perkantoran. </w:t>
      </w:r>
    </w:p>
    <w:p w:rsidR="00D90B9D" w:rsidRPr="00441F58" w:rsidRDefault="00D90B9D" w:rsidP="00D90B9D">
      <w:pPr>
        <w:spacing w:after="0" w:line="240" w:lineRule="auto"/>
        <w:ind w:left="2160" w:hanging="742"/>
        <w:jc w:val="both"/>
        <w:rPr>
          <w:rFonts w:ascii="Bookman Old Style" w:hAnsi="Bookman Old Style"/>
          <w:sz w:val="24"/>
          <w:szCs w:val="24"/>
        </w:rPr>
      </w:pPr>
      <w:r w:rsidRPr="00441F58">
        <w:rPr>
          <w:rFonts w:ascii="Bookman Old Style" w:hAnsi="Bookman Old Style"/>
          <w:sz w:val="24"/>
          <w:szCs w:val="24"/>
        </w:rPr>
        <w:t xml:space="preserve">huruf e.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“Bangunan Gedung mal-apartemen-perkantoran-perhotelan” adalah Bangunan Gedung yang di dalamnya terdapat fungsi sebagai tempat perbelanjaan, tempat hunian tetap/apartemen, tempat perkantoran dan hotel.</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Klasifikasi Bangunan Gedung merupakan pengklasifikasian lebih lanjut dari fungsi Bangunan Gedung, agar dalam pembangunan dan pemanfataan Bangunan Gedung dapat lebih tajam dalam penetapan persyaratan administratif dan teknisnya yang harus diterapkan. Dengan ditetapkannya fungsi dan Klasifikasi Bangunan Gedung yang akan dibangun, maka pemenuhan persyaratan administratif dan teknisnya dapat lebih efektif dan efisien.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(3)</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(8)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(9)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Kepemilikan atas Bangunan Gedung dibuktikan antara lain dengan IMB atau surat keterangan kepemilikan bangunan pada bangunan rumah susun.</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Pengusulan fungsi dan Klasifikasi Bangunan Gedung dicantumkan dalam permohonan izin mendirikan Bangunan Gedung. Dalam hal Pemilik Bangunan Gedung berbeda dengan pemilik tanah, maka dalam Permohonan Izin Mendirikan Bangunan Gedung harus ada persetujuan pemilik tanah.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Usulan fungsi dan Klasifikasi Bangunan Gedung diusulkan oleh pemilik dalam bentuk rencana teknis Bangunan Gedung.</w:t>
      </w:r>
    </w:p>
    <w:p w:rsidR="00D90B9D" w:rsidRPr="00441F58" w:rsidRDefault="00D90B9D" w:rsidP="00D90B9D">
      <w:pPr>
        <w:spacing w:after="0" w:line="240" w:lineRule="auto"/>
        <w:ind w:firstLine="720"/>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rPr>
          <w:rFonts w:ascii="Bookman Old Style" w:hAnsi="Bookman Old Style"/>
          <w:sz w:val="24"/>
          <w:szCs w:val="24"/>
        </w:rPr>
      </w:pPr>
      <w:r w:rsidRPr="00441F58">
        <w:rPr>
          <w:rFonts w:ascii="Bookman Old Style" w:hAnsi="Bookman Old Style"/>
          <w:sz w:val="24"/>
          <w:szCs w:val="24"/>
        </w:rPr>
        <w:t xml:space="preserve">Pasal 9 </w:t>
      </w:r>
    </w:p>
    <w:p w:rsidR="00D90B9D" w:rsidRPr="00441F58" w:rsidRDefault="00D90B9D" w:rsidP="00D90B9D">
      <w:pPr>
        <w:spacing w:after="0" w:line="240" w:lineRule="auto"/>
        <w:ind w:firstLine="720"/>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Perubahan fungsi misalnya dari Bangunan Gedung fungsi hunian menjadi Bangunan Gedung fungsi usaha. Perubahan klasifikasi misalnya dari Bangunan Gedung milik negara menjadi Bangunan Gedung milik badan usaha, atau Bangunan Gedung semi permanen menjadi Bangunan Gedung permanen. Perubahan fungsi dan klasifikasi misalnya Bangunan Gedung hunian semi permanen menjadi Bangunan Gedung usaha permanen. Ayat (2) Perubahan dari satu fungsi dan/atau klasifikasi ke fungsi dan/atau klasifikasi yang lain akan menyebabkan perubahan persyaratan yang harus dipenuhi, karena sebagai contoh persyaratan administratif dan teknis Bangunan Gedung fungsi hunian klasifikasi permanen jelas berbeda dengan persyaratan administratif dan teknis untuk Bangunan Gedung fungsi hunian klasifikasi semi permanen; atau persyaratan administratif dan teknis Bangunan Gedung fungsi hunian klasifikasi permanen jelas berbeda dengan persyaratan administratif dan teknis untuk Bangunan Gedung fungsi usaha (misalnya toko) klasifikasi permanen. Perubahan fungsi (misalnya dari fungsi hunian menjadi fungsi usaha) harus dilakukan melalui proses izin mendirikan Bangunan Gedung baru. Sedangkan </w:t>
      </w:r>
      <w:r w:rsidRPr="00441F58">
        <w:rPr>
          <w:rFonts w:ascii="Bookman Old Style" w:hAnsi="Bookman Old Style"/>
          <w:sz w:val="24"/>
          <w:szCs w:val="24"/>
        </w:rPr>
        <w:lastRenderedPageBreak/>
        <w:t>untuk perubahan klasifikasi dalam fungsi yang sama (misalnya dari fungsi hunian semi permanen menjadi hunian permanen) dapat dilakukan dengan revisi/perubahan pada izin mendirikan Bangunan Gedung yang telah ada.</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Dokumen sertifikat hak atas tanah dapat berbentuk sertifikat Hak Milik (HM), sertifikat Hak Guna Bangunan (HGB), sertifikat Hak Guna Usaha (HGU), sertifikat Hak Pengelolaan (HPL), sertifikat Hak Pakai (HP), atau dokumen perolehan tanah lainnya seperti akta jual beli, kuitansi jual beli dan/atau bukti penguasaan tanah lainnya seperti izin pemanfaatan dari pemegang hak atas tanah, surat keterangan tanah dari lurah/kepala desa yang disahkan oleh camat. Ketentuan mengenai keabsahan hak atas tanah disesuaikan dengan peraturan perundang-undangan di bidang pertanahan. Dalam mengajukan permohonan izin mendirikan Bangunan Gedung, status hak atas tanahnya harus dilengkapi dengan gambar yang jelas mengenai lokasi tanah bersangkutan yang memuat ukuran dan batas-batas persil.</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(3)</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Perjanjian tertulis ini menjadi pegangan dan harus ditaati oleh kedua belah pihak sesuai dengan peraturan perundang-undangan yang mengatur hukum perjanjian.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“persetujuan pemegang hak atas tanah” adalah persetujuan tertulis yang dapat dijadikan alat bukti telah terjadi kesepakatan pengalihan kepemilikan Bangunan Gedung.</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(8)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kepemilikan bangunan </w:t>
      </w:r>
      <w:r w:rsidRPr="00441F58">
        <w:rPr>
          <w:rFonts w:ascii="Bookman Old Style" w:hAnsi="Bookman Old Style"/>
          <w:sz w:val="24"/>
          <w:szCs w:val="24"/>
        </w:rPr>
        <w:lastRenderedPageBreak/>
        <w:t xml:space="preserve">gedung, yaitu Permen PU tentang Sertifikat Kepemilikan Bangunan Gedung.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Izin mendirikan Bangunan Gedung merupakan satu-satunya perizinan yang diperbolehkan dalam penyelenggaraan Bangunan Gedung, yang menjadi alat pengendali penyelenggaraan Bangunan Gedung.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Proses pemberian izin mendirikan Bangunan Gedung harus mengikuti prinsip-prinsip pelayanan prima dan murah/terjangkau. Permohonan Izin Mendirikan Bangunan Gedung merupakan proses awal mendapatkan izin mendirikan Bangunan Gedung. Pemerintah daerah menyediakan formulir Permohonan Izin Mendirikan Bangunan Gedung yang informatif yang berisikan antara lain: </w:t>
      </w:r>
      <w:r w:rsidRPr="00441F58">
        <w:rPr>
          <w:rFonts w:ascii="Bookman Old Style" w:hAnsi="Bookman Old Style"/>
          <w:sz w:val="24"/>
          <w:szCs w:val="24"/>
        </w:rPr>
        <w:t xml:space="preserve"> </w:t>
      </w:r>
      <w:r w:rsidRPr="00441F58">
        <w:rPr>
          <w:rFonts w:ascii="Bookman Old Style" w:hAnsi="Bookman Old Style"/>
          <w:sz w:val="24"/>
          <w:szCs w:val="24"/>
        </w:rPr>
        <w:tab/>
        <w:t xml:space="preserve">status tanah (tanah milik sendiri atau milik pihak lain), </w:t>
      </w:r>
    </w:p>
    <w:p w:rsidR="00D90B9D" w:rsidRPr="00441F58" w:rsidRDefault="00D90B9D" w:rsidP="00D90B9D">
      <w:pPr>
        <w:pStyle w:val="ListParagraph"/>
        <w:numPr>
          <w:ilvl w:val="0"/>
          <w:numId w:val="4"/>
        </w:numPr>
        <w:spacing w:after="0" w:line="240" w:lineRule="auto"/>
        <w:jc w:val="both"/>
        <w:rPr>
          <w:rFonts w:ascii="Bookman Old Style" w:hAnsi="Bookman Old Style"/>
          <w:sz w:val="24"/>
          <w:szCs w:val="24"/>
        </w:rPr>
      </w:pPr>
      <w:r w:rsidRPr="00441F58">
        <w:rPr>
          <w:rFonts w:ascii="Bookman Old Style" w:hAnsi="Bookman Old Style"/>
          <w:sz w:val="24"/>
          <w:szCs w:val="24"/>
        </w:rPr>
        <w:tab/>
        <w:t xml:space="preserve">data pemohon/Pemilik Bangunan Gedung (nama, alamat, </w:t>
      </w:r>
      <w:r w:rsidRPr="00441F58">
        <w:rPr>
          <w:rFonts w:ascii="Bookman Old Style" w:hAnsi="Bookman Old Style"/>
          <w:sz w:val="24"/>
          <w:szCs w:val="24"/>
        </w:rPr>
        <w:tab/>
        <w:t xml:space="preserve">tempat/tanggal lahir, pekerjaan, nomor KTP, dll.), data lokasi </w:t>
      </w:r>
      <w:r w:rsidRPr="00441F58">
        <w:rPr>
          <w:rFonts w:ascii="Bookman Old Style" w:hAnsi="Bookman Old Style"/>
          <w:sz w:val="24"/>
          <w:szCs w:val="24"/>
        </w:rPr>
        <w:tab/>
        <w:t xml:space="preserve">(letak/alamat, batas-batas, luas, status kepemilikan, dll.); </w:t>
      </w:r>
    </w:p>
    <w:p w:rsidR="00D90B9D" w:rsidRPr="00441F58" w:rsidRDefault="00D90B9D" w:rsidP="00D90B9D">
      <w:pPr>
        <w:pStyle w:val="ListParagraph"/>
        <w:numPr>
          <w:ilvl w:val="0"/>
          <w:numId w:val="4"/>
        </w:numPr>
        <w:spacing w:after="0" w:line="240" w:lineRule="auto"/>
        <w:jc w:val="both"/>
        <w:rPr>
          <w:rFonts w:ascii="Bookman Old Style" w:hAnsi="Bookman Old Style"/>
          <w:sz w:val="24"/>
          <w:szCs w:val="24"/>
        </w:rPr>
      </w:pPr>
      <w:r w:rsidRPr="00441F58">
        <w:rPr>
          <w:rFonts w:ascii="Bookman Old Style" w:hAnsi="Bookman Old Style"/>
          <w:sz w:val="24"/>
          <w:szCs w:val="24"/>
        </w:rPr>
        <w:tab/>
        <w:t xml:space="preserve">data rencana Bangunan Gedung (fungsi/klasifikasi, luas Bangunan </w:t>
      </w:r>
      <w:r w:rsidRPr="00441F58">
        <w:rPr>
          <w:rFonts w:ascii="Bookman Old Style" w:hAnsi="Bookman Old Style"/>
          <w:sz w:val="24"/>
          <w:szCs w:val="24"/>
        </w:rPr>
        <w:tab/>
        <w:t>Gedung, jumlah lantai/ketinggian, KDB, KLB, KDH, dll.); dan</w:t>
      </w:r>
    </w:p>
    <w:p w:rsidR="00D90B9D" w:rsidRPr="00441F58" w:rsidRDefault="00D90B9D" w:rsidP="00D90B9D">
      <w:pPr>
        <w:spacing w:after="0" w:line="240" w:lineRule="auto"/>
        <w:ind w:left="2127" w:hanging="687"/>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 xml:space="preserve">data Penyedia Jasa Konstruksi (nama, alamat, penanggung jawab </w:t>
      </w:r>
      <w:r w:rsidRPr="00441F58">
        <w:rPr>
          <w:rFonts w:ascii="Bookman Old Style" w:hAnsi="Bookman Old Style"/>
          <w:sz w:val="24"/>
          <w:szCs w:val="24"/>
        </w:rPr>
        <w:tab/>
        <w:t>penyedia jasa perencana konstruksi), rencana waktu pelaksanaan mendirikan Bangunan Gedung, dan perkiraan biaya pembangunannya.</w:t>
      </w:r>
    </w:p>
    <w:p w:rsidR="00D90B9D" w:rsidRPr="00441F58" w:rsidRDefault="00D90B9D" w:rsidP="00D90B9D">
      <w:pPr>
        <w:spacing w:after="0" w:line="240" w:lineRule="auto"/>
        <w:ind w:left="1418"/>
        <w:jc w:val="both"/>
        <w:rPr>
          <w:rFonts w:ascii="Bookman Old Style" w:hAnsi="Bookman Old Style"/>
          <w:sz w:val="24"/>
          <w:szCs w:val="24"/>
        </w:rPr>
      </w:pPr>
      <w:r w:rsidRPr="00441F58">
        <w:rPr>
          <w:rFonts w:ascii="Bookman Old Style" w:hAnsi="Bookman Old Style"/>
          <w:sz w:val="24"/>
          <w:szCs w:val="24"/>
        </w:rPr>
        <w:t>Persyaratan-persyaratan yang tercantum dalam Keterangan Rencana Kabupaten, selanjutnya digunakan sebagai ketentuan oleh pemilik dalam menyusun rencana teknis Bangunan Gedungnya, di samping persyaratan-persyaratan teknis lainnya sesuai fungsi dan klasifikasinya.</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Sebelum mengajukan permohonan izin mendirikan Bangunan Gedung, setiap orang harus sudah memiliki surat Keterangan Rencana Kabupaten yang diperoleh secara cepat dan tanpa biaya. Surat Keterangan Rencana Kabupaten diberikan oleh pemerintah daerah berdasarkan gambar peta lokasi tempat Bangunan Gedung yang akan didirikan oleh pemilik.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Ketentuan-ketentuan khusus yang berlaku pada suatu lokasi/kawasan, seperti keterangan tentang: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 daerah rawan gempa/tsunami;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 daerah rawan longsor;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 daerah rawan banjir;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 tanah pada lokasi yang tercemar (brown field area);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kawasan pelestarian; dan/atau</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kawasan yang diberlakukan arsitektur tertentu.</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“persetujuan dari instansi terkait” adalah rekomendasi teknis yang diberikan oleh intansi terkait yang berwenang, baik dari Pemerintah Daerah maupun Pemerintah.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“instansi teknis pembina yang menyelenggarakan urusan pemerintahan di bidang Bangunan Gedung” di daerah yaitu Dinas Pekerjaan Umum atau Dinas Tata Ruang atau Dinas Permukiman dan Prasarana Wilayah atau Dinas Tata Ruang dan Permukiman atau Dinas Cipta Karya atau dengan sebutan lain.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pengelolaan prasarana umum, sumber daya air, jaringan tegangan tinggi, kebencana-alaman, dan perhubungan serta peraturan turunannya yang berkaitan.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“diatur ssementara” adalah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mengenai ketentuan peruntukan lokasi diberlakukan sebagai dasar pemberian persetujuan mendirikan Bangunan Gedung sampai RTRW, RDTR dan/atau RTBL untuk lokasi bersangkutan ditetapkan.</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19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Fungsi Bangunan Gedung yang tidak sesuai dengan peruntukan lokasi sebagai akibat perubahan RTRW, RDTR, dan/atau RTBL dilakukan penyesuaian paling lama 5 (lima) tahun, kecuali untuk rumah tinggal tunggal paling lama 10 (sepuluh) tahun, sejak pemberitahuan penetapan RTRW oleh pemerintah daerah kepada Pemilik Bangunan Gedung.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ganti rugi atau keperdataan, yaitu Kitab Undang-Undang Hukum Perdata.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Penetapan KDB untuk suatu kawasan yang terdiri atas beberapa kaveling/persil dapat dilakukan berdasarkan pada perbandingan total luas Bangunan Gedung terhadap total luas kawasan dengan tetap mempertimbangkan peruntukan atau fungsi kawasan dan daya dukung lingkungan. Penetapan KDB dibedakan dalam tingkatan KDB tinggi (lebih besar dari 60% sampai dengan 100%), sedang (30% sampai </w:t>
      </w:r>
      <w:r w:rsidRPr="00441F58">
        <w:rPr>
          <w:rFonts w:ascii="Bookman Old Style" w:hAnsi="Bookman Old Style"/>
          <w:sz w:val="24"/>
          <w:szCs w:val="24"/>
        </w:rPr>
        <w:lastRenderedPageBreak/>
        <w:t xml:space="preserve">dengan 60%), dan rendah (lebih kecil dari 30%). Untuk daerah/kawasan padat dan/atau pusat kota dapat ditetapkan KDB tinggi dan/atau sedang, sedangkan untuk daerah/kawasan renggang dan/atau fungsi resapan ditetapkan KDB rendah.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Penetapan KLB untuk suatu kawasan yang terdiri atas beberapa kaveling/persil dapat dilakukan berdasarkan pada perbandingan total luas Bangunan Gedung terhadap total luas kawasan dengan tetap mempertimbangkan peruntukan atau fungsi kawasan dan daya dukung lingkungan. Penetapan ketinggian bangunan dibedakan dalam tingkatan ketinggian: bangunan rendah (jumlah lantai Bangunan Gedung sampai dengan 4 lantai), bangunan sedang (jumlah lantai Bangunan Gedung 5 lantai sampai dengan 8 lantai), dan bangunan tinggi (jumlah lantai bangunan lebih dari 8 lantai).</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“diatur sementara” adalah </w:t>
      </w:r>
      <w:r w:rsidR="00A02966" w:rsidRPr="00441F58">
        <w:rPr>
          <w:rFonts w:ascii="Bookman Old Style" w:hAnsi="Bookman Old Style"/>
          <w:sz w:val="24"/>
          <w:szCs w:val="24"/>
        </w:rPr>
        <w:t>Peraturan Bupati</w:t>
      </w:r>
      <w:r w:rsidRPr="00441F58">
        <w:rPr>
          <w:rFonts w:ascii="Bookman Old Style" w:hAnsi="Bookman Old Style"/>
          <w:sz w:val="24"/>
          <w:szCs w:val="24"/>
        </w:rPr>
        <w:t xml:space="preserve"> mengenai ketentuan intensitas Bangunan Gedung diberlakukan sebagai dasar pemberian persetujuan mendirikan Bangunan Gedung sampai RTRW, RDTR dan/atau RTBL untuk lokasi bersangkutan ditetapkan. Yang dimaksud dengan “peraturan perundang-undangan” yaitu peraturan perundang-undangan mengenai penataan ruang, yaitu UU No. 26 Tahun 2007 tentang Penataan Ruang, PP No. 15 Tahun 2011 tentang Penyelenggaraan Penataan Ruang, PP No. 26 Tahun 2008 tentang RTRWN, Perpres tentang RTR Kawasan Metropolitan, Perpres tentang RTR Pulau dan Kepulauan, Perpres tentang RTR Kawasan Strategis, Perda Provinsi tentang RTRW Provinsi, Perda Provinsi tentang RTR Kawasan Strategis Provinsi, Perda Kabupaten tentang RTRW Kabupaten, Perda Kabupaten tentang RTR Kawasan Strategis Kabupaten, dan Perda Kabupaten tentang RDTR Kawasan Perkotaan.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21</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Ayat (1) Yang dimaksud dengan “daya dukung lingkungan” adalah kemampuan lingkungan untuk menampung kegiatan dan segala akibat/dampak yang ditimbulkan yang ada di dalamnya, antara lain kemampuan daya resapan air, ketersediaan air bersih, volume limbah yang ditimbulkan, dan transportasi. Penetapan KDB dimaksudkan untuk memenuhi persyaratan keandalan Bangunan Gedung; keselamatan dalam hal bahaya kebakaran, banjir, air pasang, dan/atau tsunami; kesehatan dalam hal sirkulasi udara, pencahayaan, dan sanitasi; kenyamanan dalam hal pandangan, kebisingan, dan getaran; kemudahan dalam hal aksesibilitas dan akses evakuasi; keserasian dalam hal perwujudan wajah kota; ketinggian bahwa makin tinggi bangunan jarak bebasnya makin besar. Penetapan KDB dimaksudkan pula untuk memenuhi persyaratan keamanan misalnya pertimbangan keamanan pada daerah istana kepresidenan, sehingga ketinggian Bangunan Gedung di sekitarnya tidak boleh melebihi ketinggian tertentu. Juga untuk pertimbangan keselamatan penerbangan, sehingga untuk Bangunan Gedung yang dibangun di sekitar pelabuhan udara tidak diperbolehkan melebihi ketinggian tertentu. Dalam hal pemilik tanah memberikan sebagian area tanahnya untuk kepentingan umum, misalnya untuk taman atau prasarana/sarana publik lainnya, maka pemilik bangunan dapat diberikan kompensasi/insentif oleh pemerintah daerah. Kompensasi dapat berupa kelonggaran KLB (bukan KDB), sedangkan insentif dapat berupa keringanan pajak atau retribusi.</w:t>
      </w:r>
    </w:p>
    <w:p w:rsidR="00D90B9D" w:rsidRPr="00441F58" w:rsidRDefault="00D90B9D" w:rsidP="00D90B9D">
      <w:pPr>
        <w:spacing w:after="0" w:line="240" w:lineRule="auto"/>
        <w:ind w:left="720"/>
        <w:jc w:val="both"/>
        <w:rPr>
          <w:rFonts w:ascii="Bookman Old Style" w:hAnsi="Bookman Old Style"/>
          <w:sz w:val="24"/>
          <w:szCs w:val="24"/>
        </w:rPr>
      </w:pP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Letak Garis Sempadan Bangunan Gedung terluar untuk daerah di sepanjang jalan, diperhitungkan berdasarkan lebar daerah milik jalan dan peruntukan lokasi, serta diukur dari batas daerah milik jalan. Letak Garis Sempadan Bangunan Gedung terluar untuk daerah sepanjang sungai/danau, diperhitungkan berdasarkan kondisi sungai, letak sungai, dan fungsi kawasan, serta diukur dari tepi sungai. Penetapan Garis Sempadan Bangunan Gedung sepanjang sungai, yang juga disebut sebagai garis sempadan sungai, dapat digolongkan dalam: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 xml:space="preserve">garis sempadan sungai bertanggul di luar kawasan perkotaan, perhitungan besaran garis sempadan dihitung sepanjang kaki tanggul sebelah luar.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 xml:space="preserve">garis sempadan sungai bertanggul dalam kawasan perkotaan, perhitungan besaran garis sempadan dihitung sepanjang kaki tanggul sebelah luar.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 xml:space="preserve">garis sempadan sungai tidak bertanggul di luar kawasan perkotaan, perhitungan garis sempadan sungai didasarkan pada besar kecilnya sungai, dan ditetapkan ruas per ruas dengan mempertimbangkan luas daerah pengaliran sungai pada ruas yang bersangkutan.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garis sempadan sungai tidak bertanggul dalam kawasan perkotaan, perhitungan garis sempadan sungai didasarkan pada kedalaman sungai.</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garis sempadan sungai yang terletak di kawasan lindung, perhitungan garis sempadan sungai didasarkan pada fungsi kawasan lindung, besar-kecilnya sungai, dan pengaruh pasang surut air laut pada sungai yang bersangkutan.</w:t>
      </w:r>
    </w:p>
    <w:p w:rsidR="00D90B9D" w:rsidRPr="00441F58" w:rsidRDefault="00D90B9D" w:rsidP="00D90B9D">
      <w:pPr>
        <w:spacing w:after="0" w:line="240" w:lineRule="auto"/>
        <w:ind w:left="1418" w:firstLine="22"/>
        <w:jc w:val="both"/>
        <w:rPr>
          <w:rFonts w:ascii="Bookman Old Style" w:hAnsi="Bookman Old Style"/>
          <w:sz w:val="24"/>
          <w:szCs w:val="24"/>
        </w:rPr>
      </w:pPr>
      <w:r w:rsidRPr="00441F58">
        <w:rPr>
          <w:rFonts w:ascii="Bookman Old Style" w:hAnsi="Bookman Old Style"/>
          <w:sz w:val="24"/>
          <w:szCs w:val="24"/>
        </w:rPr>
        <w:t xml:space="preserve">Letak Garis Sempadan Bangunan Gedung terluar untuk daerah pantai, diperhitungkan berdasarkan kondisi pantai, dan fungsi kawasan, dan diukur dari garis pasang tertinggi pada pantai yang bersangkutan. Penetapan Garis Sempadan Bangunan Gedung yang terletak di sepanjang pantai, yang selanjutnya disebut sempadan pantai, dapat digolongkan dalam: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 xml:space="preserve">kawasan pantai budidaya/non-lindung, perhitungan garis sempadan pantai didasarkan pada tingkat kelandaian/keterjalan pantai.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 </w:t>
      </w:r>
      <w:r w:rsidRPr="00441F58">
        <w:rPr>
          <w:rFonts w:ascii="Bookman Old Style" w:hAnsi="Bookman Old Style"/>
          <w:sz w:val="24"/>
          <w:szCs w:val="24"/>
        </w:rPr>
        <w:tab/>
        <w:t>kawasan pantai lindung, garis sempadan pantainya minimal 100 m dari garis pasang tertinggi pada pantai yang bersangkutan.</w:t>
      </w:r>
    </w:p>
    <w:p w:rsidR="00D90B9D" w:rsidRPr="00441F58" w:rsidRDefault="00D90B9D" w:rsidP="00D90B9D">
      <w:pPr>
        <w:spacing w:after="0" w:line="240" w:lineRule="auto"/>
        <w:ind w:left="1418" w:firstLine="22"/>
        <w:jc w:val="both"/>
        <w:rPr>
          <w:rFonts w:ascii="Bookman Old Style" w:hAnsi="Bookman Old Style"/>
          <w:sz w:val="24"/>
          <w:szCs w:val="24"/>
        </w:rPr>
      </w:pPr>
      <w:r w:rsidRPr="00441F58">
        <w:rPr>
          <w:rFonts w:ascii="Bookman Old Style" w:hAnsi="Bookman Old Style"/>
          <w:sz w:val="24"/>
          <w:szCs w:val="24"/>
        </w:rPr>
        <w:t>Letak Garis Sempadan Bangunan Gedung terluar untuk daerah sepanjang jalan kereta api dan jaringan tegangan tinggi, mengikuti ketentuan yang ditetapkan oleh instansi yang berwenang. Pertimbangan keselamatan dalam penetapan garis sempadan meliputi pertimbangan terhadap bahaya kebakaran, banjir, air pasang, tsunami, dan/atau keselamatan lalu lintas. Pertimbangan kesehatan dalam penetapan garis sempadan meliputi pertimbangan sirkulasi udara, pencahayaan, dan sanitasi.</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Pertimbangan keselamatan dalam hal bahaya kebakaran, banjir, air pasang, dan/atau tsunami; Pertimbangan kesehatan dalam hal sirkulasi udara, pencahayaan, dan sanitasi. Pertimbangan kenyamanan dalam hal pandangan, kebisingan, dan getaran. Pertimbangan kemudahan dalam hal aksesibilitas dan akses evakuasi; keserasian dalam hal perwujudan wajah kota; ketinggian bahwa makin tinggi bangunan jarak bebasnya makin besar.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Dalam hal ini jaringan utilitas umum yang terletak di bawah permukaan tanah, antara lain jaringan telepon, jaringan listrik, jaringan gas, dll. yang melintas atau akan dibangun melintas kaveling/persil/kawasan yang bersangkutan.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(7)</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Pertimbangan terhadap estetika bentuk dan karakteristik arsitektur dan lingkungan yang ada di sekitar Bangunan Gedung dimaksudkan untuk lebih menciptakan kualitas lingkungan, seperti melalui harmonisasi nilai dan gaya arsitektur, penggunaan bahan, warna dan tekstur eksterior Bangunan Gedung, serta penerapan penghematan energi pada Bangunan Gedung. Pertimbangan kaidah pelestarian yang menjadi dasar pertimbangan utama ditetapkannya kawasan tersebut sebagai cagar budaya, misalnya kawasan cagar budaya yang Bangunan Gedungnya berarsitektur cina, kolonial, atau berarsitektur melayu.</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Misalnya suatu ditetapkan sebagai kawasan berarsitektur melayu, atau suatu ditetapkan sebagai kawasan berarsitektur modern. Tim ahli misalnya pakar arsitektur, pemuka adat setempat, budayawan. Pendapat publik, khususnya masyarakat yang tinggal pada kawasan yang bersangkutan dan sekitarnya, dimaksudkan agar ikut membahas, menyampaikan pendapat, menyepakati, dan melaksanakan dengan kesadaran serta ikut memiliki. Pendapat publik diperoleh melalui proses Dengar Pendapat Publik, atau forum dialog publik.</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29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Persyaratan daerah resapan berkaitan dengan pemenuhan persyaratan minimal koefisien daerah hijau yang harus disediakan, sedangkan akses penyelamatan untuk bangunan umum berkaitan dengan </w:t>
      </w:r>
      <w:r w:rsidRPr="00441F58">
        <w:rPr>
          <w:rFonts w:ascii="Bookman Old Style" w:hAnsi="Bookman Old Style"/>
          <w:sz w:val="24"/>
          <w:szCs w:val="24"/>
        </w:rPr>
        <w:lastRenderedPageBreak/>
        <w:t xml:space="preserve">penyediaan akses kendaraan penyelamatan, seperti kendaraan pemadam kebakaran dan ambulan, untuk masuk ke dalam tapak Bangunan Gedung yang bersangkutan.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39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lingkungan hidup, yaitu UU No. 32 Tahun 2009 tentang Perlindungan dan Pengelolaan Lingkungan Hidup, PP No. 27 Tahun 2012 tentang Izin Lingkungan, serta peraturan turunannya yang berkaitan.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“instansi yang berwenang” adalah instansi yang menyelenggarakan urusan pemerintahan dalam bidang perlindungan dan pengelolaan lingkungan hidup.</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43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Ayat (2)</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“kuat/kokoh” adalah kondisi struktur Bangunan Gedung yang kemungkinan terjadinya kegagalan struktur Bangunan Gedung sangat kecil, yang kerusakan strukturnya masih dalam batas-batas persyaratan teknis yang masih dapat diterima selama umur bangunan yang direncanakan.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“stabil” adalah kondisi struktur Bangunan Gedung yang tidak mudah terguling, miring, atau tergeser selama umur bangunan yang direncanakan.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“persyaratan kelayanan” </w:t>
      </w:r>
      <w:r w:rsidRPr="00441F58">
        <w:rPr>
          <w:rFonts w:ascii="Bookman Old Style" w:hAnsi="Bookman Old Style"/>
          <w:i/>
          <w:sz w:val="24"/>
          <w:szCs w:val="24"/>
        </w:rPr>
        <w:t>(serviceability)</w:t>
      </w:r>
      <w:r w:rsidRPr="00441F58">
        <w:rPr>
          <w:rFonts w:ascii="Bookman Old Style" w:hAnsi="Bookman Old Style"/>
          <w:sz w:val="24"/>
          <w:szCs w:val="24"/>
        </w:rPr>
        <w:t xml:space="preserve"> adalah kondisi struktur Bangunan Gedung yang selain memenuhi persyaratan </w:t>
      </w:r>
      <w:r w:rsidRPr="00441F58">
        <w:rPr>
          <w:rFonts w:ascii="Bookman Old Style" w:hAnsi="Bookman Old Style"/>
          <w:sz w:val="24"/>
          <w:szCs w:val="24"/>
        </w:rPr>
        <w:lastRenderedPageBreak/>
        <w:t>keselamatan juga memberikan rasa aman, nyaman, dan selamat bagi pengguna.</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“keawetan struktur” adalah umur struktur yang panjang </w:t>
      </w:r>
      <w:r w:rsidRPr="00441F58">
        <w:rPr>
          <w:rFonts w:ascii="Bookman Old Style" w:hAnsi="Bookman Old Style"/>
          <w:i/>
          <w:sz w:val="24"/>
          <w:szCs w:val="24"/>
        </w:rPr>
        <w:t>(lifetime)</w:t>
      </w:r>
      <w:r w:rsidRPr="00441F58">
        <w:rPr>
          <w:rFonts w:ascii="Bookman Old Style" w:hAnsi="Bookman Old Style"/>
          <w:sz w:val="24"/>
          <w:szCs w:val="24"/>
        </w:rPr>
        <w:t xml:space="preserve"> sesuai dengan rencana, tidak mudah rusak, aus, lelah </w:t>
      </w:r>
      <w:r w:rsidRPr="00441F58">
        <w:rPr>
          <w:rFonts w:ascii="Bookman Old Style" w:hAnsi="Bookman Old Style"/>
          <w:i/>
          <w:sz w:val="24"/>
          <w:szCs w:val="24"/>
        </w:rPr>
        <w:t>(fatigue)</w:t>
      </w:r>
      <w:r w:rsidRPr="00441F58">
        <w:rPr>
          <w:rFonts w:ascii="Bookman Old Style" w:hAnsi="Bookman Old Style"/>
          <w:sz w:val="24"/>
          <w:szCs w:val="24"/>
        </w:rPr>
        <w:t xml:space="preserve"> dalam memikul beban. Dalam hal Bangunan Gedung menggunakan bahan bangunan prefabrikasi, bahan bangunan prefabrikasi tersebut harus dirancang sehingga memiliki sistem sambungan yang baik dan andal, serta mampu bertahan terhadap gaya angkat pada saat pemasangan.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Perencanaan struktur juga harus mempertimbangkan ketahanan bahan bangunan terhadap kerusakan yang diakibatkan oleh cuaca, serangga perusak dan/atau jamur, dan menjamin keandalan Bangunan Gedung sesuai umur layanan teknis yang direncanakan.</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beban muatan tetap adalah beban muatan mati atau berat sendiri Bangunan Gedung dan beban muatan hidup yang timbul akibat fungsi Bangunan Gedung.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beban muatan sementara selain gempa dan angin, termasuk beban muatan yang timbul akibat benturan atau dorongan angin, dan lain-lain.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Daktail merupakan kemampuan struktur Bangunan Gedung untuk mempertahankan kekuatan dan kekakuan yang cukup, sehingga struktur gedung tersebut tetap berdiri walaupun sudah berada dalam kondisi di ambang keruntuhan.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(8)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(9)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(10)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Sistem proteksi pasif merupakan proteksi terhadap penghuni dan harta benda berbasis pada rancangan atau pengaturan komponen arsitektur dan struktur Bangunan Gedung sehingga dapat melindungi penghuni dan harta benda dari kerugian saat terjadi kebakaran.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Pengaturan komponen arsitektur dan struktur Bangunan Gedung antara lain dalam penggunaan bahan bangunan dan konstruksi yang tahan api, kompartemenisasi dan pemisahan, dan perlindungan pada bukaan.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Sistem proteksi aktif merupakan proteksi harta benda terhadap bahaya kebakaran berbasis pada penyediaan peralatan yang dapat bekerja baik secara otomatis maupun secara manual, digunakan oleh penghuni atau petugas pemadam dalam melaksanakan operasi pemadaman.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 xml:space="preserve">Penyediaan peralatan pengamanan kebakaran sebagai sistem proteksi aktif antara lain penyediaan sistem deteksi dan alarm kebakaran, </w:t>
      </w:r>
      <w:r w:rsidRPr="00441F58">
        <w:rPr>
          <w:rFonts w:ascii="Bookman Old Style" w:hAnsi="Bookman Old Style"/>
          <w:sz w:val="24"/>
          <w:szCs w:val="24"/>
        </w:rPr>
        <w:lastRenderedPageBreak/>
        <w:t xml:space="preserve">hidran kebakaran di luar dan dalam Bangunan Gedung, alat pemadam api ringan, dan/atau sprinkler. </w:t>
      </w:r>
    </w:p>
    <w:p w:rsidR="00D90B9D" w:rsidRPr="00441F58" w:rsidRDefault="00D90B9D" w:rsidP="00D90B9D">
      <w:pPr>
        <w:spacing w:after="120" w:line="240" w:lineRule="auto"/>
        <w:ind w:left="1440"/>
        <w:jc w:val="both"/>
        <w:rPr>
          <w:rFonts w:ascii="Bookman Old Style" w:hAnsi="Bookman Old Style"/>
          <w:sz w:val="24"/>
          <w:szCs w:val="24"/>
        </w:rPr>
      </w:pPr>
      <w:r w:rsidRPr="00441F58">
        <w:rPr>
          <w:rFonts w:ascii="Bookman Old Style" w:hAnsi="Bookman Old Style"/>
          <w:sz w:val="24"/>
          <w:szCs w:val="24"/>
        </w:rPr>
        <w:t>Dalam hal pemilik rumah tinggal tunggal bermaksud melengkapi Bangunan Gedungnya dengan sistem proteksi pasif dan/atau aktif, maka harus memenuhi persyaratan perencanaan, pemasangan, dan pemeliharaan sesuai pedoman dan Standar Teknis yang berlaku.</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telekomunikasi, yaitu UU No. 32 Tahun 1999 tentang Telekomunikasi dan PP No. 53 Tahun 2000 tentang Telekomunikasi Indonesia, serta serta peraturan turunannya yang berkaitan.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(8)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fungsi, klasifikasi, luas, jumlah lantai dan/atau jumlah penghuni tertentu harus mempunyai unit manajemen proteksi kebakaran Bangunan Gedung adalah: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bangunan umum termasuk apartemen, yang berpenghuni minimal 500 orang, atau yang memiliki luas minimal 5.000 m2, atau mempunyai ketinggian Bangunan Gedung lebih dari 8 lantai;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khusus bangunan rumah sakit yang memiliki lebih dari 40 tempat tidur rawat inap, terutama dalam mengidentifikasi dan mengimplementasi-kan secara proaktif proses penyelamatan jiwa manusia;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c. khusus bangunan industri yang menggunakan, menyimpan, atau memroses bahan berbahaya dan beracun atau bahan cair dan gas mudah terbakar, atau yang memiliki luas bangunan minimal 5.000 m2, atau beban hunian minimal 500 orang, atau dengan luas areal/site minimal 5.000 m2.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49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Bukaan permanen adalah bagian pada dinding yang terbuka secara tetap untuk memungkinkan sirkulasi udara.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lastRenderedPageBreak/>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persyaratan kualitas air minum, yaitu PP No. 1 Tahun 2005 tentang Pengembangan Sistem Pengolahan Air Minum dan Permen Kesehatan No. 907 tahun 2002 tentang Syarat-syarat dan Pengawasan Kualitas Air Minum.</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59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62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“manusia berkebutuhan khusus” antara lain adalah manusia lanjut usia, penderita cacat fisik tetap, wanita hamil, anak-anak, dan penderita cacat fisik sementara.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65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“prasarana dan/atau sarana umum” seperti jalur jalan atau jalur hijau atau sejenisnya.</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“di bawah air” yaitu Bangunan Gedung yang dibangun berada di bawah permukaan air. Yang dimaksud dengan “di </w:t>
      </w:r>
      <w:r w:rsidRPr="00441F58">
        <w:rPr>
          <w:rFonts w:ascii="Bookman Old Style" w:hAnsi="Bookman Old Style"/>
          <w:sz w:val="24"/>
          <w:szCs w:val="24"/>
        </w:rPr>
        <w:lastRenderedPageBreak/>
        <w:t xml:space="preserve">atas air” yaitu Bangunan Gedung yang dibangun berada di atas permukaan air, baik secara mengapung (mengikuti naik-turunnya muka air) maupun menggunakan panggung (tidak mengikuti naik-turunnya muka air).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“daerah hantaran udara listrik tegangan tinggi atau ekstra tinggi atau ultra tinggi” adalah area di sepanjang jalur SUTT, SUTET atau SUTUT termasuk batas jalur sempadannya.</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pembangunan dan penggunaan menara telekomunikasi, yaitu Surat Keputusan Bersama 4 Menteri (Menteri Dalam Negeri nomor 18 Tahun 2009, Menteri Pekerjaan Umum nomor 07/PRT/M/2009, Menteri Komunikasi dan Informatika nomor 3/P/2009 dan Kepala Badan Koordinasi Penanaman Modal nomor 3/P/2009) tentang Pedoman Pembangunan dan Penggunaan Bersama Menara Telekomunikasi.</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e.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68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69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70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71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72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73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74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75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76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77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4339CF" w:rsidRPr="00441F58" w:rsidRDefault="004339CF" w:rsidP="004339CF">
      <w:pPr>
        <w:spacing w:after="0" w:line="240" w:lineRule="auto"/>
        <w:jc w:val="both"/>
        <w:rPr>
          <w:rFonts w:ascii="Bookman Old Style" w:hAnsi="Bookman Old Style"/>
          <w:sz w:val="24"/>
          <w:szCs w:val="24"/>
        </w:rPr>
      </w:pPr>
      <w:r w:rsidRPr="00441F58">
        <w:rPr>
          <w:rFonts w:ascii="Bookman Old Style" w:hAnsi="Bookman Old Style"/>
          <w:sz w:val="24"/>
          <w:szCs w:val="24"/>
        </w:rPr>
        <w:t>Pasal 78</w:t>
      </w:r>
    </w:p>
    <w:p w:rsidR="004339CF" w:rsidRPr="00441F58" w:rsidRDefault="004339CF" w:rsidP="004339CF">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4339CF" w:rsidRPr="00441F58" w:rsidRDefault="004339CF" w:rsidP="004339CF">
      <w:pPr>
        <w:spacing w:after="0" w:line="240" w:lineRule="auto"/>
        <w:jc w:val="both"/>
        <w:rPr>
          <w:rFonts w:ascii="Bookman Old Style" w:hAnsi="Bookman Old Style"/>
          <w:sz w:val="24"/>
          <w:szCs w:val="24"/>
        </w:rPr>
      </w:pPr>
      <w:r w:rsidRPr="00441F58">
        <w:rPr>
          <w:rFonts w:ascii="Bookman Old Style" w:hAnsi="Bookman Old Style"/>
          <w:sz w:val="24"/>
          <w:szCs w:val="24"/>
        </w:rPr>
        <w:t>Pasal 79</w:t>
      </w:r>
    </w:p>
    <w:p w:rsidR="004339CF" w:rsidRPr="00441F58" w:rsidRDefault="004339CF" w:rsidP="004339CF">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4339CF"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w:t>
      </w:r>
      <w:r w:rsidR="004339CF" w:rsidRPr="00441F58">
        <w:rPr>
          <w:rFonts w:ascii="Bookman Old Style" w:hAnsi="Bookman Old Style"/>
          <w:sz w:val="24"/>
          <w:szCs w:val="24"/>
        </w:rPr>
        <w:t>81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lastRenderedPageBreak/>
        <w:t>Pasal 8</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8</w:t>
      </w:r>
      <w:r w:rsidR="004339CF" w:rsidRPr="00441F58">
        <w:rPr>
          <w:rFonts w:ascii="Bookman Old Style" w:hAnsi="Bookman Old Style"/>
          <w:sz w:val="24"/>
          <w:szCs w:val="24"/>
        </w:rPr>
        <w:t>9</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Yang dimaksud dengan “swakelola” adalah kegiatan Bangunan Gedung yang diselenggarakan sendiri oleh Pemilik Bangunan Gedung tanpa menggunakan penyedia jasa di bidang perencanaan, pelaksanaan dan/atau pengawasan.</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w:t>
      </w:r>
      <w:r w:rsidR="004339CF" w:rsidRPr="00441F58">
        <w:rPr>
          <w:rFonts w:ascii="Bookman Old Style" w:hAnsi="Bookman Old Style"/>
          <w:sz w:val="24"/>
          <w:szCs w:val="24"/>
        </w:rPr>
        <w:t>90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w:t>
      </w:r>
      <w:r w:rsidR="004339CF" w:rsidRPr="00441F58">
        <w:rPr>
          <w:rFonts w:ascii="Bookman Old Style" w:hAnsi="Bookman Old Style"/>
          <w:sz w:val="24"/>
          <w:szCs w:val="24"/>
        </w:rPr>
        <w:t>91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r w:rsidRPr="00441F58">
        <w:rPr>
          <w:rFonts w:ascii="Bookman Old Style" w:hAnsi="Bookman Old Style"/>
          <w:sz w:val="24"/>
          <w:szCs w:val="24"/>
        </w:rPr>
        <w:tab/>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“pejabat yang berwenang” adalah pejabat yang menjalankan urusan pemerintahan di bidang Bangunan Gedung.</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0604E2"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Yang dimaksud dengan “retribusi Pembinaan Penyelenggaraan Bangunan Gedung” adalah dana yang dipungut oleh Pemerintah Daerah atas pelayanan yang diberikan dalam rangka pembinaan melalui IMB untuk biaya pengendalian penyelenggaraan Bangunan Gedung yang meliputi pengecekan, pengukuran lokasi, pemetaan, pemeriksaan dan penatausahaan proses penerbitan IMB.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Yang dimaksud dengan retribusi administrasi Bangunan Gedung adalah dana yang dipungut oleh Pemerintah Daerah atas pelayanan yang diberikan untuk biaya proses administrasi yang meliputi pemecahan dokumen IMB, pembuatan duplikat, pemutahiran data atas permohonan Pemilik Bangunan Gedung dan/atau perubahan non teknis lainnya.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Retribusi penyediaan formulir permohonan IMB termasuk biaya pendaftaran Bangunan Gedung.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lastRenderedPageBreak/>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9</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Dalam hal pemohon juga adalah penguasa/pemilik tanah, maka yang dilampirkan adalah sertifikat kepemilikan tanah (yang dapat berupa HGB, HGU, hak pengelolaan, atau hak pakai) atau tanda bukti penguasaan/kepemilikan lainnya. Untuk tanda bukti yang bukan dalam bentuk sertifikat tanah, diupayakan mendapatkan fatwa penguasaan/ kepemilikan dari instansi yang berwenang. Dalam hal pemohon bukan penguasa/pemilik tanah, maka dalam permohonan mendirikan Bangunan Gedung yang bersangkutan harus terdapat persetujuan dari pemilik tanah, bahwa pemilik tanah menyetujui Pemilik Bangunan Gedung untuk mendirikan Bangunan Gedung dengan fungsi yang disepakati, yang tertuang dalam surat perjanjian pemanfaatan tanah antara calon Pemilik Bangunan Gedung dengan pemilik tanah. Perjanjian tertulis tersebut harus dilampiri fotocopy tanda bukti penguasaan/kepemilikan tanah.</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Data pemohon meliputi nama, alamat, tempat/tanggal lahir, pekerjaan, nomor KTP, dll.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Rencana teknis disusun oleh penyedia jasa perencana konstruksi sesuai kaidah-kaidah profesi atau oleh ahli adat berdasarkan Keterangan Rencana Kabupaten untuk lokasi yang bersangkutan serta persyaratan-berlaku sesuai fungsi dan Klasifikasi Bangunan Gedung yang akan didirikan. Rencana teknis yang dilampirkan dalam Permohonan Izin Mendirikan Bangunan Gedung berupa pengembangan rencana Bangunan Gedung, kecuali untuk rumah tinggal cukup prarencana Bangunan Gedung.</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Hasil analisis mengenai dampak lingkungan hanya untuk Bangunan Gedung yang mempunyai dampak penting terhadap lingkungan sesuai dengan peraturan perundang-undangan di bidang pengelolaan lingkungan hidup. Dalam hal dampak penting tersebut dapat diatasi secara teknis, maka cukup dengan UKL dan UPL. Huruf e. Dokumen/surat surat lainnya yang terkait misalnya rekomendasi teknis untuk Bangunan Gedung di atas/di bawah sarana dan prasarana umum atau di atas/di bawah air, atau yang lainnya.</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lastRenderedPageBreak/>
        <w:t xml:space="preserve">Rencana teknis untuk bangunan hunian rumah tinggal tunggal sederhana,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pra rencana Bangunan Gedung, terdiri atas gambar site plan/ situasi, denah, tampak dan gambar potongan;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Spesifikasi teknis Bangunan Gedung.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Rencana teknis untuk bangunan hunian rumah tinggal tunggal sederhana,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pra rencana Bangunan Gedung, terdiri atas gambar site plan/ situasi, denah, tampak dan gambar potongan;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Spesifikasi teknis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Rancangan arsitektur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Rancangan struktur;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Rancangan utilitas secara sederhana.</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Rencana teknis untuk bangunan hunian rumah tinggal tunggal tidak sederhana atau 2 lantai atau lebih dan gedung lainnya pada umumnya,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rencana arsitektur terdiri atas gambar site plan/situasi, denah, tampak dan gambar potongan dan spesifikasi umum finishing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Gambar rancangan struktur;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Gambar rancangan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Spesifikasi umum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Perhitungan struktur untuk bangunan 2 lantai atau lebih dan/atau dengan bentang lebih dari 6 meter;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Perhitungan kebutuhan utilitas.</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Rencana teknis untuk Bangunan Gedung untuk kepentingan umum,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rencana arsitektur terdiri atas gambar site plan/situasi, denah, tampak dan gambar potongan dan spesifikasi umum finishing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Gambar rancangan struktur;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Gambar rancangan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Spesifikasi umum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Perhitungan struktur untuk bangunan 2 lantai atau lebih dan/atau dengan bentang lebih dari 6 meter;</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Perhitungan kebutuhan utilitas.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Rencana teknis untuk Bangunan Gedung fungsi khusus,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rencana arsitektur terdiri atas gambar site plan/situasi, denah, tampak dan gambar potongan dan spesifikasi umum finishing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Gambar rancangan struktur;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Gambar rancangan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Spesifikasi umum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5) </w:t>
      </w:r>
      <w:r w:rsidRPr="00441F58">
        <w:rPr>
          <w:rFonts w:ascii="Bookman Old Style" w:hAnsi="Bookman Old Style"/>
          <w:sz w:val="24"/>
          <w:szCs w:val="24"/>
        </w:rPr>
        <w:tab/>
        <w:t xml:space="preserve">Struktur untuk bangunan 2 lantai atau lebih dan/atau dengan bentang lebih dari 6 meter;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Perhitungan kebutuhan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Rekomendasi instansi terkait.</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Rencana teknis untuk Bangunan Gedung kedutaan besar negara asing dan Bangunan Gedung diplomatik lainnya, terdiri atas: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1) </w:t>
      </w:r>
      <w:r w:rsidRPr="00441F58">
        <w:rPr>
          <w:rFonts w:ascii="Bookman Old Style" w:hAnsi="Bookman Old Style"/>
          <w:sz w:val="24"/>
          <w:szCs w:val="24"/>
        </w:rPr>
        <w:tab/>
        <w:t xml:space="preserve">Gambar rencana arsitektur terdiri atas gambar site plan/situasi, denah, tampak dan gambar potongan dan spesifikasi umum finishing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2) </w:t>
      </w:r>
      <w:r w:rsidRPr="00441F58">
        <w:rPr>
          <w:rFonts w:ascii="Bookman Old Style" w:hAnsi="Bookman Old Style"/>
          <w:sz w:val="24"/>
          <w:szCs w:val="24"/>
        </w:rPr>
        <w:tab/>
        <w:t xml:space="preserve">Gambar rancangan struktur;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3) </w:t>
      </w:r>
      <w:r w:rsidRPr="00441F58">
        <w:rPr>
          <w:rFonts w:ascii="Bookman Old Style" w:hAnsi="Bookman Old Style"/>
          <w:sz w:val="24"/>
          <w:szCs w:val="24"/>
        </w:rPr>
        <w:tab/>
        <w:t xml:space="preserve">Gambar rancangan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4) </w:t>
      </w:r>
      <w:r w:rsidRPr="00441F58">
        <w:rPr>
          <w:rFonts w:ascii="Bookman Old Style" w:hAnsi="Bookman Old Style"/>
          <w:sz w:val="24"/>
          <w:szCs w:val="24"/>
        </w:rPr>
        <w:tab/>
        <w:t xml:space="preserve">Spesifikasi umum Bangunan Gedung;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lastRenderedPageBreak/>
        <w:t xml:space="preserve">5) </w:t>
      </w:r>
      <w:r w:rsidRPr="00441F58">
        <w:rPr>
          <w:rFonts w:ascii="Bookman Old Style" w:hAnsi="Bookman Old Style"/>
          <w:sz w:val="24"/>
          <w:szCs w:val="24"/>
        </w:rPr>
        <w:tab/>
        <w:t xml:space="preserve">Perhitungan struktur untuk bangunan 2 lantai atau lebih dan/atau dengan bentang lebih dari 6 meter;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6) </w:t>
      </w:r>
      <w:r w:rsidRPr="00441F58">
        <w:rPr>
          <w:rFonts w:ascii="Bookman Old Style" w:hAnsi="Bookman Old Style"/>
          <w:sz w:val="24"/>
          <w:szCs w:val="24"/>
        </w:rPr>
        <w:tab/>
        <w:t xml:space="preserve">Perhitungan kebutuhan utilitas;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7) </w:t>
      </w:r>
      <w:r w:rsidRPr="00441F58">
        <w:rPr>
          <w:rFonts w:ascii="Bookman Old Style" w:hAnsi="Bookman Old Style"/>
          <w:sz w:val="24"/>
          <w:szCs w:val="24"/>
        </w:rPr>
        <w:tab/>
        <w:t xml:space="preserve">Rekomendasi instansi terkait; </w:t>
      </w:r>
    </w:p>
    <w:p w:rsidR="00D90B9D" w:rsidRPr="00441F58" w:rsidRDefault="00D90B9D" w:rsidP="00D90B9D">
      <w:pPr>
        <w:spacing w:after="0" w:line="240" w:lineRule="auto"/>
        <w:ind w:left="2552" w:hanging="392"/>
        <w:jc w:val="both"/>
        <w:rPr>
          <w:rFonts w:ascii="Bookman Old Style" w:hAnsi="Bookman Old Style"/>
          <w:sz w:val="24"/>
          <w:szCs w:val="24"/>
        </w:rPr>
      </w:pPr>
      <w:r w:rsidRPr="00441F58">
        <w:rPr>
          <w:rFonts w:ascii="Bookman Old Style" w:hAnsi="Bookman Old Style"/>
          <w:sz w:val="24"/>
          <w:szCs w:val="24"/>
        </w:rPr>
        <w:t xml:space="preserve">8) </w:t>
      </w:r>
      <w:r w:rsidRPr="00441F58">
        <w:rPr>
          <w:rFonts w:ascii="Bookman Old Style" w:hAnsi="Bookman Old Style"/>
          <w:sz w:val="24"/>
          <w:szCs w:val="24"/>
        </w:rPr>
        <w:tab/>
        <w:t>Persyaratan dari negara bersangkutan.</w:t>
      </w:r>
    </w:p>
    <w:p w:rsidR="00D90B9D" w:rsidRPr="00441F58" w:rsidRDefault="00D90B9D" w:rsidP="00D90B9D">
      <w:pPr>
        <w:spacing w:after="0" w:line="240" w:lineRule="auto"/>
        <w:jc w:val="both"/>
        <w:rPr>
          <w:rFonts w:ascii="Bookman Old Style" w:hAnsi="Bookman Old Style"/>
          <w:sz w:val="24"/>
          <w:szCs w:val="24"/>
        </w:rPr>
      </w:pP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w:t>
      </w:r>
      <w:r w:rsidR="004339CF" w:rsidRPr="00441F58">
        <w:rPr>
          <w:rFonts w:ascii="Bookman Old Style" w:hAnsi="Bookman Old Style"/>
          <w:sz w:val="24"/>
          <w:szCs w:val="24"/>
        </w:rPr>
        <w:t>100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 xml:space="preserve">Pasal </w:t>
      </w:r>
      <w:r w:rsidR="004339CF" w:rsidRPr="00441F58">
        <w:rPr>
          <w:rFonts w:ascii="Bookman Old Style" w:hAnsi="Bookman Old Style"/>
          <w:sz w:val="24"/>
          <w:szCs w:val="24"/>
        </w:rPr>
        <w:t>101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Yang dimaksud dengan “mengubah bangunan sementara” adalah memperbaiki Bangunan Gedung yang sifatnya sementara dengan tidak mengubah bentuk dan luas, serta menggunakan jenis bahan semula.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144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Pagar halaman yang sifatnya sementara antara lain pagar halaman pembatas pada kegiatan konstruksi pembangunan Bangunan Gedung.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huruf e. </w:t>
      </w:r>
    </w:p>
    <w:p w:rsidR="00D90B9D" w:rsidRPr="00441F58" w:rsidRDefault="00D90B9D" w:rsidP="00D90B9D">
      <w:pPr>
        <w:spacing w:after="0" w:line="240" w:lineRule="auto"/>
        <w:ind w:left="2160"/>
        <w:jc w:val="both"/>
        <w:rPr>
          <w:rFonts w:ascii="Bookman Old Style" w:hAnsi="Bookman Old Style"/>
          <w:sz w:val="24"/>
          <w:szCs w:val="24"/>
        </w:rPr>
      </w:pPr>
      <w:r w:rsidRPr="00441F58">
        <w:rPr>
          <w:rFonts w:ascii="Bookman Old Style" w:hAnsi="Bookman Old Style"/>
          <w:sz w:val="24"/>
          <w:szCs w:val="24"/>
        </w:rPr>
        <w:t xml:space="preserve">Bangunan yang sifat penggunaannya sementara waktu antara lain bangunan untuk pameran yang menggunakan konstruksi sementara </w:t>
      </w:r>
      <w:r w:rsidRPr="00441F58">
        <w:rPr>
          <w:rFonts w:ascii="Bookman Old Style" w:hAnsi="Bookman Old Style"/>
          <w:i/>
          <w:sz w:val="24"/>
          <w:szCs w:val="24"/>
        </w:rPr>
        <w:t>(knock down).</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(3)</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bidang jasa konstruksi, yaitu UU No. 18 Tahun 1999 tentang Jasa Konstruksi, PP No. 29 Tahun 2000 tentang Penyelenggaraan Jasa Konstruksi, serta peraturan turunannya yang berkaitan. Ayat (4) 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10</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10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11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lastRenderedPageBreak/>
        <w:t>Pasal 11</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“pendataan Bangunan Gedung” adalah kegiatan inventarisasi data umum, data teknis, data status riwayat dan gambar legger bangunan ke dalam database Bangunan Gedung.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11</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20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bidang jasa konstruksi, yaitu UU No. 18 Tahun 1999 tentang Jasa Konstruksi, PP No. 29 Tahun 2000 tentang Penyelenggaraan Jasa Konstruksi, serta peraturan turunannya yang berkaitan.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21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bidang jasa konstruksi, yaitu UU No. 18 Tahun 1999 tentang Jasa Konstruksi, PP No. 29 Tahun 2000 tentang Penyelenggaraan Jasa Konstruksi, serta peraturan turunannya yang berkaitan.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“peraturan perundang-undangan” yaitu peraturan perundang-undangan mengenai cagar budaya, yaitu UU No. 11 Tahun 2010 tentang Cagar Budaya serta peraturan turunannya yang berkaitan.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“instansi terkait” adalah instansi yang menyelenggarakan urusan pemerintahan di bidang Bangunan Gedung yang dilindungi dan dilestarikan.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cagar budaya, yaitu UU No. 11 Tahun 2010 tentang Cagar Budaya serta peraturan turunannya yang berkaitan.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(5)</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12</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30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31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lastRenderedPageBreak/>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(4)</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“peraturan perundang-undangan” antara lain adalah UU Nomor 24 tahun 2007 tentang Penanggulangan Bencana, PP Nomor 21 tahun 2008 tentang Penyelenggaraan Penangulangan Bencana, Keputusan Presiden Nomor 3 tahun 2001 tentang Badan Koordinasi Penanggulangan Bencana dan Penanganan Pengungsi serta peraturan turunannya yang berkaitan.</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fasilitas penyediaan air bersih adalah penyediaan air bersih yang kualitasnya memadai untuk diminum serta digunakan untuk kebersihan pribadi atau rumah tangga tanpa menyebabkan risiko bagi kesehatan. Yang dimaksud dengan fasilitas sanitasi adalah fasilitas kebersihan dan kesehatan lingkungan yang berkaitan dengan saluran air (drainase), pengelolaan limbah cair dan/atau padat, pengendalian vektor dan pembuangan tinja.</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Penentuan kerusakan Bangunan Gedung dilakukan oleh Pengkaji Teknis.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rehabilitasi adalah perbaikan dan pemulihan semua aspek pelayanan publik atau masyarakat sampai tingkat yang memadai pada wilayah pasca-bencana dengan sasaran utama untuk normalisasi atau berjalannya secara wajar semua aspek pemerintahan dan kehidupan masyarakat pada wilayah pascabencana.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rumah masyarakat adalah rumah tinggal berupa rumah individual atau rumah bersama yang berbentuk Bangunan Gedung dengan fungsi sebagai hunian warga masyarakat yang secara fisik terdiri atas komponen Bangunan Gedung, pekarangan atau tempat berdirinya bangunan dan utilitasnya. Yang dimaksud dengan pemberian bantuan perbaikan rumah masyarakat adalah bantuan Pemerintah atau Pemerintah Daerah sebagai stimulan untuk membantu masyarakat memperbaiki rumahnya yang rusak akibat bencana agar dapat dihuni kembali.</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Bantuan perbaikan disesuaikan dengan kemampuan anggaran Pemerintah Daerah.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(7)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Ayat (8)</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(9)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pejabat pemerintahan di tingkat paling bawah adalah Kepala Kecamatan atau Kepada Kelurahan/Desa.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(10)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lastRenderedPageBreak/>
        <w:t xml:space="preserve">Proses Peran Masyarakat dimaksudkan agar: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a. </w:t>
      </w:r>
      <w:r w:rsidRPr="00441F58">
        <w:rPr>
          <w:rFonts w:ascii="Bookman Old Style" w:hAnsi="Bookman Old Style"/>
          <w:sz w:val="24"/>
          <w:szCs w:val="24"/>
        </w:rPr>
        <w:tab/>
        <w:t xml:space="preserve">masyarakat mendapatkan akses pada proses pengambilan keputusan dalam perencanaan dan pelaksanaan rehabilitasi rumah di wilayahnya;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b. </w:t>
      </w:r>
      <w:r w:rsidRPr="00441F58">
        <w:rPr>
          <w:rFonts w:ascii="Bookman Old Style" w:hAnsi="Bookman Old Style"/>
          <w:sz w:val="24"/>
          <w:szCs w:val="24"/>
        </w:rPr>
        <w:tab/>
        <w:t xml:space="preserve">masyarakat dapat bermukim kembali ke rumah asalnya yang telah direhabilitasi; </w:t>
      </w:r>
    </w:p>
    <w:p w:rsidR="00D90B9D" w:rsidRPr="00441F58" w:rsidRDefault="00D90B9D" w:rsidP="00D90B9D">
      <w:pPr>
        <w:spacing w:after="0" w:line="240" w:lineRule="auto"/>
        <w:ind w:left="1843" w:hanging="403"/>
        <w:jc w:val="both"/>
        <w:rPr>
          <w:rFonts w:ascii="Bookman Old Style" w:hAnsi="Bookman Old Style"/>
          <w:sz w:val="24"/>
          <w:szCs w:val="24"/>
        </w:rPr>
      </w:pPr>
      <w:r w:rsidRPr="00441F58">
        <w:rPr>
          <w:rFonts w:ascii="Bookman Old Style" w:hAnsi="Bookman Old Style"/>
          <w:sz w:val="24"/>
          <w:szCs w:val="24"/>
        </w:rPr>
        <w:t xml:space="preserve">c. </w:t>
      </w:r>
      <w:r w:rsidRPr="00441F58">
        <w:rPr>
          <w:rFonts w:ascii="Bookman Old Style" w:hAnsi="Bookman Old Style"/>
          <w:sz w:val="24"/>
          <w:szCs w:val="24"/>
        </w:rPr>
        <w:tab/>
        <w:t>masyarakat membangun rumah sederhana sehat dengan dilengkapi dokumen IMB.</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(12)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8</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Yang dimaksud dengan “bencana” adalah peristiwa atau rangkaian peristiwa yang mengancam dan mengganggu kehidupan dan penghidupan masyarakat yang disebabkan, baik oleh faktor alam dan/atau faktor non-alam maupun faktor manusia sehingga mengakibatkan timbulnya korban jiwa manusia, kerusakan lingkungan, kerugian harta benda, dan dampak psikologis.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13</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40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Ayat (1)</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Dalam hal di daerah bersangkutan tidak tersedia tenaga ahli yang berkompeten untuk ditugaskan sebagai anggota TABG, maka dapat digunakan tenaga ahli dari daerah lain yang terdekat.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41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keuangan negara dan keuangan daerah, yaitu UU No. 17 Tahun 2003 tentang Keuangan Negara, PP No. 58 Tahun 2005 tentang Pengelolaan Keuangan Daerah serta peraturan turunannya yang berkaitan.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r w:rsidRPr="00441F58">
        <w:rPr>
          <w:rFonts w:ascii="Bookman Old Style" w:hAnsi="Bookman Old Style"/>
          <w:sz w:val="24"/>
          <w:szCs w:val="24"/>
        </w:rPr>
        <w:tab/>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huruf a.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huruf b.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huruf c.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huruf d.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lastRenderedPageBreak/>
        <w:t>Yang dimaksud dengan “pengajuan Gugatan Perwakilan” adalah gugatan perdata yang diajukan oleh sejumlah orang (dalam jumlah tidak banyak misalnya satu atau dua orang) sebagai perwakilan kelas mewakili kepentingan dirinya sekaligus sekelompok orang atau pihak yang dirugikan sebagai korban yang memiliki kesamaan fakta atau dasar hukum antar wakil kelompok dan anggota kelompok dimaksud.</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Yang dimaksud dengan “menjaga ketertiban” adalah sikap perseorangan untuk ikut menciptakan ketenangan, kebersihan dan kenyamanan serta sikap mencegah perbuatan kelompok yang mengarah pada perbuatan kriminal dengan melaporkannya kepada pihak yang berwenang. Yang dimaksud dengan “mengurangi tingkat keandalan Bangunan Gedung” adalah perbuatan perseorangan atau kelompok yang menjurus pada perbuatan negatif yang dapat berpengaruh keandalan Bangunan Gedung seperti merusak, memindahkan dan/atau menghilangkan peralatan dan perlengkapan Bangunan Gedung. Yang dimaksud dengan “mengganggu penyelenggaraan Bangunan Gedung” adalah perbuatan perseorangan atau kelompok yang menjurus pada perbuatan negatif yang berpengaruh pada proses penyelenggaraan Bangunan Gedung seperti menghambat jalan masuk ke lokasi atau meletakkan benda-benda yang dapat membahayakan keselamatan manusia dan lingkungan.</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14</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Masyarakat yang diundang dapat terdiri atas perseorangan, kelompok masyarakat, organisasi kemasyarakatan, masyarakat ahli, dan/atau masyarakat hukum adat.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(6)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50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(1)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(2)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(3)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t xml:space="preserve">Yang dimaksud dengan “hukum acara Gugatan Perwakilan” yaitu Surat Edaran Makamah Agung Nomor 1 tahun 2002 tentang Hukum Acara Gugatan Perwakilan Kelompok. </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Ayat (4) </w:t>
      </w:r>
    </w:p>
    <w:p w:rsidR="00D90B9D" w:rsidRPr="00441F58" w:rsidRDefault="00D90B9D" w:rsidP="00D90B9D">
      <w:pPr>
        <w:spacing w:after="0" w:line="240" w:lineRule="auto"/>
        <w:ind w:left="720"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 xml:space="preserve">Ayat (5) </w:t>
      </w:r>
    </w:p>
    <w:p w:rsidR="00D90B9D" w:rsidRPr="00441F58" w:rsidRDefault="00D90B9D" w:rsidP="00D90B9D">
      <w:pPr>
        <w:spacing w:after="0" w:line="240" w:lineRule="auto"/>
        <w:ind w:left="1440"/>
        <w:jc w:val="both"/>
        <w:rPr>
          <w:rFonts w:ascii="Bookman Old Style" w:hAnsi="Bookman Old Style"/>
          <w:sz w:val="24"/>
          <w:szCs w:val="24"/>
        </w:rPr>
      </w:pPr>
      <w:r w:rsidRPr="00441F58">
        <w:rPr>
          <w:rFonts w:ascii="Bookman Old Style" w:hAnsi="Bookman Old Style"/>
          <w:sz w:val="24"/>
          <w:szCs w:val="24"/>
        </w:rPr>
        <w:lastRenderedPageBreak/>
        <w:t>Bantuan pembiayaan oleh Pemeritah Daerah pada Gugatan Perwakilan dapat dilakukan misalnya apabila gugatan tersebut mewakili rakyat miskin yang menggugat kelompok tertentu yang secara ekonomi lebih kuat.</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51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6</w:t>
      </w:r>
    </w:p>
    <w:p w:rsidR="00D90B9D" w:rsidRPr="00441F58" w:rsidRDefault="00D90B9D" w:rsidP="00D90B9D">
      <w:pPr>
        <w:spacing w:after="0" w:line="240" w:lineRule="auto"/>
        <w:ind w:left="720"/>
        <w:jc w:val="both"/>
        <w:rPr>
          <w:rFonts w:ascii="Bookman Old Style" w:hAnsi="Bookman Old Style"/>
          <w:sz w:val="24"/>
          <w:szCs w:val="24"/>
        </w:rPr>
      </w:pPr>
      <w:r w:rsidRPr="00441F58">
        <w:rPr>
          <w:rFonts w:ascii="Bookman Old Style" w:hAnsi="Bookman Old Style"/>
          <w:sz w:val="24"/>
          <w:szCs w:val="24"/>
        </w:rPr>
        <w:t>Yang dimaksud dengan “peraturan perundang-undangan” yaitu peraturan perundang-undangan mengenai tindak lanjut keluhan masyarakat secara administratif dan teknis.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897AEF" w:rsidRPr="00441F58">
        <w:rPr>
          <w:rFonts w:ascii="Bookman Old Style" w:hAnsi="Bookman Old Style"/>
          <w:sz w:val="24"/>
          <w:szCs w:val="24"/>
        </w:rPr>
        <w:t>5</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15</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60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61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Cukup jelas.</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4</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5</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6</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7</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8</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16</w:t>
      </w:r>
      <w:r w:rsidR="004339CF" w:rsidRPr="00441F58">
        <w:rPr>
          <w:rFonts w:ascii="Bookman Old Style" w:hAnsi="Bookman Old Style"/>
          <w:sz w:val="24"/>
          <w:szCs w:val="24"/>
        </w:rPr>
        <w:t>9</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70</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w:t>
      </w:r>
      <w:r w:rsidR="004339CF" w:rsidRPr="00441F58">
        <w:rPr>
          <w:rFonts w:ascii="Bookman Old Style" w:hAnsi="Bookman Old Style"/>
          <w:sz w:val="24"/>
          <w:szCs w:val="24"/>
        </w:rPr>
        <w:t>71</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4339CF"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172</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spacing w:after="0" w:line="240" w:lineRule="auto"/>
        <w:jc w:val="both"/>
        <w:rPr>
          <w:rFonts w:ascii="Bookman Old Style" w:hAnsi="Bookman Old Style"/>
          <w:sz w:val="24"/>
          <w:szCs w:val="24"/>
        </w:rPr>
      </w:pPr>
      <w:r w:rsidRPr="00441F58">
        <w:rPr>
          <w:rFonts w:ascii="Bookman Old Style" w:hAnsi="Bookman Old Style"/>
          <w:sz w:val="24"/>
          <w:szCs w:val="24"/>
        </w:rPr>
        <w:t>Pasal 17</w:t>
      </w:r>
      <w:r w:rsidR="004339CF" w:rsidRPr="00441F58">
        <w:rPr>
          <w:rFonts w:ascii="Bookman Old Style" w:hAnsi="Bookman Old Style"/>
          <w:sz w:val="24"/>
          <w:szCs w:val="24"/>
        </w:rPr>
        <w:t>3</w:t>
      </w:r>
    </w:p>
    <w:p w:rsidR="00D90B9D" w:rsidRPr="00441F58" w:rsidRDefault="00D90B9D" w:rsidP="00D90B9D">
      <w:pPr>
        <w:spacing w:after="0" w:line="240" w:lineRule="auto"/>
        <w:ind w:firstLine="720"/>
        <w:jc w:val="both"/>
        <w:rPr>
          <w:rFonts w:ascii="Bookman Old Style" w:hAnsi="Bookman Old Style"/>
          <w:sz w:val="24"/>
          <w:szCs w:val="24"/>
        </w:rPr>
      </w:pPr>
      <w:r w:rsidRPr="00441F58">
        <w:rPr>
          <w:rFonts w:ascii="Bookman Old Style" w:hAnsi="Bookman Old Style"/>
          <w:sz w:val="24"/>
          <w:szCs w:val="24"/>
        </w:rPr>
        <w:t xml:space="preserve">Cukup jelas. </w:t>
      </w:r>
    </w:p>
    <w:p w:rsidR="00D90B9D" w:rsidRPr="00441F58" w:rsidRDefault="00D90B9D" w:rsidP="00D90B9D">
      <w:pPr>
        <w:rPr>
          <w:rFonts w:ascii="Bookman Old Style" w:hAnsi="Bookman Old Style"/>
          <w:sz w:val="24"/>
          <w:szCs w:val="24"/>
        </w:rPr>
      </w:pPr>
    </w:p>
    <w:p w:rsidR="0076668F" w:rsidRDefault="0076668F">
      <w:pPr>
        <w:rPr>
          <w:rFonts w:ascii="Bookman Old Style" w:hAnsi="Bookman Old Style"/>
          <w:b/>
          <w:sz w:val="24"/>
          <w:szCs w:val="24"/>
        </w:rPr>
      </w:pPr>
    </w:p>
    <w:p w:rsidR="0027236D" w:rsidRDefault="0027236D">
      <w:pPr>
        <w:rPr>
          <w:rFonts w:ascii="Bookman Old Style" w:hAnsi="Bookman Old Style"/>
          <w:b/>
          <w:sz w:val="24"/>
          <w:szCs w:val="24"/>
        </w:rPr>
      </w:pPr>
    </w:p>
    <w:p w:rsidR="0027236D" w:rsidRDefault="0027236D">
      <w:pPr>
        <w:rPr>
          <w:rFonts w:ascii="Bookman Old Style" w:hAnsi="Bookman Old Style"/>
          <w:b/>
          <w:sz w:val="24"/>
          <w:szCs w:val="24"/>
        </w:rPr>
      </w:pPr>
    </w:p>
    <w:p w:rsidR="0027236D" w:rsidRPr="009F33BA" w:rsidRDefault="0027236D" w:rsidP="0027236D">
      <w:pPr>
        <w:numPr>
          <w:ilvl w:val="0"/>
          <w:numId w:val="19"/>
        </w:numPr>
        <w:autoSpaceDE w:val="0"/>
        <w:autoSpaceDN w:val="0"/>
        <w:adjustRightInd w:val="0"/>
        <w:spacing w:after="0"/>
        <w:jc w:val="both"/>
        <w:rPr>
          <w:rFonts w:ascii="Bookman Old Style" w:hAnsi="Bookman Old Style" w:cs="Arial"/>
          <w:sz w:val="24"/>
          <w:szCs w:val="24"/>
          <w:lang w:val="sv-SE"/>
        </w:rPr>
      </w:pPr>
      <w:r w:rsidRPr="009F33BA">
        <w:rPr>
          <w:rFonts w:ascii="Bookman Old Style" w:hAnsi="Bookman Old Style" w:cs="Franklin Gothic Medium"/>
          <w:sz w:val="24"/>
          <w:szCs w:val="24"/>
          <w:lang w:val="id-ID" w:eastAsia="id-ID"/>
        </w:rPr>
        <w:lastRenderedPageBreak/>
        <w:t>Undang-Undang Nomor 12 Tahun 2011 tentang Pembentukan Peraturan Perundang-undangan (Lembaran Negara Republik Indonesia Tahun 2011 Nomor 82, Tambahan Lembaran Negara Republik Indonesia Nomor 5234);</w:t>
      </w:r>
    </w:p>
    <w:p w:rsidR="0027236D" w:rsidRDefault="0027236D">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864C98">
      <w:pPr>
        <w:rPr>
          <w:rFonts w:ascii="Bookman Old Style" w:hAnsi="Bookman Old Style"/>
          <w:b/>
          <w:sz w:val="24"/>
          <w:szCs w:val="24"/>
        </w:rPr>
      </w:pPr>
      <w:r>
        <w:rPr>
          <w:rFonts w:ascii="Bookman Old Style" w:hAnsi="Bookman Old Style"/>
          <w:b/>
          <w:noProof/>
          <w:sz w:val="24"/>
          <w:szCs w:val="24"/>
        </w:rPr>
        <w:lastRenderedPageBreak/>
        <w:pict>
          <v:rect id="_x0000_s1026" style="position:absolute;margin-left:-18.05pt;margin-top:20.95pt;width:482.25pt;height:719.35pt;z-index:251661312" strokeweight="6pt">
            <v:stroke linestyle="thickBetweenThin"/>
            <v:textbox>
              <w:txbxContent>
                <w:p w:rsidR="00103C69" w:rsidRDefault="00103C69" w:rsidP="00DD595B">
                  <w:pPr>
                    <w:jc w:val="center"/>
                  </w:pPr>
                </w:p>
                <w:p w:rsidR="00103C69" w:rsidRDefault="00103C69" w:rsidP="001A21B5">
                  <w:pPr>
                    <w:jc w:val="center"/>
                  </w:pPr>
                  <w:r>
                    <w:rPr>
                      <w:noProof/>
                      <w:sz w:val="20"/>
                      <w:szCs w:val="20"/>
                    </w:rPr>
                    <w:drawing>
                      <wp:inline distT="0" distB="0" distL="0" distR="0">
                        <wp:extent cx="885825" cy="990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85825" cy="990600"/>
                                </a:xfrm>
                                <a:prstGeom prst="rect">
                                  <a:avLst/>
                                </a:prstGeom>
                                <a:noFill/>
                                <a:ln w="9525">
                                  <a:noFill/>
                                  <a:miter lim="800000"/>
                                  <a:headEnd/>
                                  <a:tailEnd/>
                                </a:ln>
                              </pic:spPr>
                            </pic:pic>
                          </a:graphicData>
                        </a:graphic>
                      </wp:inline>
                    </w:drawing>
                  </w:r>
                </w:p>
                <w:p w:rsidR="00103C69" w:rsidRDefault="00103C69" w:rsidP="00DD595B">
                  <w:pPr>
                    <w:jc w:val="center"/>
                    <w:rPr>
                      <w:rFonts w:ascii="Bookman Old Style" w:hAnsi="Bookman Old Style" w:cs="Tahoma"/>
                      <w:b/>
                      <w:sz w:val="30"/>
                    </w:rPr>
                  </w:pPr>
                  <w:r>
                    <w:rPr>
                      <w:rFonts w:ascii="Bookman Old Style" w:hAnsi="Bookman Old Style" w:cs="Tahoma"/>
                      <w:b/>
                      <w:sz w:val="30"/>
                    </w:rPr>
                    <w:t>PEMERINTAH KABUPATEN JENEPONTO</w:t>
                  </w:r>
                </w:p>
                <w:p w:rsidR="00103C69" w:rsidRDefault="00103C69" w:rsidP="00DD595B">
                  <w:pPr>
                    <w:jc w:val="center"/>
                    <w:rPr>
                      <w:rFonts w:ascii="Bookman Old Style" w:hAnsi="Bookman Old Style" w:cs="Tahoma"/>
                      <w:i/>
                    </w:rPr>
                  </w:pPr>
                  <w:r>
                    <w:rPr>
                      <w:rFonts w:ascii="Bookman Old Style" w:hAnsi="Bookman Old Style" w:cs="Tahoma"/>
                      <w:i/>
                    </w:rPr>
                    <w:t>Jl. Lanto Dg Pasewang No. 34 Telp. (0411) 21022 Kode Pos 92311</w:t>
                  </w:r>
                </w:p>
                <w:p w:rsidR="00103C69" w:rsidRDefault="00103C69" w:rsidP="00DD595B">
                  <w:pPr>
                    <w:jc w:val="center"/>
                    <w:rPr>
                      <w:rFonts w:ascii="Bookman Old Style" w:hAnsi="Bookman Old Style" w:cs="Tahoma"/>
                      <w:sz w:val="46"/>
                    </w:rPr>
                  </w:pPr>
                </w:p>
                <w:p w:rsidR="00103C69" w:rsidRDefault="00103C69" w:rsidP="00DD595B">
                  <w:pPr>
                    <w:jc w:val="center"/>
                    <w:rPr>
                      <w:rFonts w:ascii="Bookman Old Style" w:hAnsi="Bookman Old Style" w:cs="Tahoma"/>
                      <w:b/>
                      <w:sz w:val="28"/>
                      <w:szCs w:val="28"/>
                    </w:rPr>
                  </w:pPr>
                  <w:r>
                    <w:rPr>
                      <w:rFonts w:ascii="Bookman Old Style" w:hAnsi="Bookman Old Style" w:cs="Tahoma"/>
                      <w:b/>
                      <w:sz w:val="28"/>
                      <w:szCs w:val="28"/>
                    </w:rPr>
                    <w:t>PERATURAN DAERAH KABUPATEN JENEPONTO</w:t>
                  </w:r>
                </w:p>
                <w:p w:rsidR="00103C69" w:rsidRDefault="00103C69" w:rsidP="00DD595B">
                  <w:pPr>
                    <w:jc w:val="center"/>
                    <w:rPr>
                      <w:rFonts w:ascii="Bookman Old Style" w:hAnsi="Bookman Old Style" w:cs="Tahoma"/>
                      <w:b/>
                      <w:sz w:val="28"/>
                      <w:szCs w:val="28"/>
                    </w:rPr>
                  </w:pPr>
                  <w:r>
                    <w:rPr>
                      <w:rFonts w:ascii="Bookman Old Style" w:hAnsi="Bookman Old Style" w:cs="Tahoma"/>
                      <w:b/>
                      <w:sz w:val="28"/>
                      <w:szCs w:val="28"/>
                    </w:rPr>
                    <w:t>NOMOR :  3  TAHUN  2014</w:t>
                  </w:r>
                </w:p>
                <w:p w:rsidR="00103C69" w:rsidRDefault="00103C69" w:rsidP="00DD595B">
                  <w:pPr>
                    <w:rPr>
                      <w:rFonts w:ascii="Bookman Old Style" w:hAnsi="Bookman Old Style" w:cs="Tahoma"/>
                      <w:b/>
                      <w:sz w:val="28"/>
                      <w:szCs w:val="28"/>
                    </w:rPr>
                  </w:pPr>
                </w:p>
                <w:p w:rsidR="00103C69" w:rsidRDefault="00103C69" w:rsidP="00DD595B">
                  <w:pPr>
                    <w:jc w:val="center"/>
                    <w:rPr>
                      <w:rFonts w:ascii="Bookman Old Style" w:hAnsi="Bookman Old Style" w:cs="Tahoma"/>
                      <w:b/>
                      <w:sz w:val="28"/>
                      <w:szCs w:val="28"/>
                    </w:rPr>
                  </w:pPr>
                  <w:r>
                    <w:rPr>
                      <w:rFonts w:ascii="Bookman Old Style" w:hAnsi="Bookman Old Style" w:cs="Tahoma"/>
                      <w:b/>
                      <w:sz w:val="28"/>
                      <w:szCs w:val="28"/>
                    </w:rPr>
                    <w:t>TENTANG</w:t>
                  </w:r>
                </w:p>
                <w:p w:rsidR="00103C69" w:rsidRPr="009B6B25" w:rsidRDefault="00103C69" w:rsidP="009A35B2">
                  <w:pPr>
                    <w:pStyle w:val="ParaAttribute0"/>
                    <w:spacing w:line="276" w:lineRule="auto"/>
                    <w:rPr>
                      <w:rStyle w:val="CharAttribute0"/>
                      <w:rFonts w:ascii="Bookman Old Style" w:hAnsi="Bookman Old Style"/>
                      <w:b/>
                      <w:sz w:val="36"/>
                      <w:szCs w:val="36"/>
                    </w:rPr>
                  </w:pPr>
                  <w:r w:rsidRPr="009B6B25">
                    <w:rPr>
                      <w:rStyle w:val="CharAttribute0"/>
                      <w:rFonts w:ascii="Bookman Old Style" w:hAnsi="Bookman Old Style"/>
                      <w:b/>
                      <w:sz w:val="36"/>
                      <w:szCs w:val="36"/>
                    </w:rPr>
                    <w:t>BANGUNAN GEDUNG</w:t>
                  </w:r>
                </w:p>
                <w:p w:rsidR="00103C69" w:rsidRPr="00F015E9" w:rsidRDefault="00103C69" w:rsidP="009A35B2">
                  <w:pPr>
                    <w:pStyle w:val="ParaAttribute0"/>
                    <w:spacing w:line="276" w:lineRule="auto"/>
                    <w:rPr>
                      <w:rFonts w:ascii="Bookman Old Style" w:eastAsia="Tahoma" w:hAnsi="Bookman Old Style"/>
                      <w:b/>
                      <w:sz w:val="24"/>
                      <w:szCs w:val="24"/>
                    </w:rPr>
                  </w:pPr>
                </w:p>
                <w:p w:rsidR="00103C69" w:rsidRDefault="00103C69" w:rsidP="00DD595B">
                  <w:pPr>
                    <w:jc w:val="center"/>
                    <w:rPr>
                      <w:rFonts w:ascii="Bookman Old Style" w:hAnsi="Bookman Old Style" w:cs="Tahoma"/>
                      <w:i/>
                      <w:sz w:val="32"/>
                    </w:rPr>
                  </w:pPr>
                  <w:r>
                    <w:rPr>
                      <w:rFonts w:ascii="Bookman Old Style" w:hAnsi="Bookman Old Style" w:cs="Tahoma"/>
                      <w:i/>
                      <w:sz w:val="32"/>
                    </w:rPr>
                    <w:t>OLEH :</w:t>
                  </w:r>
                </w:p>
                <w:p w:rsidR="00103C69" w:rsidRDefault="00103C69" w:rsidP="00DD595B">
                  <w:pPr>
                    <w:jc w:val="center"/>
                    <w:rPr>
                      <w:rFonts w:ascii="Bookman Old Style" w:hAnsi="Bookman Old Style" w:cs="Tahoma"/>
                      <w:b/>
                      <w:sz w:val="26"/>
                      <w:szCs w:val="28"/>
                    </w:rPr>
                  </w:pPr>
                  <w:r>
                    <w:rPr>
                      <w:rFonts w:ascii="Bookman Old Style" w:hAnsi="Bookman Old Style" w:cs="Tahoma"/>
                      <w:b/>
                      <w:sz w:val="26"/>
                      <w:szCs w:val="28"/>
                    </w:rPr>
                    <w:t>BAGIAN HUKUM DAN PERUNDANG-UNDANGAN</w:t>
                  </w:r>
                </w:p>
                <w:p w:rsidR="00103C69" w:rsidRDefault="00103C69" w:rsidP="00DD595B">
                  <w:pPr>
                    <w:jc w:val="center"/>
                    <w:rPr>
                      <w:rFonts w:ascii="Bookman Old Style" w:hAnsi="Bookman Old Style" w:cs="Tahoma"/>
                      <w:b/>
                      <w:sz w:val="26"/>
                      <w:szCs w:val="28"/>
                    </w:rPr>
                  </w:pPr>
                  <w:r>
                    <w:rPr>
                      <w:rFonts w:ascii="Bookman Old Style" w:hAnsi="Bookman Old Style" w:cs="Tahoma"/>
                      <w:b/>
                      <w:sz w:val="26"/>
                      <w:szCs w:val="28"/>
                    </w:rPr>
                    <w:t>SEKRETARIAT DAERAH</w:t>
                  </w:r>
                </w:p>
                <w:p w:rsidR="00103C69" w:rsidRDefault="00103C69" w:rsidP="00DD595B">
                  <w:pPr>
                    <w:jc w:val="center"/>
                    <w:rPr>
                      <w:rFonts w:ascii="Bookman Old Style" w:hAnsi="Bookman Old Style" w:cs="Tahoma"/>
                      <w:b/>
                      <w:sz w:val="26"/>
                      <w:szCs w:val="28"/>
                    </w:rPr>
                  </w:pPr>
                  <w:r>
                    <w:rPr>
                      <w:rFonts w:ascii="Bookman Old Style" w:hAnsi="Bookman Old Style" w:cs="Tahoma"/>
                      <w:b/>
                      <w:sz w:val="26"/>
                      <w:szCs w:val="28"/>
                    </w:rPr>
                    <w:t xml:space="preserve"> KABUPATEN JENEPONTO</w:t>
                  </w:r>
                </w:p>
                <w:p w:rsidR="00103C69" w:rsidRDefault="00103C69" w:rsidP="00746019">
                  <w:pPr>
                    <w:jc w:val="center"/>
                    <w:rPr>
                      <w:rFonts w:ascii="Bookman Old Style" w:hAnsi="Bookman Old Style" w:cs="Tahoma"/>
                      <w:b/>
                      <w:sz w:val="26"/>
                      <w:szCs w:val="28"/>
                    </w:rPr>
                  </w:pPr>
                  <w:r>
                    <w:rPr>
                      <w:rFonts w:ascii="Bookman Old Style" w:hAnsi="Bookman Old Style" w:cs="Tahoma"/>
                      <w:b/>
                      <w:sz w:val="26"/>
                      <w:szCs w:val="28"/>
                    </w:rPr>
                    <w:t>TAHUN 2014</w:t>
                  </w:r>
                </w:p>
                <w:p w:rsidR="00103C69" w:rsidRDefault="00103C69" w:rsidP="00746019">
                  <w:pPr>
                    <w:jc w:val="center"/>
                    <w:rPr>
                      <w:rFonts w:ascii="Bookman Old Style" w:hAnsi="Bookman Old Style" w:cs="Tahoma"/>
                      <w:b/>
                      <w:sz w:val="26"/>
                      <w:szCs w:val="28"/>
                    </w:rPr>
                  </w:pPr>
                </w:p>
                <w:p w:rsidR="00103C69" w:rsidRDefault="00103C69" w:rsidP="00746019">
                  <w:pPr>
                    <w:jc w:val="center"/>
                    <w:rPr>
                      <w:rFonts w:ascii="Bookman Old Style" w:hAnsi="Bookman Old Style" w:cs="Tahoma"/>
                      <w:b/>
                      <w:sz w:val="26"/>
                      <w:szCs w:val="28"/>
                    </w:rPr>
                  </w:pPr>
                </w:p>
                <w:p w:rsidR="00103C69" w:rsidRDefault="00103C69" w:rsidP="00746019">
                  <w:pPr>
                    <w:jc w:val="center"/>
                    <w:rPr>
                      <w:rFonts w:ascii="Bookman Old Style" w:hAnsi="Bookman Old Style" w:cs="Tahoma"/>
                      <w:b/>
                      <w:sz w:val="26"/>
                      <w:szCs w:val="28"/>
                    </w:rPr>
                  </w:pPr>
                </w:p>
                <w:p w:rsidR="00103C69" w:rsidRPr="001A21B5" w:rsidRDefault="00103C69" w:rsidP="001A21B5">
                  <w:pPr>
                    <w:widowControl w:val="0"/>
                    <w:autoSpaceDE w:val="0"/>
                    <w:autoSpaceDN w:val="0"/>
                    <w:adjustRightInd w:val="0"/>
                    <w:spacing w:after="0"/>
                    <w:rPr>
                      <w:b/>
                    </w:rPr>
                  </w:pPr>
                  <w:r w:rsidRPr="001A21B5">
                    <w:rPr>
                      <w:rFonts w:ascii="Bookman Old Style" w:hAnsi="Bookman Old Style" w:cs="Times New Roman"/>
                      <w:b/>
                      <w:color w:val="000000"/>
                      <w:sz w:val="24"/>
                      <w:szCs w:val="24"/>
                    </w:rPr>
                    <w:t xml:space="preserve">LEMBARAN DAERAH KABUPATEN JENEPONTO TAHUN 2014 NOMOR </w:t>
                  </w:r>
                  <w:r>
                    <w:rPr>
                      <w:rFonts w:ascii="Bookman Old Style" w:hAnsi="Bookman Old Style" w:cs="Times New Roman"/>
                      <w:b/>
                      <w:color w:val="000000"/>
                      <w:sz w:val="24"/>
                      <w:szCs w:val="24"/>
                    </w:rPr>
                    <w:t>225</w:t>
                  </w:r>
                </w:p>
                <w:p w:rsidR="00103C69" w:rsidRDefault="00103C69" w:rsidP="00DD595B">
                  <w:pPr>
                    <w:jc w:val="center"/>
                    <w:rPr>
                      <w:rFonts w:ascii="Bookman Old Style" w:hAnsi="Bookman Old Style" w:cs="Tahoma"/>
                      <w:b/>
                      <w:sz w:val="26"/>
                      <w:szCs w:val="28"/>
                    </w:rPr>
                  </w:pPr>
                </w:p>
                <w:p w:rsidR="00103C69" w:rsidRDefault="00103C69" w:rsidP="00DD595B">
                  <w:pPr>
                    <w:jc w:val="center"/>
                    <w:rPr>
                      <w:rFonts w:ascii="Bookman Old Style" w:hAnsi="Bookman Old Style" w:cs="Tahoma"/>
                      <w:b/>
                      <w:sz w:val="26"/>
                      <w:szCs w:val="28"/>
                    </w:rPr>
                  </w:pPr>
                </w:p>
                <w:p w:rsidR="00103C69" w:rsidRDefault="00103C69" w:rsidP="00DD595B">
                  <w:pPr>
                    <w:jc w:val="center"/>
                    <w:rPr>
                      <w:rFonts w:ascii="Arial Narrow" w:hAnsi="Arial Narrow" w:cs="Tahoma"/>
                      <w:b/>
                      <w:sz w:val="2"/>
                    </w:rPr>
                  </w:pPr>
                </w:p>
                <w:p w:rsidR="00103C69" w:rsidRDefault="00103C69" w:rsidP="00DD595B">
                  <w:pPr>
                    <w:jc w:val="center"/>
                    <w:rPr>
                      <w:rFonts w:ascii="Arial Narrow" w:hAnsi="Arial Narrow" w:cs="Tahoma"/>
                      <w:b/>
                    </w:rPr>
                  </w:pPr>
                </w:p>
                <w:p w:rsidR="00103C69" w:rsidRDefault="00103C69" w:rsidP="00DD595B"/>
              </w:txbxContent>
            </v:textbox>
          </v:rect>
        </w:pict>
      </w: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Default="00DD595B">
      <w:pPr>
        <w:rPr>
          <w:rFonts w:ascii="Bookman Old Style" w:hAnsi="Bookman Old Style"/>
          <w:b/>
          <w:sz w:val="24"/>
          <w:szCs w:val="24"/>
        </w:rPr>
      </w:pPr>
    </w:p>
    <w:p w:rsidR="00DD595B" w:rsidRPr="00441F58" w:rsidRDefault="00DD595B">
      <w:pPr>
        <w:rPr>
          <w:rFonts w:ascii="Bookman Old Style" w:hAnsi="Bookman Old Style"/>
          <w:b/>
          <w:sz w:val="24"/>
          <w:szCs w:val="24"/>
        </w:rPr>
      </w:pPr>
    </w:p>
    <w:sectPr w:rsidR="00DD595B" w:rsidRPr="00441F58" w:rsidSect="00292D59">
      <w:headerReference w:type="default" r:id="rId10"/>
      <w:pgSz w:w="12240" w:h="20160" w:code="5"/>
      <w:pgMar w:top="1138" w:right="850" w:bottom="1890" w:left="1411"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6EC" w:rsidRDefault="004766EC" w:rsidP="00093969">
      <w:pPr>
        <w:spacing w:after="0" w:line="240" w:lineRule="auto"/>
      </w:pPr>
      <w:r>
        <w:separator/>
      </w:r>
    </w:p>
  </w:endnote>
  <w:endnote w:type="continuationSeparator" w:id="1">
    <w:p w:rsidR="004766EC" w:rsidRDefault="004766EC" w:rsidP="0009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6EC" w:rsidRDefault="004766EC" w:rsidP="00093969">
      <w:pPr>
        <w:spacing w:after="0" w:line="240" w:lineRule="auto"/>
      </w:pPr>
      <w:r>
        <w:separator/>
      </w:r>
    </w:p>
  </w:footnote>
  <w:footnote w:type="continuationSeparator" w:id="1">
    <w:p w:rsidR="004766EC" w:rsidRDefault="004766EC" w:rsidP="00093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958997"/>
      <w:docPartObj>
        <w:docPartGallery w:val="Page Numbers (Top of Page)"/>
        <w:docPartUnique/>
      </w:docPartObj>
    </w:sdtPr>
    <w:sdtEndPr>
      <w:rPr>
        <w:noProof/>
      </w:rPr>
    </w:sdtEndPr>
    <w:sdtContent>
      <w:p w:rsidR="00103C69" w:rsidRDefault="00864C98">
        <w:pPr>
          <w:pStyle w:val="Header"/>
          <w:jc w:val="center"/>
        </w:pPr>
        <w:r w:rsidRPr="00093969">
          <w:rPr>
            <w:rFonts w:ascii="Century Gothic" w:hAnsi="Century Gothic"/>
            <w:sz w:val="20"/>
          </w:rPr>
          <w:fldChar w:fldCharType="begin"/>
        </w:r>
        <w:r w:rsidR="00103C69" w:rsidRPr="00093969">
          <w:rPr>
            <w:rFonts w:ascii="Century Gothic" w:hAnsi="Century Gothic"/>
            <w:sz w:val="20"/>
          </w:rPr>
          <w:instrText xml:space="preserve"> PAGE   \* MERGEFORMAT </w:instrText>
        </w:r>
        <w:r w:rsidRPr="00093969">
          <w:rPr>
            <w:rFonts w:ascii="Century Gothic" w:hAnsi="Century Gothic"/>
            <w:sz w:val="20"/>
          </w:rPr>
          <w:fldChar w:fldCharType="separate"/>
        </w:r>
        <w:r w:rsidR="00F5774A">
          <w:rPr>
            <w:rFonts w:ascii="Century Gothic" w:hAnsi="Century Gothic"/>
            <w:noProof/>
            <w:sz w:val="20"/>
          </w:rPr>
          <w:t>69</w:t>
        </w:r>
        <w:r w:rsidRPr="00093969">
          <w:rPr>
            <w:rFonts w:ascii="Century Gothic" w:hAnsi="Century Gothic"/>
            <w:noProof/>
            <w:sz w:val="20"/>
          </w:rPr>
          <w:fldChar w:fldCharType="end"/>
        </w:r>
      </w:p>
    </w:sdtContent>
  </w:sdt>
  <w:p w:rsidR="00103C69" w:rsidRDefault="00103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959"/>
    <w:multiLevelType w:val="hybridMultilevel"/>
    <w:tmpl w:val="F236C72E"/>
    <w:lvl w:ilvl="0" w:tplc="65447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71F5"/>
    <w:multiLevelType w:val="hybridMultilevel"/>
    <w:tmpl w:val="B8C61BE6"/>
    <w:lvl w:ilvl="0" w:tplc="D36EAFB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77788"/>
    <w:multiLevelType w:val="hybridMultilevel"/>
    <w:tmpl w:val="2A8EE540"/>
    <w:lvl w:ilvl="0" w:tplc="9016106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C589D"/>
    <w:multiLevelType w:val="hybridMultilevel"/>
    <w:tmpl w:val="1526D802"/>
    <w:lvl w:ilvl="0" w:tplc="8F7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96AF0"/>
    <w:multiLevelType w:val="hybridMultilevel"/>
    <w:tmpl w:val="A2C633D6"/>
    <w:lvl w:ilvl="0" w:tplc="3DF4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906EF"/>
    <w:multiLevelType w:val="hybridMultilevel"/>
    <w:tmpl w:val="3D0C418E"/>
    <w:lvl w:ilvl="0" w:tplc="7316A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26CE0"/>
    <w:multiLevelType w:val="hybridMultilevel"/>
    <w:tmpl w:val="292004A4"/>
    <w:lvl w:ilvl="0" w:tplc="F9C45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96174"/>
    <w:multiLevelType w:val="hybridMultilevel"/>
    <w:tmpl w:val="0F382358"/>
    <w:lvl w:ilvl="0" w:tplc="7E200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655DC"/>
    <w:multiLevelType w:val="hybridMultilevel"/>
    <w:tmpl w:val="42763BB2"/>
    <w:lvl w:ilvl="0" w:tplc="3BFA4D4E">
      <w:start w:val="6"/>
      <w:numFmt w:val="decimal"/>
      <w:lvlText w:val="%1."/>
      <w:lvlJc w:val="left"/>
      <w:pPr>
        <w:ind w:left="3510" w:hanging="360"/>
      </w:pPr>
      <w:rPr>
        <w:rFonts w:cstheme="minorBidi"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3D55197C"/>
    <w:multiLevelType w:val="hybridMultilevel"/>
    <w:tmpl w:val="DBDC0098"/>
    <w:lvl w:ilvl="0" w:tplc="97EA5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A6E19"/>
    <w:multiLevelType w:val="hybridMultilevel"/>
    <w:tmpl w:val="35CC46D6"/>
    <w:lvl w:ilvl="0" w:tplc="6D0C0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F6B47"/>
    <w:multiLevelType w:val="hybridMultilevel"/>
    <w:tmpl w:val="42763BB2"/>
    <w:lvl w:ilvl="0" w:tplc="3BFA4D4E">
      <w:start w:val="6"/>
      <w:numFmt w:val="decimal"/>
      <w:lvlText w:val="%1."/>
      <w:lvlJc w:val="left"/>
      <w:pPr>
        <w:ind w:left="3510" w:hanging="360"/>
      </w:pPr>
      <w:rPr>
        <w:rFonts w:cstheme="minorBidi"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nsid w:val="40084446"/>
    <w:multiLevelType w:val="hybridMultilevel"/>
    <w:tmpl w:val="11B6D24E"/>
    <w:lvl w:ilvl="0" w:tplc="A28A341E">
      <w:start w:val="1"/>
      <w:numFmt w:val="decimal"/>
      <w:lvlText w:val="(%1)"/>
      <w:lvlJc w:val="left"/>
      <w:pPr>
        <w:ind w:left="720" w:hanging="360"/>
      </w:pPr>
      <w:rPr>
        <w:rFonts w:ascii="Bookman Old Style" w:hAnsi="Bookman Old Style" w:hint="default"/>
        <w:b w:val="0"/>
        <w:bCs w:val="0"/>
        <w:i w:val="0"/>
        <w:iCs w:val="0"/>
        <w:caps w:val="0"/>
        <w:smallCaps w:val="0"/>
        <w:strike w:val="0"/>
        <w:dstrike w:val="0"/>
        <w:vanish w:val="0"/>
        <w:color w:val="auto"/>
        <w:spacing w:val="0"/>
        <w:kern w:val="0"/>
        <w:position w:val="0"/>
        <w:sz w:val="22"/>
        <w:szCs w:val="24"/>
        <w:u w:val="none"/>
        <w:vertAlign w:val="baseline"/>
        <w:em w:val="none"/>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3BE1999"/>
    <w:multiLevelType w:val="hybridMultilevel"/>
    <w:tmpl w:val="DF2C4850"/>
    <w:lvl w:ilvl="0" w:tplc="525C0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755D3"/>
    <w:multiLevelType w:val="hybridMultilevel"/>
    <w:tmpl w:val="F0FC9302"/>
    <w:lvl w:ilvl="0" w:tplc="EE98D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34F22"/>
    <w:multiLevelType w:val="hybridMultilevel"/>
    <w:tmpl w:val="624682F2"/>
    <w:lvl w:ilvl="0" w:tplc="2BC8F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6102D"/>
    <w:multiLevelType w:val="hybridMultilevel"/>
    <w:tmpl w:val="E7567BA8"/>
    <w:lvl w:ilvl="0" w:tplc="3B36D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51060"/>
    <w:multiLevelType w:val="hybridMultilevel"/>
    <w:tmpl w:val="C8BC713C"/>
    <w:lvl w:ilvl="0" w:tplc="CBB4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A636B"/>
    <w:multiLevelType w:val="hybridMultilevel"/>
    <w:tmpl w:val="DA00BB24"/>
    <w:lvl w:ilvl="0" w:tplc="73167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D6913"/>
    <w:multiLevelType w:val="hybridMultilevel"/>
    <w:tmpl w:val="0EC28E7A"/>
    <w:lvl w:ilvl="0" w:tplc="D4D0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22C44"/>
    <w:multiLevelType w:val="hybridMultilevel"/>
    <w:tmpl w:val="93D252F6"/>
    <w:lvl w:ilvl="0" w:tplc="A192D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65647"/>
    <w:multiLevelType w:val="hybridMultilevel"/>
    <w:tmpl w:val="8BBAF896"/>
    <w:lvl w:ilvl="0" w:tplc="BEAE8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1479D"/>
    <w:multiLevelType w:val="hybridMultilevel"/>
    <w:tmpl w:val="10328F78"/>
    <w:lvl w:ilvl="0" w:tplc="AC70F9B4">
      <w:start w:val="2"/>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E23E78"/>
    <w:multiLevelType w:val="hybridMultilevel"/>
    <w:tmpl w:val="36D279EA"/>
    <w:lvl w:ilvl="0" w:tplc="04090019">
      <w:start w:val="2"/>
      <w:numFmt w:val="decimal"/>
      <w:lvlText w:val="%1."/>
      <w:lvlJc w:val="left"/>
      <w:pPr>
        <w:tabs>
          <w:tab w:val="num" w:pos="3510"/>
        </w:tabs>
        <w:ind w:left="3510" w:hanging="360"/>
      </w:pPr>
      <w:rPr>
        <w:rFonts w:cs="Times New Roman"/>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60"/>
      <w:numFmt w:val="decimal"/>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19B34F7"/>
    <w:multiLevelType w:val="hybridMultilevel"/>
    <w:tmpl w:val="B4AA95C0"/>
    <w:lvl w:ilvl="0" w:tplc="004E2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D0582"/>
    <w:multiLevelType w:val="hybridMultilevel"/>
    <w:tmpl w:val="430EF7AC"/>
    <w:lvl w:ilvl="0" w:tplc="16E0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23C5A"/>
    <w:multiLevelType w:val="hybridMultilevel"/>
    <w:tmpl w:val="2152A1F0"/>
    <w:lvl w:ilvl="0" w:tplc="69FE9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63661"/>
    <w:multiLevelType w:val="hybridMultilevel"/>
    <w:tmpl w:val="BF3C1228"/>
    <w:lvl w:ilvl="0" w:tplc="494AF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D6E81"/>
    <w:multiLevelType w:val="hybridMultilevel"/>
    <w:tmpl w:val="83B8B412"/>
    <w:lvl w:ilvl="0" w:tplc="F2544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50700"/>
    <w:multiLevelType w:val="hybridMultilevel"/>
    <w:tmpl w:val="925A2718"/>
    <w:lvl w:ilvl="0" w:tplc="AF341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A97948"/>
    <w:multiLevelType w:val="hybridMultilevel"/>
    <w:tmpl w:val="0A024FBC"/>
    <w:lvl w:ilvl="0" w:tplc="6678A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05C76"/>
    <w:multiLevelType w:val="hybridMultilevel"/>
    <w:tmpl w:val="5D98098C"/>
    <w:lvl w:ilvl="0" w:tplc="AB3A3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64D83"/>
    <w:multiLevelType w:val="singleLevel"/>
    <w:tmpl w:val="E5AA5C18"/>
    <w:lvl w:ilvl="0">
      <w:start w:val="1"/>
      <w:numFmt w:val="decimal"/>
      <w:pStyle w:val="BodyText"/>
      <w:lvlText w:val="%1."/>
      <w:lvlJc w:val="left"/>
      <w:pPr>
        <w:tabs>
          <w:tab w:val="num" w:pos="2322"/>
        </w:tabs>
        <w:ind w:left="2322" w:hanging="432"/>
      </w:pPr>
      <w:rPr>
        <w:rFonts w:cs="Times New Roman"/>
        <w:color w:val="000000"/>
      </w:rPr>
    </w:lvl>
  </w:abstractNum>
  <w:abstractNum w:abstractNumId="33">
    <w:nsid w:val="77C63CDF"/>
    <w:multiLevelType w:val="hybridMultilevel"/>
    <w:tmpl w:val="30465588"/>
    <w:lvl w:ilvl="0" w:tplc="4E12652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894C23"/>
    <w:multiLevelType w:val="hybridMultilevel"/>
    <w:tmpl w:val="1BFE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22"/>
  </w:num>
  <w:num w:numId="5">
    <w:abstractNumId w:val="12"/>
  </w:num>
  <w:num w:numId="6">
    <w:abstractNumId w:val="33"/>
  </w:num>
  <w:num w:numId="7">
    <w:abstractNumId w:val="32"/>
  </w:num>
  <w:num w:numId="8">
    <w:abstractNumId w:val="23"/>
  </w:num>
  <w:num w:numId="9">
    <w:abstractNumId w:val="11"/>
  </w:num>
  <w:num w:numId="10">
    <w:abstractNumId w:val="34"/>
  </w:num>
  <w:num w:numId="11">
    <w:abstractNumId w:val="14"/>
  </w:num>
  <w:num w:numId="12">
    <w:abstractNumId w:val="25"/>
  </w:num>
  <w:num w:numId="13">
    <w:abstractNumId w:val="30"/>
  </w:num>
  <w:num w:numId="14">
    <w:abstractNumId w:val="4"/>
  </w:num>
  <w:num w:numId="15">
    <w:abstractNumId w:val="26"/>
  </w:num>
  <w:num w:numId="16">
    <w:abstractNumId w:val="18"/>
  </w:num>
  <w:num w:numId="17">
    <w:abstractNumId w:val="6"/>
  </w:num>
  <w:num w:numId="18">
    <w:abstractNumId w:val="10"/>
  </w:num>
  <w:num w:numId="19">
    <w:abstractNumId w:val="8"/>
  </w:num>
  <w:num w:numId="20">
    <w:abstractNumId w:val="9"/>
  </w:num>
  <w:num w:numId="21">
    <w:abstractNumId w:val="5"/>
  </w:num>
  <w:num w:numId="22">
    <w:abstractNumId w:val="28"/>
  </w:num>
  <w:num w:numId="23">
    <w:abstractNumId w:val="0"/>
  </w:num>
  <w:num w:numId="24">
    <w:abstractNumId w:val="17"/>
  </w:num>
  <w:num w:numId="25">
    <w:abstractNumId w:val="3"/>
  </w:num>
  <w:num w:numId="26">
    <w:abstractNumId w:val="13"/>
  </w:num>
  <w:num w:numId="27">
    <w:abstractNumId w:val="16"/>
  </w:num>
  <w:num w:numId="28">
    <w:abstractNumId w:val="21"/>
  </w:num>
  <w:num w:numId="29">
    <w:abstractNumId w:val="2"/>
  </w:num>
  <w:num w:numId="30">
    <w:abstractNumId w:val="1"/>
  </w:num>
  <w:num w:numId="31">
    <w:abstractNumId w:val="31"/>
  </w:num>
  <w:num w:numId="32">
    <w:abstractNumId w:val="24"/>
  </w:num>
  <w:num w:numId="33">
    <w:abstractNumId w:val="29"/>
  </w:num>
  <w:num w:numId="34">
    <w:abstractNumId w:val="15"/>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43C4"/>
    <w:rsid w:val="0000119F"/>
    <w:rsid w:val="00010487"/>
    <w:rsid w:val="0001371D"/>
    <w:rsid w:val="00020ABE"/>
    <w:rsid w:val="00024EA1"/>
    <w:rsid w:val="00026063"/>
    <w:rsid w:val="00030FCA"/>
    <w:rsid w:val="00032A86"/>
    <w:rsid w:val="00032A98"/>
    <w:rsid w:val="00040745"/>
    <w:rsid w:val="00042E3A"/>
    <w:rsid w:val="00046B5E"/>
    <w:rsid w:val="00047E85"/>
    <w:rsid w:val="000513EA"/>
    <w:rsid w:val="0005713F"/>
    <w:rsid w:val="00057C5A"/>
    <w:rsid w:val="000604E2"/>
    <w:rsid w:val="00064023"/>
    <w:rsid w:val="000702A9"/>
    <w:rsid w:val="00074555"/>
    <w:rsid w:val="0009054F"/>
    <w:rsid w:val="00090827"/>
    <w:rsid w:val="00092E5A"/>
    <w:rsid w:val="0009339A"/>
    <w:rsid w:val="00093969"/>
    <w:rsid w:val="00096622"/>
    <w:rsid w:val="00097DB1"/>
    <w:rsid w:val="000A19D1"/>
    <w:rsid w:val="000A1A5D"/>
    <w:rsid w:val="000A6E1C"/>
    <w:rsid w:val="000B4D86"/>
    <w:rsid w:val="000B5888"/>
    <w:rsid w:val="000B5BF1"/>
    <w:rsid w:val="000B655E"/>
    <w:rsid w:val="000B78EC"/>
    <w:rsid w:val="000B790D"/>
    <w:rsid w:val="000B7DB9"/>
    <w:rsid w:val="000C0006"/>
    <w:rsid w:val="000C1B9F"/>
    <w:rsid w:val="000C5E8B"/>
    <w:rsid w:val="000D12DD"/>
    <w:rsid w:val="000E0AEB"/>
    <w:rsid w:val="000E4C86"/>
    <w:rsid w:val="000E5D67"/>
    <w:rsid w:val="000F7C64"/>
    <w:rsid w:val="00103C69"/>
    <w:rsid w:val="00104314"/>
    <w:rsid w:val="001046C3"/>
    <w:rsid w:val="00114D47"/>
    <w:rsid w:val="00115689"/>
    <w:rsid w:val="00116E4A"/>
    <w:rsid w:val="00121818"/>
    <w:rsid w:val="00133CA1"/>
    <w:rsid w:val="00140FC7"/>
    <w:rsid w:val="001414CB"/>
    <w:rsid w:val="00142239"/>
    <w:rsid w:val="00142BAD"/>
    <w:rsid w:val="00143F8A"/>
    <w:rsid w:val="00153C33"/>
    <w:rsid w:val="0015428C"/>
    <w:rsid w:val="00154F88"/>
    <w:rsid w:val="00157AEB"/>
    <w:rsid w:val="0016011B"/>
    <w:rsid w:val="00181617"/>
    <w:rsid w:val="00193279"/>
    <w:rsid w:val="001A0464"/>
    <w:rsid w:val="001A21B5"/>
    <w:rsid w:val="001A3F82"/>
    <w:rsid w:val="001C65B1"/>
    <w:rsid w:val="001D0BE9"/>
    <w:rsid w:val="001D5B24"/>
    <w:rsid w:val="001E692C"/>
    <w:rsid w:val="001F00A9"/>
    <w:rsid w:val="001F0B2E"/>
    <w:rsid w:val="001F2B0B"/>
    <w:rsid w:val="001F5DDD"/>
    <w:rsid w:val="001F6735"/>
    <w:rsid w:val="0021323F"/>
    <w:rsid w:val="0021455D"/>
    <w:rsid w:val="00215A7D"/>
    <w:rsid w:val="002160D2"/>
    <w:rsid w:val="002165E3"/>
    <w:rsid w:val="00220A2F"/>
    <w:rsid w:val="00220D26"/>
    <w:rsid w:val="00222C42"/>
    <w:rsid w:val="00223947"/>
    <w:rsid w:val="002272E4"/>
    <w:rsid w:val="0023098B"/>
    <w:rsid w:val="00232CFF"/>
    <w:rsid w:val="00233725"/>
    <w:rsid w:val="00234296"/>
    <w:rsid w:val="00242952"/>
    <w:rsid w:val="00247738"/>
    <w:rsid w:val="0024785C"/>
    <w:rsid w:val="002501C3"/>
    <w:rsid w:val="002508C6"/>
    <w:rsid w:val="00261B9B"/>
    <w:rsid w:val="0026251B"/>
    <w:rsid w:val="0026671C"/>
    <w:rsid w:val="0027236D"/>
    <w:rsid w:val="00275553"/>
    <w:rsid w:val="00281372"/>
    <w:rsid w:val="0028481C"/>
    <w:rsid w:val="00292D59"/>
    <w:rsid w:val="00293552"/>
    <w:rsid w:val="00294375"/>
    <w:rsid w:val="00294CA4"/>
    <w:rsid w:val="002A1573"/>
    <w:rsid w:val="002B025A"/>
    <w:rsid w:val="002B076E"/>
    <w:rsid w:val="002B4AB9"/>
    <w:rsid w:val="002B79D9"/>
    <w:rsid w:val="002C4708"/>
    <w:rsid w:val="002E0EE3"/>
    <w:rsid w:val="003071F3"/>
    <w:rsid w:val="00311E30"/>
    <w:rsid w:val="00312BE8"/>
    <w:rsid w:val="00321AEE"/>
    <w:rsid w:val="00324659"/>
    <w:rsid w:val="00325C91"/>
    <w:rsid w:val="00326CAA"/>
    <w:rsid w:val="00333421"/>
    <w:rsid w:val="003335EA"/>
    <w:rsid w:val="00336005"/>
    <w:rsid w:val="00337572"/>
    <w:rsid w:val="00340164"/>
    <w:rsid w:val="0035060F"/>
    <w:rsid w:val="00352E5D"/>
    <w:rsid w:val="00355167"/>
    <w:rsid w:val="003560EC"/>
    <w:rsid w:val="0035790C"/>
    <w:rsid w:val="00363FC8"/>
    <w:rsid w:val="0036717F"/>
    <w:rsid w:val="003708B4"/>
    <w:rsid w:val="00373061"/>
    <w:rsid w:val="003758A8"/>
    <w:rsid w:val="00381C92"/>
    <w:rsid w:val="00384E7C"/>
    <w:rsid w:val="003852BE"/>
    <w:rsid w:val="003865F6"/>
    <w:rsid w:val="003927AD"/>
    <w:rsid w:val="00393E85"/>
    <w:rsid w:val="003973EB"/>
    <w:rsid w:val="003A1914"/>
    <w:rsid w:val="003A1BC3"/>
    <w:rsid w:val="003A60BE"/>
    <w:rsid w:val="003A7B97"/>
    <w:rsid w:val="003B0C84"/>
    <w:rsid w:val="003B33DF"/>
    <w:rsid w:val="003B6B74"/>
    <w:rsid w:val="003C0949"/>
    <w:rsid w:val="003E1792"/>
    <w:rsid w:val="003E1FD9"/>
    <w:rsid w:val="003F1EB0"/>
    <w:rsid w:val="003F5938"/>
    <w:rsid w:val="003F6003"/>
    <w:rsid w:val="003F712F"/>
    <w:rsid w:val="004003D5"/>
    <w:rsid w:val="00403C60"/>
    <w:rsid w:val="00404EE2"/>
    <w:rsid w:val="00405F7A"/>
    <w:rsid w:val="00406AE6"/>
    <w:rsid w:val="00413E6C"/>
    <w:rsid w:val="00415C67"/>
    <w:rsid w:val="00421F41"/>
    <w:rsid w:val="004339CF"/>
    <w:rsid w:val="00434704"/>
    <w:rsid w:val="00436C36"/>
    <w:rsid w:val="00441F58"/>
    <w:rsid w:val="004424D0"/>
    <w:rsid w:val="00447B77"/>
    <w:rsid w:val="00451EE8"/>
    <w:rsid w:val="00453156"/>
    <w:rsid w:val="0045482D"/>
    <w:rsid w:val="00461905"/>
    <w:rsid w:val="00461DBD"/>
    <w:rsid w:val="00462223"/>
    <w:rsid w:val="00463298"/>
    <w:rsid w:val="00464EEB"/>
    <w:rsid w:val="00465D1A"/>
    <w:rsid w:val="00465EDB"/>
    <w:rsid w:val="00474E12"/>
    <w:rsid w:val="004762A1"/>
    <w:rsid w:val="004766EC"/>
    <w:rsid w:val="00482445"/>
    <w:rsid w:val="00490280"/>
    <w:rsid w:val="00492514"/>
    <w:rsid w:val="00494724"/>
    <w:rsid w:val="0049644C"/>
    <w:rsid w:val="004A033D"/>
    <w:rsid w:val="004A4381"/>
    <w:rsid w:val="004A49CC"/>
    <w:rsid w:val="004A637C"/>
    <w:rsid w:val="004B144B"/>
    <w:rsid w:val="004B4843"/>
    <w:rsid w:val="004B5EC4"/>
    <w:rsid w:val="004B6900"/>
    <w:rsid w:val="004C3BC1"/>
    <w:rsid w:val="004C70AA"/>
    <w:rsid w:val="004D3332"/>
    <w:rsid w:val="004D41BC"/>
    <w:rsid w:val="004D7F48"/>
    <w:rsid w:val="004E1CB0"/>
    <w:rsid w:val="004F3045"/>
    <w:rsid w:val="004F37B3"/>
    <w:rsid w:val="00501FF9"/>
    <w:rsid w:val="00504359"/>
    <w:rsid w:val="00510437"/>
    <w:rsid w:val="00510703"/>
    <w:rsid w:val="00511A7D"/>
    <w:rsid w:val="00512643"/>
    <w:rsid w:val="00514E1D"/>
    <w:rsid w:val="00516647"/>
    <w:rsid w:val="00525FA4"/>
    <w:rsid w:val="005329A1"/>
    <w:rsid w:val="00537654"/>
    <w:rsid w:val="005443A9"/>
    <w:rsid w:val="0054486A"/>
    <w:rsid w:val="00544BB5"/>
    <w:rsid w:val="005468AE"/>
    <w:rsid w:val="00546B08"/>
    <w:rsid w:val="00551C5E"/>
    <w:rsid w:val="00563C53"/>
    <w:rsid w:val="005643F1"/>
    <w:rsid w:val="005647C1"/>
    <w:rsid w:val="00565203"/>
    <w:rsid w:val="0056791D"/>
    <w:rsid w:val="00570BB8"/>
    <w:rsid w:val="00576174"/>
    <w:rsid w:val="005856D4"/>
    <w:rsid w:val="00586F54"/>
    <w:rsid w:val="00591ED9"/>
    <w:rsid w:val="0059350B"/>
    <w:rsid w:val="005A073C"/>
    <w:rsid w:val="005A09E0"/>
    <w:rsid w:val="005A2545"/>
    <w:rsid w:val="005A3A73"/>
    <w:rsid w:val="005A3B4B"/>
    <w:rsid w:val="005A4C1E"/>
    <w:rsid w:val="005A4F11"/>
    <w:rsid w:val="005A7A56"/>
    <w:rsid w:val="005C1A50"/>
    <w:rsid w:val="005C24E5"/>
    <w:rsid w:val="005E23DB"/>
    <w:rsid w:val="005E6089"/>
    <w:rsid w:val="005F22C9"/>
    <w:rsid w:val="00602E8E"/>
    <w:rsid w:val="00605EF7"/>
    <w:rsid w:val="0060776B"/>
    <w:rsid w:val="00610319"/>
    <w:rsid w:val="0061117B"/>
    <w:rsid w:val="00621C2B"/>
    <w:rsid w:val="00624E06"/>
    <w:rsid w:val="00626550"/>
    <w:rsid w:val="006404E5"/>
    <w:rsid w:val="00641DE8"/>
    <w:rsid w:val="0064326F"/>
    <w:rsid w:val="00643BD4"/>
    <w:rsid w:val="00645FBD"/>
    <w:rsid w:val="00647D0D"/>
    <w:rsid w:val="00655231"/>
    <w:rsid w:val="00660368"/>
    <w:rsid w:val="00662813"/>
    <w:rsid w:val="00665B97"/>
    <w:rsid w:val="006815E5"/>
    <w:rsid w:val="006862CD"/>
    <w:rsid w:val="00686DF2"/>
    <w:rsid w:val="00687879"/>
    <w:rsid w:val="006A5009"/>
    <w:rsid w:val="006A63A1"/>
    <w:rsid w:val="006B10EF"/>
    <w:rsid w:val="006B1E2A"/>
    <w:rsid w:val="006C3F03"/>
    <w:rsid w:val="006C5C4A"/>
    <w:rsid w:val="006D03A7"/>
    <w:rsid w:val="006D4805"/>
    <w:rsid w:val="006D5998"/>
    <w:rsid w:val="006D711F"/>
    <w:rsid w:val="006E0B75"/>
    <w:rsid w:val="006E252F"/>
    <w:rsid w:val="006F12CA"/>
    <w:rsid w:val="006F27A9"/>
    <w:rsid w:val="0070140D"/>
    <w:rsid w:val="00703F85"/>
    <w:rsid w:val="0070588C"/>
    <w:rsid w:val="0070694E"/>
    <w:rsid w:val="00712409"/>
    <w:rsid w:val="00715174"/>
    <w:rsid w:val="0072105E"/>
    <w:rsid w:val="00721500"/>
    <w:rsid w:val="00721582"/>
    <w:rsid w:val="0072214E"/>
    <w:rsid w:val="007241CF"/>
    <w:rsid w:val="00731672"/>
    <w:rsid w:val="00735D86"/>
    <w:rsid w:val="00736508"/>
    <w:rsid w:val="007378DA"/>
    <w:rsid w:val="00741032"/>
    <w:rsid w:val="0074107E"/>
    <w:rsid w:val="0074314C"/>
    <w:rsid w:val="00745B25"/>
    <w:rsid w:val="00746019"/>
    <w:rsid w:val="00746757"/>
    <w:rsid w:val="00747828"/>
    <w:rsid w:val="0075070E"/>
    <w:rsid w:val="007514A0"/>
    <w:rsid w:val="00754954"/>
    <w:rsid w:val="00757657"/>
    <w:rsid w:val="007611EE"/>
    <w:rsid w:val="00763BFC"/>
    <w:rsid w:val="0076668F"/>
    <w:rsid w:val="00771176"/>
    <w:rsid w:val="0077732A"/>
    <w:rsid w:val="007775F3"/>
    <w:rsid w:val="00780DD0"/>
    <w:rsid w:val="00785385"/>
    <w:rsid w:val="0079342F"/>
    <w:rsid w:val="0079566C"/>
    <w:rsid w:val="007957EB"/>
    <w:rsid w:val="0079744E"/>
    <w:rsid w:val="007A4B86"/>
    <w:rsid w:val="007A4EC8"/>
    <w:rsid w:val="007B1F0C"/>
    <w:rsid w:val="007B2C44"/>
    <w:rsid w:val="007B458C"/>
    <w:rsid w:val="007B4976"/>
    <w:rsid w:val="007B64FF"/>
    <w:rsid w:val="007C197D"/>
    <w:rsid w:val="007C19C7"/>
    <w:rsid w:val="007C1D3A"/>
    <w:rsid w:val="007D169B"/>
    <w:rsid w:val="007D33CD"/>
    <w:rsid w:val="007D5C00"/>
    <w:rsid w:val="007E4BB3"/>
    <w:rsid w:val="007E646A"/>
    <w:rsid w:val="007F15EC"/>
    <w:rsid w:val="007F19D1"/>
    <w:rsid w:val="007F3EA4"/>
    <w:rsid w:val="008013E0"/>
    <w:rsid w:val="00804D66"/>
    <w:rsid w:val="00805F1F"/>
    <w:rsid w:val="008106EB"/>
    <w:rsid w:val="008140D3"/>
    <w:rsid w:val="00814583"/>
    <w:rsid w:val="008175A9"/>
    <w:rsid w:val="0082428A"/>
    <w:rsid w:val="0083053A"/>
    <w:rsid w:val="00830B0C"/>
    <w:rsid w:val="0083281E"/>
    <w:rsid w:val="00834944"/>
    <w:rsid w:val="00835B8F"/>
    <w:rsid w:val="008366FF"/>
    <w:rsid w:val="00837567"/>
    <w:rsid w:val="00845B8A"/>
    <w:rsid w:val="008549BE"/>
    <w:rsid w:val="0085523E"/>
    <w:rsid w:val="008555AE"/>
    <w:rsid w:val="00855FF4"/>
    <w:rsid w:val="008561DD"/>
    <w:rsid w:val="00857044"/>
    <w:rsid w:val="00864467"/>
    <w:rsid w:val="00864C98"/>
    <w:rsid w:val="00874089"/>
    <w:rsid w:val="008755C4"/>
    <w:rsid w:val="0087691F"/>
    <w:rsid w:val="00880EF2"/>
    <w:rsid w:val="00882E80"/>
    <w:rsid w:val="00882F54"/>
    <w:rsid w:val="00884AC5"/>
    <w:rsid w:val="00897AEF"/>
    <w:rsid w:val="00897B29"/>
    <w:rsid w:val="008A0A6E"/>
    <w:rsid w:val="008A11B2"/>
    <w:rsid w:val="008A1A9E"/>
    <w:rsid w:val="008A2E8C"/>
    <w:rsid w:val="008A4C69"/>
    <w:rsid w:val="008B1006"/>
    <w:rsid w:val="008C11A2"/>
    <w:rsid w:val="008C2885"/>
    <w:rsid w:val="008D0839"/>
    <w:rsid w:val="008D32D1"/>
    <w:rsid w:val="008D398C"/>
    <w:rsid w:val="008D471C"/>
    <w:rsid w:val="008D5E58"/>
    <w:rsid w:val="008D68D1"/>
    <w:rsid w:val="008E4100"/>
    <w:rsid w:val="008E4274"/>
    <w:rsid w:val="008E5EBE"/>
    <w:rsid w:val="008F1CCC"/>
    <w:rsid w:val="008F3567"/>
    <w:rsid w:val="009007CD"/>
    <w:rsid w:val="00902997"/>
    <w:rsid w:val="009045CC"/>
    <w:rsid w:val="00911C5A"/>
    <w:rsid w:val="00920C46"/>
    <w:rsid w:val="00925396"/>
    <w:rsid w:val="00933B76"/>
    <w:rsid w:val="00935BDE"/>
    <w:rsid w:val="009437E4"/>
    <w:rsid w:val="009440CB"/>
    <w:rsid w:val="00950F5D"/>
    <w:rsid w:val="00951DF7"/>
    <w:rsid w:val="00953072"/>
    <w:rsid w:val="009561B8"/>
    <w:rsid w:val="00960254"/>
    <w:rsid w:val="009656FB"/>
    <w:rsid w:val="00972456"/>
    <w:rsid w:val="00975ECF"/>
    <w:rsid w:val="00977855"/>
    <w:rsid w:val="00980422"/>
    <w:rsid w:val="00980A34"/>
    <w:rsid w:val="009811AD"/>
    <w:rsid w:val="009862FF"/>
    <w:rsid w:val="00991BA5"/>
    <w:rsid w:val="00992E90"/>
    <w:rsid w:val="00993A32"/>
    <w:rsid w:val="0099641C"/>
    <w:rsid w:val="009A35B2"/>
    <w:rsid w:val="009A7DA0"/>
    <w:rsid w:val="009B0BAE"/>
    <w:rsid w:val="009B1E9C"/>
    <w:rsid w:val="009B3D1C"/>
    <w:rsid w:val="009B6B25"/>
    <w:rsid w:val="009B718A"/>
    <w:rsid w:val="009C5B09"/>
    <w:rsid w:val="009C6C4A"/>
    <w:rsid w:val="009D0120"/>
    <w:rsid w:val="009D2F3F"/>
    <w:rsid w:val="009D6FA0"/>
    <w:rsid w:val="009E22DF"/>
    <w:rsid w:val="009E4CF8"/>
    <w:rsid w:val="009E73D2"/>
    <w:rsid w:val="009F33BA"/>
    <w:rsid w:val="009F7744"/>
    <w:rsid w:val="00A0247E"/>
    <w:rsid w:val="00A02966"/>
    <w:rsid w:val="00A02E50"/>
    <w:rsid w:val="00A0457A"/>
    <w:rsid w:val="00A04791"/>
    <w:rsid w:val="00A1046F"/>
    <w:rsid w:val="00A1217C"/>
    <w:rsid w:val="00A160E2"/>
    <w:rsid w:val="00A23E7C"/>
    <w:rsid w:val="00A26BC2"/>
    <w:rsid w:val="00A26FE3"/>
    <w:rsid w:val="00A27E5D"/>
    <w:rsid w:val="00A343C4"/>
    <w:rsid w:val="00A40910"/>
    <w:rsid w:val="00A434B3"/>
    <w:rsid w:val="00A4550B"/>
    <w:rsid w:val="00A47E4A"/>
    <w:rsid w:val="00A516FD"/>
    <w:rsid w:val="00A53503"/>
    <w:rsid w:val="00A5355F"/>
    <w:rsid w:val="00A5505D"/>
    <w:rsid w:val="00A5746B"/>
    <w:rsid w:val="00A57E51"/>
    <w:rsid w:val="00A60C1D"/>
    <w:rsid w:val="00A64DEB"/>
    <w:rsid w:val="00A6582A"/>
    <w:rsid w:val="00A65CAA"/>
    <w:rsid w:val="00A671F3"/>
    <w:rsid w:val="00A70E4E"/>
    <w:rsid w:val="00A728A7"/>
    <w:rsid w:val="00A730D9"/>
    <w:rsid w:val="00A8465C"/>
    <w:rsid w:val="00A87CDD"/>
    <w:rsid w:val="00AA1027"/>
    <w:rsid w:val="00AA4868"/>
    <w:rsid w:val="00AA51CF"/>
    <w:rsid w:val="00AA76D8"/>
    <w:rsid w:val="00AA7854"/>
    <w:rsid w:val="00AB76F0"/>
    <w:rsid w:val="00AC23D3"/>
    <w:rsid w:val="00AC2BF8"/>
    <w:rsid w:val="00AC5E1E"/>
    <w:rsid w:val="00AC6E8F"/>
    <w:rsid w:val="00AD16FC"/>
    <w:rsid w:val="00AD6000"/>
    <w:rsid w:val="00AD60D2"/>
    <w:rsid w:val="00AE2361"/>
    <w:rsid w:val="00AF4AC5"/>
    <w:rsid w:val="00AF4F0F"/>
    <w:rsid w:val="00B04C27"/>
    <w:rsid w:val="00B053BE"/>
    <w:rsid w:val="00B0597A"/>
    <w:rsid w:val="00B0744F"/>
    <w:rsid w:val="00B10350"/>
    <w:rsid w:val="00B12AEE"/>
    <w:rsid w:val="00B16D44"/>
    <w:rsid w:val="00B238D1"/>
    <w:rsid w:val="00B24CB9"/>
    <w:rsid w:val="00B309A9"/>
    <w:rsid w:val="00B311B3"/>
    <w:rsid w:val="00B31874"/>
    <w:rsid w:val="00B32977"/>
    <w:rsid w:val="00B34701"/>
    <w:rsid w:val="00B361EE"/>
    <w:rsid w:val="00B3722A"/>
    <w:rsid w:val="00B4082B"/>
    <w:rsid w:val="00B42D12"/>
    <w:rsid w:val="00B54E42"/>
    <w:rsid w:val="00B56A44"/>
    <w:rsid w:val="00B6100A"/>
    <w:rsid w:val="00B64F4B"/>
    <w:rsid w:val="00B66091"/>
    <w:rsid w:val="00B66673"/>
    <w:rsid w:val="00B674D2"/>
    <w:rsid w:val="00B7009B"/>
    <w:rsid w:val="00B728A5"/>
    <w:rsid w:val="00B87A1D"/>
    <w:rsid w:val="00B90646"/>
    <w:rsid w:val="00B92AAE"/>
    <w:rsid w:val="00B936AF"/>
    <w:rsid w:val="00B93CA9"/>
    <w:rsid w:val="00BA7796"/>
    <w:rsid w:val="00BB4192"/>
    <w:rsid w:val="00BB5E3E"/>
    <w:rsid w:val="00BB644A"/>
    <w:rsid w:val="00BB6EA8"/>
    <w:rsid w:val="00BC4E18"/>
    <w:rsid w:val="00BD1F53"/>
    <w:rsid w:val="00BD22C5"/>
    <w:rsid w:val="00BE0B9E"/>
    <w:rsid w:val="00BE2539"/>
    <w:rsid w:val="00BE519E"/>
    <w:rsid w:val="00BE5745"/>
    <w:rsid w:val="00BE6F37"/>
    <w:rsid w:val="00BF1762"/>
    <w:rsid w:val="00BF188F"/>
    <w:rsid w:val="00BF5E05"/>
    <w:rsid w:val="00C02D83"/>
    <w:rsid w:val="00C04389"/>
    <w:rsid w:val="00C0509D"/>
    <w:rsid w:val="00C05F7D"/>
    <w:rsid w:val="00C07191"/>
    <w:rsid w:val="00C11D47"/>
    <w:rsid w:val="00C21132"/>
    <w:rsid w:val="00C24906"/>
    <w:rsid w:val="00C25E9C"/>
    <w:rsid w:val="00C269DB"/>
    <w:rsid w:val="00C3292C"/>
    <w:rsid w:val="00C32B3E"/>
    <w:rsid w:val="00C424A8"/>
    <w:rsid w:val="00C4255C"/>
    <w:rsid w:val="00C46A32"/>
    <w:rsid w:val="00C51AA4"/>
    <w:rsid w:val="00C5400D"/>
    <w:rsid w:val="00C62212"/>
    <w:rsid w:val="00C7385B"/>
    <w:rsid w:val="00C74011"/>
    <w:rsid w:val="00C756A2"/>
    <w:rsid w:val="00C75C48"/>
    <w:rsid w:val="00C80C43"/>
    <w:rsid w:val="00C843A6"/>
    <w:rsid w:val="00C90F98"/>
    <w:rsid w:val="00C97261"/>
    <w:rsid w:val="00CA352E"/>
    <w:rsid w:val="00CA4180"/>
    <w:rsid w:val="00CA45B0"/>
    <w:rsid w:val="00CA5322"/>
    <w:rsid w:val="00CB77DB"/>
    <w:rsid w:val="00CC1EC0"/>
    <w:rsid w:val="00CD18BA"/>
    <w:rsid w:val="00CD70FA"/>
    <w:rsid w:val="00CE7747"/>
    <w:rsid w:val="00CF36C3"/>
    <w:rsid w:val="00D01C83"/>
    <w:rsid w:val="00D03BD2"/>
    <w:rsid w:val="00D0671F"/>
    <w:rsid w:val="00D105DD"/>
    <w:rsid w:val="00D141BC"/>
    <w:rsid w:val="00D17343"/>
    <w:rsid w:val="00D32F1E"/>
    <w:rsid w:val="00D376A2"/>
    <w:rsid w:val="00D458FF"/>
    <w:rsid w:val="00D45E88"/>
    <w:rsid w:val="00D45EB7"/>
    <w:rsid w:val="00D45F00"/>
    <w:rsid w:val="00D466BF"/>
    <w:rsid w:val="00D52945"/>
    <w:rsid w:val="00D53125"/>
    <w:rsid w:val="00D56A43"/>
    <w:rsid w:val="00D60290"/>
    <w:rsid w:val="00D64110"/>
    <w:rsid w:val="00D676BB"/>
    <w:rsid w:val="00D7121B"/>
    <w:rsid w:val="00D83ECD"/>
    <w:rsid w:val="00D86F7B"/>
    <w:rsid w:val="00D90B9D"/>
    <w:rsid w:val="00D93F18"/>
    <w:rsid w:val="00D96DF4"/>
    <w:rsid w:val="00DA1497"/>
    <w:rsid w:val="00DB1038"/>
    <w:rsid w:val="00DB1126"/>
    <w:rsid w:val="00DC4CA0"/>
    <w:rsid w:val="00DC7226"/>
    <w:rsid w:val="00DD080D"/>
    <w:rsid w:val="00DD595B"/>
    <w:rsid w:val="00DD6B44"/>
    <w:rsid w:val="00DE77CC"/>
    <w:rsid w:val="00DF771E"/>
    <w:rsid w:val="00E03C3C"/>
    <w:rsid w:val="00E06952"/>
    <w:rsid w:val="00E11D4C"/>
    <w:rsid w:val="00E12579"/>
    <w:rsid w:val="00E214B2"/>
    <w:rsid w:val="00E24A4A"/>
    <w:rsid w:val="00E25E1B"/>
    <w:rsid w:val="00E26DB3"/>
    <w:rsid w:val="00E26DFB"/>
    <w:rsid w:val="00E32708"/>
    <w:rsid w:val="00E530D4"/>
    <w:rsid w:val="00E57E46"/>
    <w:rsid w:val="00E63EE2"/>
    <w:rsid w:val="00E6712C"/>
    <w:rsid w:val="00E75E42"/>
    <w:rsid w:val="00E93222"/>
    <w:rsid w:val="00E941BA"/>
    <w:rsid w:val="00E95867"/>
    <w:rsid w:val="00E97AD7"/>
    <w:rsid w:val="00EB256F"/>
    <w:rsid w:val="00EB402C"/>
    <w:rsid w:val="00EC274A"/>
    <w:rsid w:val="00EC611D"/>
    <w:rsid w:val="00ED2A98"/>
    <w:rsid w:val="00EE21DD"/>
    <w:rsid w:val="00EE35CF"/>
    <w:rsid w:val="00EE5559"/>
    <w:rsid w:val="00EE61BD"/>
    <w:rsid w:val="00EE65C4"/>
    <w:rsid w:val="00EE6C25"/>
    <w:rsid w:val="00EF008F"/>
    <w:rsid w:val="00EF160C"/>
    <w:rsid w:val="00EF4DFF"/>
    <w:rsid w:val="00EF4F23"/>
    <w:rsid w:val="00EF56F6"/>
    <w:rsid w:val="00EF7BBA"/>
    <w:rsid w:val="00F0023E"/>
    <w:rsid w:val="00F02771"/>
    <w:rsid w:val="00F03D55"/>
    <w:rsid w:val="00F05023"/>
    <w:rsid w:val="00F0688C"/>
    <w:rsid w:val="00F13927"/>
    <w:rsid w:val="00F20EA6"/>
    <w:rsid w:val="00F24E48"/>
    <w:rsid w:val="00F25FD1"/>
    <w:rsid w:val="00F33CC1"/>
    <w:rsid w:val="00F3489C"/>
    <w:rsid w:val="00F34BCC"/>
    <w:rsid w:val="00F351AB"/>
    <w:rsid w:val="00F35213"/>
    <w:rsid w:val="00F357F8"/>
    <w:rsid w:val="00F36D40"/>
    <w:rsid w:val="00F42DC9"/>
    <w:rsid w:val="00F52D02"/>
    <w:rsid w:val="00F536A1"/>
    <w:rsid w:val="00F5774A"/>
    <w:rsid w:val="00F60525"/>
    <w:rsid w:val="00F60E11"/>
    <w:rsid w:val="00F616D4"/>
    <w:rsid w:val="00F64CB2"/>
    <w:rsid w:val="00F64D5B"/>
    <w:rsid w:val="00F67172"/>
    <w:rsid w:val="00F702C7"/>
    <w:rsid w:val="00F731F5"/>
    <w:rsid w:val="00F745DD"/>
    <w:rsid w:val="00F814B9"/>
    <w:rsid w:val="00F90705"/>
    <w:rsid w:val="00F919B0"/>
    <w:rsid w:val="00F94096"/>
    <w:rsid w:val="00F96E1D"/>
    <w:rsid w:val="00FA3370"/>
    <w:rsid w:val="00FB2CE4"/>
    <w:rsid w:val="00FB750C"/>
    <w:rsid w:val="00FB7782"/>
    <w:rsid w:val="00FC22EF"/>
    <w:rsid w:val="00FC2B43"/>
    <w:rsid w:val="00FC41AF"/>
    <w:rsid w:val="00FC4347"/>
    <w:rsid w:val="00FC4431"/>
    <w:rsid w:val="00FC46B0"/>
    <w:rsid w:val="00FC6A15"/>
    <w:rsid w:val="00FD1162"/>
    <w:rsid w:val="00FD1BAE"/>
    <w:rsid w:val="00FD7B7A"/>
    <w:rsid w:val="00FE3E86"/>
    <w:rsid w:val="00FE6B89"/>
    <w:rsid w:val="00FF7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900"/>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CA352E"/>
    <w:pPr>
      <w:ind w:left="720"/>
      <w:contextualSpacing/>
    </w:pPr>
  </w:style>
  <w:style w:type="paragraph" w:styleId="BalloonText">
    <w:name w:val="Balloon Text"/>
    <w:basedOn w:val="Normal"/>
    <w:link w:val="BalloonTextChar"/>
    <w:uiPriority w:val="99"/>
    <w:semiHidden/>
    <w:unhideWhenUsed/>
    <w:rsid w:val="00E2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FB"/>
    <w:rPr>
      <w:rFonts w:ascii="Tahoma" w:hAnsi="Tahoma" w:cs="Tahoma"/>
      <w:sz w:val="16"/>
      <w:szCs w:val="16"/>
    </w:rPr>
  </w:style>
  <w:style w:type="paragraph" w:styleId="Header">
    <w:name w:val="header"/>
    <w:basedOn w:val="Normal"/>
    <w:link w:val="HeaderChar"/>
    <w:uiPriority w:val="99"/>
    <w:unhideWhenUsed/>
    <w:rsid w:val="0009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969"/>
  </w:style>
  <w:style w:type="paragraph" w:styleId="Footer">
    <w:name w:val="footer"/>
    <w:basedOn w:val="Normal"/>
    <w:link w:val="FooterChar"/>
    <w:uiPriority w:val="99"/>
    <w:unhideWhenUsed/>
    <w:rsid w:val="0009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69"/>
  </w:style>
  <w:style w:type="paragraph" w:styleId="BodyText">
    <w:name w:val="Body Text"/>
    <w:basedOn w:val="Normal"/>
    <w:link w:val="BodyTextChar"/>
    <w:uiPriority w:val="99"/>
    <w:rsid w:val="00C0509D"/>
    <w:pPr>
      <w:numPr>
        <w:numId w:val="7"/>
      </w:numPr>
      <w:spacing w:before="80" w:after="0" w:line="240" w:lineRule="auto"/>
      <w:jc w:val="both"/>
    </w:pPr>
    <w:rPr>
      <w:rFonts w:ascii="Bookman Old Style" w:eastAsia="Times New Roman" w:hAnsi="Bookman Old Style" w:cs="Franklin Gothic Medium"/>
      <w:sz w:val="24"/>
      <w:szCs w:val="24"/>
      <w:lang w:val="id-ID"/>
    </w:rPr>
  </w:style>
  <w:style w:type="character" w:customStyle="1" w:styleId="BodyTextChar">
    <w:name w:val="Body Text Char"/>
    <w:basedOn w:val="DefaultParagraphFont"/>
    <w:link w:val="BodyText"/>
    <w:uiPriority w:val="99"/>
    <w:rsid w:val="00C0509D"/>
    <w:rPr>
      <w:rFonts w:ascii="Bookman Old Style" w:eastAsia="Times New Roman" w:hAnsi="Bookman Old Style" w:cs="Franklin Gothic Medium"/>
      <w:sz w:val="24"/>
      <w:szCs w:val="24"/>
      <w:lang w:val="id-ID"/>
    </w:rPr>
  </w:style>
  <w:style w:type="paragraph" w:customStyle="1" w:styleId="ParaAttribute0">
    <w:name w:val="ParaAttribute0"/>
    <w:rsid w:val="009A35B2"/>
    <w:pPr>
      <w:widowControl w:val="0"/>
      <w:wordWrap w:val="0"/>
      <w:spacing w:line="240" w:lineRule="auto"/>
      <w:jc w:val="center"/>
    </w:pPr>
    <w:rPr>
      <w:rFonts w:ascii="Times New Roman" w:eastAsia="Batang" w:hAnsi="Times New Roman" w:cs="Times New Roman"/>
      <w:sz w:val="20"/>
      <w:szCs w:val="20"/>
    </w:rPr>
  </w:style>
  <w:style w:type="character" w:customStyle="1" w:styleId="CharAttribute0">
    <w:name w:val="CharAttribute0"/>
    <w:rsid w:val="009A35B2"/>
    <w:rPr>
      <w:rFonts w:ascii="Tahoma" w:eastAsia="Tahoma"/>
      <w:sz w:val="24"/>
    </w:rPr>
  </w:style>
</w:styles>
</file>

<file path=word/webSettings.xml><?xml version="1.0" encoding="utf-8"?>
<w:webSettings xmlns:r="http://schemas.openxmlformats.org/officeDocument/2006/relationships" xmlns:w="http://schemas.openxmlformats.org/wordprocessingml/2006/main">
  <w:divs>
    <w:div w:id="5412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DF9F6-84B3-4DC2-AE1B-C8474136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33990</Words>
  <Characters>193747</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amin</dc:creator>
  <cp:lastModifiedBy>COMPAQn</cp:lastModifiedBy>
  <cp:revision>92</cp:revision>
  <cp:lastPrinted>2015-04-10T14:34:00Z</cp:lastPrinted>
  <dcterms:created xsi:type="dcterms:W3CDTF">2014-05-10T05:22:00Z</dcterms:created>
  <dcterms:modified xsi:type="dcterms:W3CDTF">2015-09-03T12:43:00Z</dcterms:modified>
</cp:coreProperties>
</file>